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E2D" w:rsidRPr="00F72A71" w:rsidRDefault="00193E2D" w:rsidP="00193E2D">
      <w:pPr>
        <w:spacing w:line="360" w:lineRule="auto"/>
        <w:jc w:val="center"/>
        <w:rPr>
          <w:rFonts w:ascii="Bookman Old Style" w:hAnsi="Bookman Old Style" w:cs="Arial"/>
          <w:b/>
          <w:sz w:val="28"/>
        </w:rPr>
      </w:pPr>
      <w:r w:rsidRPr="00F72A71">
        <w:rPr>
          <w:rFonts w:ascii="Bookman Old Style" w:hAnsi="Bookman Old Style" w:cs="Arial"/>
          <w:b/>
          <w:sz w:val="28"/>
        </w:rPr>
        <w:t>BAB I</w:t>
      </w:r>
    </w:p>
    <w:p w:rsidR="00193E2D" w:rsidRPr="00F72A71" w:rsidRDefault="003119AF" w:rsidP="00193E2D">
      <w:pPr>
        <w:spacing w:line="360" w:lineRule="auto"/>
        <w:jc w:val="center"/>
        <w:rPr>
          <w:rFonts w:ascii="Bookman Old Style" w:hAnsi="Bookman Old Style" w:cs="Arial"/>
          <w:b/>
          <w:sz w:val="28"/>
        </w:rPr>
      </w:pPr>
      <w:r>
        <w:rPr>
          <w:rFonts w:ascii="Bookman Old Style" w:hAnsi="Bookman Old Style" w:cs="Arial"/>
          <w:b/>
          <w:sz w:val="28"/>
        </w:rPr>
        <w:t>PENDAHULUAN</w:t>
      </w:r>
    </w:p>
    <w:p w:rsidR="00193E2D" w:rsidRPr="00F72A71" w:rsidRDefault="00193E2D" w:rsidP="00CD4EBB">
      <w:pPr>
        <w:pStyle w:val="ListParagraph"/>
        <w:numPr>
          <w:ilvl w:val="0"/>
          <w:numId w:val="1"/>
        </w:numPr>
        <w:spacing w:line="360" w:lineRule="auto"/>
        <w:rPr>
          <w:rFonts w:ascii="Bookman Old Style" w:hAnsi="Bookman Old Style" w:cs="Arial"/>
          <w:b/>
          <w:sz w:val="24"/>
          <w:szCs w:val="24"/>
        </w:rPr>
      </w:pPr>
      <w:r w:rsidRPr="00F72A71">
        <w:rPr>
          <w:rFonts w:ascii="Bookman Old Style" w:hAnsi="Bookman Old Style" w:cs="Arial"/>
          <w:b/>
          <w:sz w:val="24"/>
          <w:szCs w:val="24"/>
        </w:rPr>
        <w:t>1. Latar Belakang</w:t>
      </w:r>
    </w:p>
    <w:p w:rsidR="00A90D93" w:rsidRPr="00F72A71" w:rsidRDefault="001B3E8B" w:rsidP="00A90D93">
      <w:pPr>
        <w:pStyle w:val="ListParagraph"/>
        <w:spacing w:line="360" w:lineRule="auto"/>
        <w:ind w:left="567" w:firstLine="720"/>
        <w:jc w:val="both"/>
        <w:rPr>
          <w:rFonts w:ascii="Bookman Old Style" w:hAnsi="Bookman Old Style" w:cs="Arial"/>
          <w:sz w:val="24"/>
          <w:szCs w:val="24"/>
        </w:rPr>
      </w:pPr>
      <w:r w:rsidRPr="00F72A71">
        <w:rPr>
          <w:rFonts w:ascii="Bookman Old Style" w:hAnsi="Bookman Old Style" w:cs="Arial"/>
          <w:sz w:val="24"/>
          <w:szCs w:val="24"/>
        </w:rPr>
        <w:t xml:space="preserve">Dalam </w:t>
      </w:r>
      <w:r w:rsidR="00BF6214" w:rsidRPr="00F72A71">
        <w:rPr>
          <w:rFonts w:ascii="Bookman Old Style" w:hAnsi="Bookman Old Style" w:cs="Arial"/>
          <w:sz w:val="24"/>
          <w:szCs w:val="24"/>
        </w:rPr>
        <w:t xml:space="preserve">Undang-Undang </w:t>
      </w:r>
      <w:r w:rsidR="00F32591" w:rsidRPr="00F72A71">
        <w:rPr>
          <w:rFonts w:ascii="Bookman Old Style" w:hAnsi="Bookman Old Style" w:cs="Arial"/>
          <w:sz w:val="24"/>
          <w:szCs w:val="24"/>
        </w:rPr>
        <w:t>Nomor 25 Tahun 2004 tentang Sist</w:t>
      </w:r>
      <w:r w:rsidR="00BF6214" w:rsidRPr="00F72A71">
        <w:rPr>
          <w:rFonts w:ascii="Bookman Old Style" w:hAnsi="Bookman Old Style" w:cs="Arial"/>
          <w:sz w:val="24"/>
          <w:szCs w:val="24"/>
        </w:rPr>
        <w:t xml:space="preserve">em Perencanaan Pembangunan Nasional (SPPN) mengamanatkan penyusunan Rencana Pembangunan Jangka Panjang (RPJP); Rencana Pembangunan Jangka Menengah (RPJM); dan Rencana Pembangunan Tahunan atau Rencana Kerja Pemerintah (RKP). . Kebijakan tersebut juga mengamanatkan kepada Pemerintah Daerah untuk menyusun Rencana Pembangunan Daerah yang secara periode </w:t>
      </w:r>
      <w:r w:rsidR="00A90D93" w:rsidRPr="00F72A71">
        <w:rPr>
          <w:rFonts w:ascii="Bookman Old Style" w:hAnsi="Bookman Old Style" w:cs="Arial"/>
          <w:sz w:val="24"/>
          <w:szCs w:val="24"/>
        </w:rPr>
        <w:t>s</w:t>
      </w:r>
      <w:r w:rsidR="00BF6214" w:rsidRPr="00F72A71">
        <w:rPr>
          <w:rFonts w:ascii="Bookman Old Style" w:hAnsi="Bookman Old Style" w:cs="Arial"/>
          <w:sz w:val="24"/>
          <w:szCs w:val="24"/>
        </w:rPr>
        <w:t xml:space="preserve">esuai dengan tata cara rencana pembangunan yang dilaksanakan oleh Pemerintah Pusat. </w:t>
      </w:r>
      <w:r w:rsidR="00A90D93" w:rsidRPr="00F72A71">
        <w:rPr>
          <w:rFonts w:ascii="Bookman Old Style" w:hAnsi="Bookman Old Style" w:cs="Arial"/>
          <w:sz w:val="24"/>
          <w:szCs w:val="24"/>
        </w:rPr>
        <w:t xml:space="preserve">Selanjutnya di dalam Undang-undang </w:t>
      </w:r>
      <w:r w:rsidR="00A90D93" w:rsidRPr="00F72A71">
        <w:rPr>
          <w:rFonts w:ascii="Bookman Old Style" w:hAnsi="Bookman Old Style" w:cs="Arial"/>
          <w:sz w:val="24"/>
          <w:szCs w:val="24"/>
        </w:rPr>
        <w:tab/>
        <w:t>Nomor 23 Tahun 2014 tentang Pemerintahan Daerah pada pasal 263 ayat (3) RPJMD merupakan penjabaran dari visi, misi dan program kepala daerah, yang memuat tujuan, sasaran, strategi, arah kebijakan, pembangunan daerah dan keuangan daerah, serta program Perangkat Daerah dan lintas Perangkat Daerah yang disertai kerangka pendanaan bersifat indikatif, untuk jangka waktu 5 (lima) tahun yang disusun dengan berpedoman pada RPJPD dan</w:t>
      </w:r>
      <w:r w:rsidR="00A90D93" w:rsidRPr="00A90D93">
        <w:rPr>
          <w:rFonts w:ascii="Arial" w:hAnsi="Arial" w:cs="Arial"/>
          <w:sz w:val="24"/>
          <w:szCs w:val="24"/>
        </w:rPr>
        <w:t xml:space="preserve"> </w:t>
      </w:r>
      <w:r w:rsidR="00A90D93" w:rsidRPr="00F72A71">
        <w:rPr>
          <w:rFonts w:ascii="Bookman Old Style" w:hAnsi="Bookman Old Style" w:cs="Arial"/>
          <w:sz w:val="24"/>
          <w:szCs w:val="24"/>
        </w:rPr>
        <w:t>RPJMN.</w:t>
      </w:r>
    </w:p>
    <w:p w:rsidR="00AD5B5B" w:rsidRPr="00F72A71" w:rsidRDefault="00AD5B5B" w:rsidP="00AD5B5B">
      <w:pPr>
        <w:pStyle w:val="ListParagraph"/>
        <w:spacing w:line="360" w:lineRule="auto"/>
        <w:ind w:left="567" w:firstLine="720"/>
        <w:jc w:val="both"/>
        <w:rPr>
          <w:rFonts w:ascii="Bookman Old Style" w:hAnsi="Bookman Old Style" w:cs="Arial"/>
          <w:sz w:val="24"/>
          <w:szCs w:val="24"/>
        </w:rPr>
      </w:pPr>
      <w:r w:rsidRPr="00F72A71">
        <w:rPr>
          <w:rFonts w:ascii="Bookman Old Style" w:hAnsi="Bookman Old Style" w:cs="Arial"/>
          <w:sz w:val="24"/>
          <w:szCs w:val="24"/>
        </w:rPr>
        <w:t xml:space="preserve">Sebagai salah satu fungsi dari SKPD, sebagaimana dalam Permendagri 90 Tahun 2019 nomenklatur Urusan Kewilayahan, Kecamatan dituntut bersinergi dan berintegrasi dengan SKPD lainnya dan demikian pula dengan elemen masyarakat madani dalam menyusun dokumen perencanaan pembangunannya agar usulan kebutuhan terhadap berbagai akses kehidupan yang dijaring melalui proses partisipasi. </w:t>
      </w:r>
    </w:p>
    <w:p w:rsidR="00AD5B5B" w:rsidRPr="00F72A71" w:rsidRDefault="00AD5B5B" w:rsidP="00AD5B5B">
      <w:pPr>
        <w:pStyle w:val="ListParagraph"/>
        <w:spacing w:line="360" w:lineRule="auto"/>
        <w:ind w:left="567" w:firstLine="720"/>
        <w:jc w:val="both"/>
        <w:rPr>
          <w:rFonts w:ascii="Bookman Old Style" w:hAnsi="Bookman Old Style" w:cs="Arial"/>
          <w:sz w:val="24"/>
          <w:szCs w:val="24"/>
        </w:rPr>
      </w:pPr>
      <w:r w:rsidRPr="00F72A71">
        <w:rPr>
          <w:rFonts w:ascii="Bookman Old Style" w:hAnsi="Bookman Old Style" w:cs="Arial"/>
          <w:sz w:val="24"/>
          <w:szCs w:val="24"/>
        </w:rPr>
        <w:t xml:space="preserve">Rencana Strategis Kecamatan </w:t>
      </w:r>
      <w:r w:rsidR="00DB0B34">
        <w:rPr>
          <w:rFonts w:ascii="Bookman Old Style" w:hAnsi="Bookman Old Style" w:cs="Arial"/>
          <w:sz w:val="24"/>
          <w:szCs w:val="24"/>
        </w:rPr>
        <w:t>Bontoharu</w:t>
      </w:r>
      <w:r w:rsidRPr="00F72A71">
        <w:rPr>
          <w:rFonts w:ascii="Bookman Old Style" w:hAnsi="Bookman Old Style" w:cs="Arial"/>
          <w:sz w:val="24"/>
          <w:szCs w:val="24"/>
        </w:rPr>
        <w:t xml:space="preserve"> tahun 2021-2026 disusun yang selanjutnya disebut Renstra Kecamatan </w:t>
      </w:r>
      <w:r w:rsidR="00DB0B34">
        <w:rPr>
          <w:rFonts w:ascii="Bookman Old Style" w:hAnsi="Bookman Old Style" w:cs="Arial"/>
          <w:sz w:val="24"/>
          <w:szCs w:val="24"/>
        </w:rPr>
        <w:t>Bontoharu</w:t>
      </w:r>
      <w:r w:rsidRPr="00F72A71">
        <w:rPr>
          <w:rFonts w:ascii="Bookman Old Style" w:hAnsi="Bookman Old Style" w:cs="Arial"/>
          <w:sz w:val="24"/>
          <w:szCs w:val="24"/>
        </w:rPr>
        <w:t xml:space="preserve"> didasarkan pada kondisi yang diinginkaan untuk menjalankan amanat yang ditetapkan dalam peraturan perundangan yang berlaku serta untuk</w:t>
      </w:r>
      <w:r w:rsidRPr="00AD5B5B">
        <w:rPr>
          <w:rFonts w:ascii="Arial" w:hAnsi="Arial" w:cs="Arial"/>
          <w:sz w:val="24"/>
          <w:szCs w:val="24"/>
        </w:rPr>
        <w:t xml:space="preserve"> </w:t>
      </w:r>
      <w:r w:rsidRPr="00F72A71">
        <w:rPr>
          <w:rFonts w:ascii="Bookman Old Style" w:hAnsi="Bookman Old Style" w:cs="Arial"/>
          <w:sz w:val="24"/>
          <w:szCs w:val="24"/>
        </w:rPr>
        <w:t xml:space="preserve">mendukung suksesnya pencapaian sasaran pembangunan daerah sebagaimana yang telah ditetapkan dalam RPJMD Kabupaten Kepulauan Selayar tahun 2021-2026, sebagai </w:t>
      </w:r>
      <w:r w:rsidRPr="00F72A71">
        <w:rPr>
          <w:rFonts w:ascii="Bookman Old Style" w:hAnsi="Bookman Old Style" w:cs="Arial"/>
          <w:sz w:val="24"/>
          <w:szCs w:val="24"/>
        </w:rPr>
        <w:lastRenderedPageBreak/>
        <w:t>penjabaran dari visi misi Bupati dan Wakil Bupati terpilih periode 2021 - 2026.</w:t>
      </w:r>
    </w:p>
    <w:p w:rsidR="00A90D93" w:rsidRPr="00F72A71" w:rsidRDefault="00A90D93" w:rsidP="00483C93">
      <w:pPr>
        <w:pStyle w:val="ListParagraph"/>
        <w:spacing w:line="360" w:lineRule="auto"/>
        <w:ind w:left="567" w:firstLine="720"/>
        <w:jc w:val="both"/>
        <w:rPr>
          <w:rFonts w:ascii="Bookman Old Style" w:hAnsi="Bookman Old Style" w:cs="Arial"/>
          <w:sz w:val="24"/>
          <w:szCs w:val="24"/>
        </w:rPr>
      </w:pPr>
      <w:r w:rsidRPr="00F72A71">
        <w:rPr>
          <w:rFonts w:ascii="Bookman Old Style" w:hAnsi="Bookman Old Style" w:cs="Arial"/>
          <w:sz w:val="24"/>
          <w:szCs w:val="24"/>
        </w:rPr>
        <w:t>Lebih jauh, Peraturan Daerah tentang RPJMD Kabupaten Kepulauan Selayar 2021-2026 disusun dengan berpedoman pada Rencana Pembangunan Jangka   Panjang    Daerah    (RPJPD)    Kabupaten    Kepulauan    Selayar Tahun 2005-2025 (pada periode keempat) dan RTRW Kabupaten Kepulauan Selayar tahun tahun 2013 - 2023. Sementara itu, sebagai satu kesatuan dalam Sistem Perencanaan Nasional, RPJMD harus berpedoman pada Rencana Pembangunan Jangka Menengah Nasional (RPJMN), disamping menelaah RPJMD Provinsi Sulawesi Selatan dan RTRW Provinsi Sulawesi Selatan, serta RPJMD dan RTRW kabupaten lain yang berdekatan, agar terdapat keharmonisan dan keselarasan pembangunan antar wilayah dalam bingkai arah pembangunan provinsi dan arah pembangunan Nasional, serta arah kebijakan dan prioritas untuk bidang-bidang pembangunan, dan pembangunan kewilayahan sesuai dengan kewenangan, kondisi, dan karakteristik daerah</w:t>
      </w:r>
      <w:r w:rsidR="00AD5B5B" w:rsidRPr="00F72A71">
        <w:rPr>
          <w:rFonts w:ascii="Bookman Old Style" w:hAnsi="Bookman Old Style" w:cs="Arial"/>
          <w:sz w:val="24"/>
          <w:szCs w:val="24"/>
        </w:rPr>
        <w:t>.</w:t>
      </w:r>
    </w:p>
    <w:p w:rsidR="00A90D93" w:rsidRPr="00F72A71" w:rsidRDefault="00A90D93" w:rsidP="00483C93">
      <w:pPr>
        <w:pStyle w:val="ListParagraph"/>
        <w:spacing w:line="360" w:lineRule="auto"/>
        <w:ind w:left="567" w:firstLine="720"/>
        <w:jc w:val="both"/>
        <w:rPr>
          <w:rFonts w:ascii="Bookman Old Style" w:hAnsi="Bookman Old Style" w:cs="Arial"/>
          <w:sz w:val="24"/>
          <w:szCs w:val="24"/>
        </w:rPr>
      </w:pPr>
      <w:r w:rsidRPr="00F72A71">
        <w:rPr>
          <w:rFonts w:ascii="Bookman Old Style" w:hAnsi="Bookman Old Style" w:cs="Arial"/>
          <w:sz w:val="24"/>
          <w:szCs w:val="24"/>
        </w:rPr>
        <w:t>Kesemua pendekatan tersebut sebagaimana telah diatur oleh Undang- undang Nomor 23 Tahun 2014 tentang Pemerintahan Daerah dan 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dan Rencana Pembangunan Jangka Menengah Daerah, dan Rencana Kerja Pemerintah Daerah</w:t>
      </w:r>
    </w:p>
    <w:p w:rsidR="00EF74B7" w:rsidRPr="00F72A71" w:rsidRDefault="00483C93" w:rsidP="00EF74B7">
      <w:pPr>
        <w:pStyle w:val="NoSpacing"/>
        <w:spacing w:line="360" w:lineRule="auto"/>
        <w:jc w:val="both"/>
        <w:rPr>
          <w:rFonts w:ascii="Bookman Old Style" w:hAnsi="Bookman Old Style" w:cs="Arial"/>
          <w:b/>
          <w:sz w:val="24"/>
          <w:szCs w:val="24"/>
        </w:rPr>
      </w:pPr>
      <w:r w:rsidRPr="00F72A71">
        <w:rPr>
          <w:rFonts w:ascii="Bookman Old Style" w:hAnsi="Bookman Old Style" w:cs="Arial"/>
          <w:b/>
          <w:sz w:val="24"/>
          <w:szCs w:val="24"/>
        </w:rPr>
        <w:t xml:space="preserve">1. 2.   </w:t>
      </w:r>
      <w:r w:rsidR="00EF74B7" w:rsidRPr="00F72A71">
        <w:rPr>
          <w:rFonts w:ascii="Bookman Old Style" w:hAnsi="Bookman Old Style" w:cs="Arial"/>
          <w:b/>
          <w:sz w:val="24"/>
          <w:szCs w:val="24"/>
        </w:rPr>
        <w:t>Landasan Hukum</w:t>
      </w:r>
    </w:p>
    <w:p w:rsidR="00526ECD" w:rsidRDefault="00526ECD" w:rsidP="00526ECD">
      <w:pPr>
        <w:pStyle w:val="NoSpacing"/>
        <w:spacing w:line="360" w:lineRule="auto"/>
        <w:ind w:left="567" w:firstLine="426"/>
        <w:jc w:val="both"/>
        <w:rPr>
          <w:rFonts w:ascii="Bookman Old Style" w:hAnsi="Bookman Old Style" w:cs="Arial"/>
          <w:sz w:val="24"/>
          <w:szCs w:val="24"/>
          <w:lang w:val="id-ID"/>
        </w:rPr>
      </w:pPr>
      <w:r w:rsidRPr="00F72A71">
        <w:rPr>
          <w:rFonts w:ascii="Bookman Old Style" w:hAnsi="Bookman Old Style" w:cs="Arial"/>
          <w:sz w:val="24"/>
          <w:szCs w:val="24"/>
        </w:rPr>
        <w:t xml:space="preserve">Rencana Strategis (Renstra) Kecamatan </w:t>
      </w:r>
      <w:r w:rsidR="00DB0B34">
        <w:rPr>
          <w:rFonts w:ascii="Bookman Old Style" w:hAnsi="Bookman Old Style" w:cs="Arial"/>
          <w:sz w:val="24"/>
          <w:szCs w:val="24"/>
        </w:rPr>
        <w:t>Bontoharu</w:t>
      </w:r>
      <w:r w:rsidRPr="00F72A71">
        <w:rPr>
          <w:rFonts w:ascii="Bookman Old Style" w:hAnsi="Bookman Old Style" w:cs="Arial"/>
          <w:sz w:val="24"/>
          <w:szCs w:val="24"/>
        </w:rPr>
        <w:t xml:space="preserve"> Kabupaten Kepulauan Selayar </w:t>
      </w:r>
      <w:r w:rsidR="00A528B9" w:rsidRPr="00F72A71">
        <w:rPr>
          <w:rFonts w:ascii="Bookman Old Style" w:hAnsi="Bookman Old Style" w:cs="Arial"/>
          <w:sz w:val="24"/>
          <w:szCs w:val="24"/>
        </w:rPr>
        <w:t xml:space="preserve">Tahun 2021 – 2026, </w:t>
      </w:r>
      <w:r w:rsidRPr="00F72A71">
        <w:rPr>
          <w:rFonts w:ascii="Bookman Old Style" w:hAnsi="Bookman Old Style" w:cs="Arial"/>
          <w:sz w:val="24"/>
          <w:szCs w:val="24"/>
        </w:rPr>
        <w:t>disusun atas dasar:</w:t>
      </w:r>
    </w:p>
    <w:p w:rsidR="002234D9" w:rsidRPr="002234D9" w:rsidRDefault="002234D9" w:rsidP="00526ECD">
      <w:pPr>
        <w:pStyle w:val="NoSpacing"/>
        <w:spacing w:line="360" w:lineRule="auto"/>
        <w:ind w:left="567" w:firstLine="426"/>
        <w:jc w:val="both"/>
        <w:rPr>
          <w:rFonts w:ascii="Bookman Old Style" w:hAnsi="Bookman Old Style" w:cs="Arial"/>
          <w:sz w:val="24"/>
          <w:szCs w:val="24"/>
          <w:lang w:val="id-ID"/>
        </w:rPr>
      </w:pP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 xml:space="preserve">Undang-Undang Nomor 29 Tahun 1959 tentang Pembentukan Daerah- Daerah Tingkat II di Sulawesi (Lembaran Negara Republik Indonesia Tahun 1959 </w:t>
      </w:r>
      <w:r w:rsidRPr="002234D9">
        <w:rPr>
          <w:rFonts w:ascii="Bookman Old Style" w:hAnsi="Bookman Old Style" w:cs="Times New Roman"/>
          <w:sz w:val="24"/>
          <w:szCs w:val="24"/>
        </w:rPr>
        <w:lastRenderedPageBreak/>
        <w:t>Nomor 74, Tambahan Lembaran Negara Republik Indonesia Nomor 1822);</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 xml:space="preserve"> Undang-Undang Nomor 28 Tahun 1999 tentang Penyelenggaraan Negara Yang Bersih Dan Bebas Dari Korupsi, Kolusi dan Nepotisme (Lembaran Negara Republik Indonesia Tahun 1999 Nomor 75, Tambahan Lembaran Negara Republik Indonesia Nomor 3851) sebagaimana telah diubah dengan Undang-Undang Nomor 20 Tahun 2002;</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Undang-Undang Nomor 17 Tahun 2003 tentang Keuangan Negara (Lembaran Negara Republik Indonesia Tahun 2003 Nomor 47, Tambahan Lembaran Negara Republik Indonesia Nomor 4286);</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Undang-Undang Nomor 1 Tahun 2004 tentang Perbendaharaan Negara (Lembaran Negara Republik Indonesia Tahun 2004 Nomor 5, Tambahan</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Undang-Undang Nomor 25 Tahun 2004 tentang Sistem Perencanaan Pembangunan Nasional (Lembaran Negara Republik Indonesia Tahun 2004 Nomor  104,  Tambahan   Lembaran   Negara   Republik   Indonesia Nomor 4421);</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Undang-Undang Nomor 33 Tahun 2004 tentang Perimbangan Keuangan Antara Pemerintah Pusat dan Pemerintah Daerah (Lembaran Negara Republik Indonesia Tahun 2004 Nomor 126, Tambahan Lembaran Negara Republik Indonesia Nomor 4438);</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Undang-Undang Nomor 17 Tahun 2007 tentang Rencana Pembangunan Jangka Panjang Nasional Tahun 2005-2025;</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Undang-Undang Nomor 26 Tahun 2007 tentang Penataan Ruang (Lembaran Negara Republik Indonesia Tahun 2007 Nomor 68, Tambahan Lembaran Negara Republik Indonesia Nomor 4725);</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 xml:space="preserve">Undang-Undang Nomor 23 Tahun 2014 tentang Pemerintahan Daerah (Lembaran Negara Republik Indonesia Tahun 2014 Nomor 244 Tambahan Lembaran </w:t>
      </w:r>
      <w:r w:rsidRPr="002234D9">
        <w:rPr>
          <w:rFonts w:ascii="Bookman Old Style" w:hAnsi="Bookman Old Style" w:cs="Times New Roman"/>
          <w:sz w:val="24"/>
          <w:szCs w:val="24"/>
        </w:rPr>
        <w:lastRenderedPageBreak/>
        <w:t>Negara Republik Indonesia Nomor 5587) sebagaimana telah diubah beberapa  kali  terakhir  dengan  Undang-Undang  Nomor  11 Tahun 2020 tentang Cipta Kerja (Lembaran Negara Republik Indonesia Tahun 2020 Nomor 245, Tambahan Lembaran Negara Republik Indonesia Nomor 6573);</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Undang-Undang Nomor 15 Tahun 2019 tentang Perubahan atas Undang- Undang Nomor 12 Tahun 2011 tentang Pembentukan Peraturan Perundang-Undangan (Lembaran Negara Republik Indonesia Tahun 2019 Nomor  183,  Tambahan   Lembaran   Negara   Republik   Indonesia Nomor 6398);</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Pemerintah Nomor 39 Tahun 2006 tentang Tata Cara Pengendalian dan Evaluasi Pelaksanaan Perencanaan Pembangunan;</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Pemerintah Nomor 59 Tahun 2008 tentang Perubahan Nama Kabupaten Selayar menjadi Kabupaten Kepulauan Selayar Provinsi Sulawesi Selatan (Lembaran Negara Republik Indonesia Tahun 2008 Nomor  124,  Tambahan   Lembaran   Negara   Republik   Indonesia Nomor 4889);</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Pemerintah Nomor 18 Tahun 2016 tentang Perangkat Daerah (Lembaran Negara Republik Indonesia Tahun 2016 Nomor 114, Tambahan Lembaran Negara Republik Indonesia Nomor 5887);</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Pemerintah Nomor 46 tahun 2016 tentang Tata Cata Penyelenggaraan Kajian Lingkungan Hidup Strategis (Lembaran Negara Republik Indonesia Tahun 2016 Nomor 228, Tambahan Lembaran Negara Republik Indonesia Nomor 5941);</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Pemerintah Nomor 12 Tahun 2017 tentang Pembinaan dan Pengawasan Penyelenggaraan Pemerintahan Daerah (Lembaran Negara Republik Indonesia Tahun 2017 Nomor 73, Tambahan Lembaran Negara Republik Indonesia Nomor 6041);</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lastRenderedPageBreak/>
        <w:t>Peraturan Pemerintah Nomor 12 Tahun 2019 tentang Pengelolaan Keuangan Daerah (Lembaran Negara Republik Indonesia Tahun 2019 Nomor 42, Tambahan Lembaran Negara Republik Indonesia Nomor 6322);</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Pemerintah Nomor 13 Tahun 2019 tentang Laporan dan Evaluasi Penyelenggaraan Pemerintahan Daerah (Lembaran Negara Republik Indonesia Tahun 2019 Nomor 52, Tambahan Lembaran Negara Republik Indonesia Nomor 6323);</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Pemerintah Nomor 72 Tahun 2019 tentang Perubahan atas Peraturan Pemerintah Nomor 18 Tahun 2016 tentang Perangkat Daerah (Lembaran Negara Republik Indonesia Tahun 2019 Nomor 187, Tambahan Lembaran Negara Republik Indonesia Nomor 6402);</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Pemerintah Nomor 21 Tahun 2021 tentang Penyelenggaraan Penataan Ruang (Lembaran Negara Republik Indonesia Tahun 2021 Nomor 31 Tambahan Lembaran Negara Republik Indonesia Nomor 6633);</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Presiden Nomor 18 Tahun 2020 tentang Rencana Pembangunan Jangka Menengah Nasional Tahun 2020-2024 (Lembaran Negara Republik Inndonesia Tahun 2020 Nomor 10);</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Menteri Dalam Negeri Republik Indonesia Nomor 67 Tahun 2012 tentang Pedoman Pelaksanaan Kajian Lingkungan Hidup Strategis dalam Penyusunan atau Evaluasi Rencana Pembangunan Daerah;</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 xml:space="preserve">Peraturan Menteri Dalam Negeri Republik Indonesia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w:t>
      </w:r>
      <w:r w:rsidRPr="002234D9">
        <w:rPr>
          <w:rFonts w:ascii="Bookman Old Style" w:hAnsi="Bookman Old Style" w:cs="Times New Roman"/>
          <w:sz w:val="24"/>
          <w:szCs w:val="24"/>
        </w:rPr>
        <w:lastRenderedPageBreak/>
        <w:t>Daerah (Berita Negara Republik Indonesia Tahun 2017 Nomor 1312);</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Menteri Dalam Negeri Republik Indonesia Nomor 70 Tahun 2019 tentang Sistem Informasi Pemerintahan Daerah (Berita Negara Republik Indonesia Tahun 2019 Nomor 1114);</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Menteri Dalam Negeri Republik Indonesia Nomor 90 Tahun 2019 tentang Klasifikasi, Kodefikasi, dan Nomenklatur Perencanaan Pembangunan Dan Keuangan Daerah (Berita Negara Republik Indonesia Tahun 2019 Nomor 1447);</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Menteri Dalam Negeri Republik Indonesia Nomor 18 Tahun 2020 tentang  Peraturan  Pelaksanaan  Peraturan  Pemerintah  Nomor  13 Tahun 2019 tentang Laporan dan Evaluasi Penyelenggaraan Pemerintahan Daerah (Berita Negara Republik Indonesia Tahun 2020 Nomor 288);</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Menteri Dalam Negeri Nomor 20 Tahun 2020 tentang Percepatan Penanganan Corona Virus Disease 2019 di Lingkungan Pemerintah Daerah (Berita Negara Republik Indonesia Tahun 2020  Nomor 249);</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Menteri Dalam Negeri Republik Indonesia Nomor 77 Tahun 2020 tentang Pedoman Teknis Pengelolaan Keuangan Daerah (Berita Negara Republik Indonesia Tahun 2020 Nomor 1781);</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Keputusan Menteri Dalam Negeri Nomor 050-3708 Tahun 2020 tentang Hasil Verifikasi dan Validasi Pemutakhiran Klasifikasi, Kodefikasi dan Nomenklatur Perencanaan Pembangunan dan Keuangan Daerah;</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Daerah Provinsi Sulawesi Selatan Nomor 9 Tahun 2009 tentang Rencana Tata Ruang Wilayah Daerah Provinsi Sulawesi Selatan (Lembaran Daerah Propinsi Sulawesi Selatan Tahun 2009 Nomor 9, Tambahan Lembaran Daerah Provinsi Sulawesi Selatan Nomor 249);</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lastRenderedPageBreak/>
        <w:t>Peraturan Daerah Provinsi Sulawesi Selatan Nomor 7 Tahun 2015 tentang Perubahan Peraturan Daerah Provinsi Sulawesi  Selatan  Nomor  10 Tahun 2008 tentang Rencana Pembangunan Jangka Panjang Daerah Provinsi Sulawesi Selatan Tahun 2008-2028;</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Daerah Provinsi Sulawesi Selatan Nomor 2 Tahun 2019 tentang Rencana Zonasi Wilayah Pesisir dan Pulau-pulau Kecil Provinsi Sulawesi Selatan Tahun 2019-2039 (Lembaran Daerah Provinsi Sulawesi Selatan Tahun 2019 Nomor 2, Tambahan Lembaran Daerah Provinsi Sulawesi Selatan Nomor 302).</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Daerah Kabupaten Selayar Nomor 02 Tahun 2008 tentang Urusan Pemerintahan Yang Menjadi Kewenangan Pemerintah Daerah Kabupaten Selayar (Lembaran Daerah Kabupaten Selayar Tahun 2008 Nomor 02, Tambahan Lembaran Daerah Kabupaten Selayar Nomor 01);</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Daerah Kabupaten Kepulauan Selayar Nomor 10 Tahun 2009 tentang Rencana Pembangunan Jangka Panjang Daerah (RPJPD) Kabupaten Kepulauan Selayar Tahun 2005-2025;</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Daerah Kabupaten Kepulauan Selayar Nomor 3 Tahun 2010 tentang Tata Cara Penyusunan Pembangunan Daerah dan Pelaksanaan Musyawarah Perencanaan Pembangunan Daerah (Lembaran Daerah Kabupaten Kepulauan Selayar Tahun 2010 Nomor 3, Tambahan Lembaran Daerah Kabupaten Selayar Nomor 1);</w:t>
      </w: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 xml:space="preserve">Peraturan Daerah Kabupaten Kepulauan Selayar Nomor 5 Tahun 2012 tentang Rencana Tata Ruang Wilayah Kabupaten Kepulauan Selayar tahun 2013-2023 (Lembaran Daerah Kabupaten Kepulauan  Selayar </w:t>
      </w:r>
    </w:p>
    <w:p w:rsidR="002234D9" w:rsidRDefault="002234D9" w:rsidP="002234D9">
      <w:pPr>
        <w:pStyle w:val="NoSpacing"/>
        <w:tabs>
          <w:tab w:val="left" w:pos="1080"/>
        </w:tabs>
        <w:spacing w:line="360" w:lineRule="auto"/>
        <w:ind w:left="1803"/>
        <w:jc w:val="both"/>
        <w:rPr>
          <w:rFonts w:ascii="Bookman Old Style" w:hAnsi="Bookman Old Style" w:cs="Times New Roman"/>
          <w:sz w:val="24"/>
          <w:szCs w:val="24"/>
          <w:lang w:val="id-ID"/>
        </w:rPr>
      </w:pPr>
      <w:r w:rsidRPr="002234D9">
        <w:rPr>
          <w:rFonts w:ascii="Bookman Old Style" w:hAnsi="Bookman Old Style" w:cs="Times New Roman"/>
          <w:sz w:val="24"/>
          <w:szCs w:val="24"/>
        </w:rPr>
        <w:t>Tahun 2012 Nomor 1, Tambahan Lembaran Daerah Kabupaten Selayar Nomor 28);</w:t>
      </w:r>
    </w:p>
    <w:p w:rsidR="002234D9" w:rsidRDefault="002234D9" w:rsidP="002234D9">
      <w:pPr>
        <w:pStyle w:val="NoSpacing"/>
        <w:tabs>
          <w:tab w:val="left" w:pos="1080"/>
        </w:tabs>
        <w:spacing w:line="360" w:lineRule="auto"/>
        <w:ind w:left="1803"/>
        <w:jc w:val="both"/>
        <w:rPr>
          <w:rFonts w:ascii="Bookman Old Style" w:hAnsi="Bookman Old Style" w:cs="Times New Roman"/>
          <w:sz w:val="24"/>
          <w:szCs w:val="24"/>
          <w:lang w:val="id-ID"/>
        </w:rPr>
      </w:pPr>
    </w:p>
    <w:p w:rsidR="002234D9" w:rsidRDefault="002234D9" w:rsidP="002234D9">
      <w:pPr>
        <w:pStyle w:val="NoSpacing"/>
        <w:tabs>
          <w:tab w:val="left" w:pos="1080"/>
        </w:tabs>
        <w:spacing w:line="360" w:lineRule="auto"/>
        <w:ind w:left="1803"/>
        <w:jc w:val="both"/>
        <w:rPr>
          <w:rFonts w:ascii="Bookman Old Style" w:hAnsi="Bookman Old Style" w:cs="Times New Roman"/>
          <w:sz w:val="24"/>
          <w:szCs w:val="24"/>
          <w:lang w:val="id-ID"/>
        </w:rPr>
      </w:pPr>
    </w:p>
    <w:p w:rsidR="002234D9" w:rsidRPr="002234D9" w:rsidRDefault="002234D9" w:rsidP="002234D9">
      <w:pPr>
        <w:pStyle w:val="NoSpacing"/>
        <w:tabs>
          <w:tab w:val="left" w:pos="1080"/>
        </w:tabs>
        <w:spacing w:line="360" w:lineRule="auto"/>
        <w:ind w:left="1803"/>
        <w:jc w:val="both"/>
        <w:rPr>
          <w:rFonts w:ascii="Bookman Old Style" w:hAnsi="Bookman Old Style" w:cs="Times New Roman"/>
          <w:sz w:val="24"/>
          <w:szCs w:val="24"/>
          <w:lang w:val="id-ID"/>
        </w:rPr>
      </w:pPr>
    </w:p>
    <w:p w:rsidR="002234D9" w:rsidRPr="002234D9" w:rsidRDefault="002234D9" w:rsidP="003F6398">
      <w:pPr>
        <w:pStyle w:val="NoSpacing"/>
        <w:numPr>
          <w:ilvl w:val="0"/>
          <w:numId w:val="102"/>
        </w:numPr>
        <w:tabs>
          <w:tab w:val="left" w:pos="1080"/>
        </w:tabs>
        <w:spacing w:line="360" w:lineRule="auto"/>
        <w:jc w:val="both"/>
        <w:rPr>
          <w:rFonts w:ascii="Bookman Old Style" w:hAnsi="Bookman Old Style" w:cs="Times New Roman"/>
          <w:sz w:val="24"/>
          <w:szCs w:val="24"/>
        </w:rPr>
      </w:pPr>
      <w:r w:rsidRPr="002234D9">
        <w:rPr>
          <w:rFonts w:ascii="Bookman Old Style" w:hAnsi="Bookman Old Style" w:cs="Times New Roman"/>
          <w:sz w:val="24"/>
          <w:szCs w:val="24"/>
        </w:rPr>
        <w:t>Peraturan Daerah Kabupaten Kepulauan Selayar Nomor 4 Tahun 2020 tentang Pembentukan dan Susunan Organisasi Perangkat Daerah (Lembaran Daerah Kabupaten Kepulauan Selayar Tahun 2020 Nomor 98, Tambahan Lembaran Daerah Kabupaten Selayar Nomor 47).</w:t>
      </w:r>
    </w:p>
    <w:p w:rsidR="005D5074" w:rsidRPr="00F72A71" w:rsidRDefault="005D5074" w:rsidP="005D5074">
      <w:pPr>
        <w:pStyle w:val="NoSpacing"/>
        <w:tabs>
          <w:tab w:val="left" w:pos="1080"/>
        </w:tabs>
        <w:spacing w:line="360" w:lineRule="auto"/>
        <w:ind w:left="540"/>
        <w:jc w:val="both"/>
        <w:rPr>
          <w:rFonts w:ascii="Bookman Old Style" w:hAnsi="Bookman Old Style" w:cs="Arial"/>
          <w:sz w:val="24"/>
          <w:szCs w:val="24"/>
        </w:rPr>
      </w:pPr>
    </w:p>
    <w:p w:rsidR="00F11C73" w:rsidRPr="00F72A71" w:rsidRDefault="00F11C73" w:rsidP="00F11C73">
      <w:pPr>
        <w:pStyle w:val="NoSpacing"/>
        <w:spacing w:line="360" w:lineRule="auto"/>
        <w:jc w:val="both"/>
        <w:rPr>
          <w:rFonts w:ascii="Bookman Old Style" w:hAnsi="Bookman Old Style" w:cs="Arial"/>
          <w:b/>
          <w:sz w:val="24"/>
        </w:rPr>
      </w:pPr>
      <w:r w:rsidRPr="00F72A71">
        <w:rPr>
          <w:rFonts w:ascii="Bookman Old Style" w:hAnsi="Bookman Old Style" w:cs="Arial"/>
          <w:b/>
          <w:sz w:val="24"/>
        </w:rPr>
        <w:t>1. 3.  Maksud dan Tujuan</w:t>
      </w:r>
    </w:p>
    <w:p w:rsidR="00F11C73" w:rsidRPr="00F72A71" w:rsidRDefault="00F11C73" w:rsidP="00F11C73">
      <w:pPr>
        <w:pStyle w:val="NoSpacing"/>
        <w:spacing w:line="360" w:lineRule="auto"/>
        <w:ind w:firstLine="567"/>
        <w:jc w:val="both"/>
        <w:rPr>
          <w:rFonts w:ascii="Bookman Old Style" w:hAnsi="Bookman Old Style" w:cs="Arial"/>
          <w:sz w:val="24"/>
        </w:rPr>
      </w:pPr>
      <w:r w:rsidRPr="00F72A71">
        <w:rPr>
          <w:rFonts w:ascii="Bookman Old Style" w:hAnsi="Bookman Old Style" w:cs="Arial"/>
          <w:sz w:val="24"/>
        </w:rPr>
        <w:t>1.3.1. Maksud</w:t>
      </w:r>
    </w:p>
    <w:p w:rsidR="00692283" w:rsidRPr="00F72A71" w:rsidRDefault="00692283" w:rsidP="006152E4">
      <w:pPr>
        <w:pStyle w:val="NoSpacing"/>
        <w:spacing w:line="360" w:lineRule="auto"/>
        <w:ind w:left="1134" w:firstLine="567"/>
        <w:jc w:val="both"/>
        <w:rPr>
          <w:rFonts w:ascii="Bookman Old Style" w:hAnsi="Bookman Old Style" w:cs="Arial"/>
          <w:sz w:val="24"/>
        </w:rPr>
      </w:pPr>
      <w:r w:rsidRPr="00F72A71">
        <w:rPr>
          <w:rFonts w:ascii="Bookman Old Style" w:hAnsi="Bookman Old Style" w:cs="Arial"/>
          <w:sz w:val="24"/>
        </w:rPr>
        <w:t xml:space="preserve">Rencana strategis </w:t>
      </w:r>
      <w:r w:rsidR="006152E4" w:rsidRPr="00F72A71">
        <w:rPr>
          <w:rFonts w:ascii="Bookman Old Style" w:hAnsi="Bookman Old Style" w:cs="Arial"/>
          <w:sz w:val="24"/>
        </w:rPr>
        <w:t>(</w:t>
      </w:r>
      <w:r w:rsidR="00D361C3" w:rsidRPr="00F72A71">
        <w:rPr>
          <w:rFonts w:ascii="Bookman Old Style" w:hAnsi="Bookman Old Style" w:cs="Arial"/>
          <w:sz w:val="24"/>
        </w:rPr>
        <w:t>Restra</w:t>
      </w:r>
      <w:r w:rsidR="006152E4" w:rsidRPr="00F72A71">
        <w:rPr>
          <w:rFonts w:ascii="Bookman Old Style" w:hAnsi="Bookman Old Style" w:cs="Arial"/>
          <w:sz w:val="24"/>
        </w:rPr>
        <w:t>)</w:t>
      </w:r>
      <w:r w:rsidR="00D361C3" w:rsidRPr="00F72A71">
        <w:rPr>
          <w:rFonts w:ascii="Bookman Old Style" w:hAnsi="Bookman Old Style" w:cs="Arial"/>
          <w:sz w:val="24"/>
        </w:rPr>
        <w:t xml:space="preserve"> Kecamatan </w:t>
      </w:r>
      <w:r w:rsidR="00DB0B34">
        <w:rPr>
          <w:rFonts w:ascii="Bookman Old Style" w:hAnsi="Bookman Old Style" w:cs="Arial"/>
          <w:sz w:val="24"/>
        </w:rPr>
        <w:t>Bontoharu</w:t>
      </w:r>
      <w:r w:rsidR="00D361C3" w:rsidRPr="00F72A71">
        <w:rPr>
          <w:rFonts w:ascii="Bookman Old Style" w:hAnsi="Bookman Old Style" w:cs="Arial"/>
          <w:sz w:val="24"/>
        </w:rPr>
        <w:t xml:space="preserve"> Tahun 2021 – 2026 </w:t>
      </w:r>
      <w:r w:rsidRPr="00F72A71">
        <w:rPr>
          <w:rFonts w:ascii="Bookman Old Style" w:hAnsi="Bookman Old Style" w:cs="Arial"/>
          <w:sz w:val="24"/>
        </w:rPr>
        <w:t xml:space="preserve">disusun </w:t>
      </w:r>
      <w:r w:rsidR="006152E4" w:rsidRPr="00F72A71">
        <w:rPr>
          <w:rFonts w:ascii="Bookman Old Style" w:hAnsi="Bookman Old Style" w:cs="Arial"/>
          <w:sz w:val="24"/>
        </w:rPr>
        <w:t>dengan maksud, untuk :</w:t>
      </w:r>
    </w:p>
    <w:p w:rsidR="00692283" w:rsidRPr="00F72A71" w:rsidRDefault="006152E4" w:rsidP="003F6398">
      <w:pPr>
        <w:pStyle w:val="NoSpacing"/>
        <w:numPr>
          <w:ilvl w:val="0"/>
          <w:numId w:val="27"/>
        </w:numPr>
        <w:spacing w:line="360" w:lineRule="auto"/>
        <w:jc w:val="both"/>
        <w:rPr>
          <w:rFonts w:ascii="Bookman Old Style" w:hAnsi="Bookman Old Style" w:cs="Arial"/>
          <w:sz w:val="24"/>
        </w:rPr>
      </w:pPr>
      <w:r w:rsidRPr="00F72A71">
        <w:rPr>
          <w:rFonts w:ascii="Bookman Old Style" w:hAnsi="Bookman Old Style" w:cs="Arial"/>
          <w:sz w:val="24"/>
        </w:rPr>
        <w:t xml:space="preserve">Sebagai pedoman dalam pelaksanaan pemerintahan dan </w:t>
      </w:r>
      <w:r w:rsidR="00F11C73" w:rsidRPr="00F72A71">
        <w:rPr>
          <w:rFonts w:ascii="Bookman Old Style" w:hAnsi="Bookman Old Style" w:cs="Arial"/>
          <w:sz w:val="24"/>
        </w:rPr>
        <w:t>pembangunan</w:t>
      </w:r>
      <w:r w:rsidRPr="00F72A71">
        <w:rPr>
          <w:rFonts w:ascii="Bookman Old Style" w:hAnsi="Bookman Old Style" w:cs="Arial"/>
          <w:sz w:val="24"/>
        </w:rPr>
        <w:t xml:space="preserve"> oleh perangkat daerah yang akan dilaksanakan 5 (lima) tahun kedepan dalam rangka pencapaian visi misi Pemerintah Daerah Kepulauan Selayar sebagaimana tertuang dalam RPJMD 2021 – 2026 </w:t>
      </w:r>
    </w:p>
    <w:p w:rsidR="00F11C73" w:rsidRPr="00F72A71" w:rsidRDefault="006152E4" w:rsidP="003F6398">
      <w:pPr>
        <w:pStyle w:val="NoSpacing"/>
        <w:numPr>
          <w:ilvl w:val="0"/>
          <w:numId w:val="27"/>
        </w:numPr>
        <w:spacing w:line="360" w:lineRule="auto"/>
        <w:jc w:val="both"/>
        <w:rPr>
          <w:rFonts w:ascii="Bookman Old Style" w:hAnsi="Bookman Old Style" w:cs="Arial"/>
          <w:sz w:val="24"/>
        </w:rPr>
      </w:pPr>
      <w:r w:rsidRPr="00F72A71">
        <w:rPr>
          <w:rFonts w:ascii="Bookman Old Style" w:hAnsi="Bookman Old Style" w:cs="Arial"/>
          <w:sz w:val="24"/>
        </w:rPr>
        <w:t xml:space="preserve">Sebagai acuan penyusunan Rencana Kerja Perangkat Daerah </w:t>
      </w:r>
    </w:p>
    <w:p w:rsidR="00F11C73" w:rsidRPr="00F72A71" w:rsidRDefault="00F11C73" w:rsidP="00D361C3">
      <w:pPr>
        <w:pStyle w:val="NoSpacing"/>
        <w:spacing w:line="360" w:lineRule="auto"/>
        <w:ind w:left="1854"/>
        <w:jc w:val="both"/>
        <w:rPr>
          <w:rFonts w:ascii="Bookman Old Style" w:hAnsi="Bookman Old Style" w:cs="Arial"/>
          <w:sz w:val="24"/>
        </w:rPr>
      </w:pPr>
      <w:r w:rsidRPr="00F72A71">
        <w:rPr>
          <w:rFonts w:ascii="Bookman Old Style" w:hAnsi="Bookman Old Style" w:cs="Arial"/>
          <w:sz w:val="24"/>
        </w:rPr>
        <w:t>.</w:t>
      </w:r>
    </w:p>
    <w:p w:rsidR="00F11C73" w:rsidRPr="00F72A71" w:rsidRDefault="00F11C73" w:rsidP="00485DD4">
      <w:pPr>
        <w:pStyle w:val="NoSpacing"/>
        <w:spacing w:line="360" w:lineRule="auto"/>
        <w:ind w:left="567"/>
        <w:jc w:val="both"/>
        <w:rPr>
          <w:rFonts w:ascii="Bookman Old Style" w:hAnsi="Bookman Old Style" w:cs="Arial"/>
          <w:sz w:val="24"/>
        </w:rPr>
      </w:pPr>
      <w:r w:rsidRPr="00F72A71">
        <w:rPr>
          <w:rFonts w:ascii="Bookman Old Style" w:hAnsi="Bookman Old Style" w:cs="Arial"/>
          <w:sz w:val="24"/>
        </w:rPr>
        <w:t>1.3.2. Tujuan</w:t>
      </w:r>
    </w:p>
    <w:p w:rsidR="00D307E7" w:rsidRPr="00F72A71" w:rsidRDefault="00D361C3" w:rsidP="00D361C3">
      <w:pPr>
        <w:pStyle w:val="NoSpacing"/>
        <w:spacing w:line="360" w:lineRule="auto"/>
        <w:ind w:left="1440" w:hanging="284"/>
        <w:jc w:val="both"/>
        <w:rPr>
          <w:rFonts w:ascii="Bookman Old Style" w:hAnsi="Bookman Old Style" w:cs="Arial"/>
          <w:sz w:val="24"/>
          <w:szCs w:val="24"/>
        </w:rPr>
      </w:pPr>
      <w:r w:rsidRPr="00F72A71">
        <w:rPr>
          <w:rFonts w:ascii="Bookman Old Style" w:hAnsi="Bookman Old Style" w:cs="Arial"/>
          <w:sz w:val="24"/>
        </w:rPr>
        <w:t xml:space="preserve">a. </w:t>
      </w:r>
      <w:r w:rsidR="00D307E7" w:rsidRPr="00F72A71">
        <w:rPr>
          <w:rFonts w:ascii="Bookman Old Style" w:hAnsi="Bookman Old Style" w:cs="Arial"/>
          <w:sz w:val="24"/>
          <w:szCs w:val="24"/>
        </w:rPr>
        <w:t>Merumuskan arah kebijakan dasar dan strategi pembangunan yang dapat mendorong peran aktif seluruh elemen masyarakat di</w:t>
      </w:r>
      <w:r w:rsidR="00B00072" w:rsidRPr="00F72A71">
        <w:rPr>
          <w:rFonts w:ascii="Bookman Old Style" w:hAnsi="Bookman Old Style" w:cs="Arial"/>
          <w:sz w:val="24"/>
          <w:szCs w:val="24"/>
        </w:rPr>
        <w:t xml:space="preserve"> </w:t>
      </w:r>
      <w:r w:rsidR="00D307E7" w:rsidRPr="00F72A71">
        <w:rPr>
          <w:rFonts w:ascii="Bookman Old Style" w:hAnsi="Bookman Old Style" w:cs="Arial"/>
          <w:sz w:val="24"/>
          <w:szCs w:val="24"/>
        </w:rPr>
        <w:t>dalam kegiatan pembangunan untuk mewujudkan masyarakat yang lebih sejahtera;</w:t>
      </w:r>
    </w:p>
    <w:p w:rsidR="00D307E7" w:rsidRPr="00F72A71" w:rsidRDefault="00D307E7" w:rsidP="00D307E7">
      <w:pPr>
        <w:pStyle w:val="NoSpacing"/>
        <w:spacing w:line="360" w:lineRule="auto"/>
        <w:ind w:left="1418" w:hanging="284"/>
        <w:jc w:val="both"/>
        <w:rPr>
          <w:rFonts w:ascii="Bookman Old Style" w:hAnsi="Bookman Old Style" w:cs="Arial"/>
          <w:sz w:val="24"/>
          <w:szCs w:val="24"/>
        </w:rPr>
      </w:pPr>
      <w:r w:rsidRPr="00F72A71">
        <w:rPr>
          <w:rFonts w:ascii="Bookman Old Style" w:hAnsi="Bookman Old Style" w:cs="Arial"/>
          <w:sz w:val="24"/>
          <w:szCs w:val="24"/>
        </w:rPr>
        <w:t>b. Merumuskan instrumen dan komitmen kebijakan anggaran jangka menengah yang dapat mengikat eksekutif dan legislatif;</w:t>
      </w:r>
    </w:p>
    <w:p w:rsidR="000E4D16" w:rsidRPr="00F72A71" w:rsidRDefault="00D307E7" w:rsidP="000E4D16">
      <w:pPr>
        <w:pStyle w:val="NoSpacing"/>
        <w:spacing w:line="360" w:lineRule="auto"/>
        <w:ind w:left="1418" w:hanging="284"/>
        <w:jc w:val="both"/>
        <w:rPr>
          <w:rFonts w:ascii="Bookman Old Style" w:hAnsi="Bookman Old Style" w:cs="Arial"/>
          <w:sz w:val="24"/>
          <w:szCs w:val="24"/>
        </w:rPr>
      </w:pPr>
      <w:r w:rsidRPr="00F72A71">
        <w:rPr>
          <w:rFonts w:ascii="Bookman Old Style" w:hAnsi="Bookman Old Style" w:cs="Arial"/>
          <w:sz w:val="24"/>
          <w:szCs w:val="24"/>
        </w:rPr>
        <w:t>c. Merumuskan kerangka strategi dan program jangka menengah yang mengandung sasaran, outcome dan output yang spesifik dan memiliki target terukur supaya memudahkan di</w:t>
      </w:r>
      <w:r w:rsidR="00B00072" w:rsidRPr="00F72A71">
        <w:rPr>
          <w:rFonts w:ascii="Bookman Old Style" w:hAnsi="Bookman Old Style" w:cs="Arial"/>
          <w:sz w:val="24"/>
          <w:szCs w:val="24"/>
        </w:rPr>
        <w:t xml:space="preserve"> </w:t>
      </w:r>
      <w:r w:rsidRPr="00F72A71">
        <w:rPr>
          <w:rFonts w:ascii="Bookman Old Style" w:hAnsi="Bookman Old Style" w:cs="Arial"/>
          <w:sz w:val="24"/>
          <w:szCs w:val="24"/>
        </w:rPr>
        <w:t xml:space="preserve">dalam menilai kinerja organisasi; </w:t>
      </w:r>
    </w:p>
    <w:p w:rsidR="00B00072" w:rsidRPr="00F72A71" w:rsidRDefault="000E4D16" w:rsidP="000E4D16">
      <w:pPr>
        <w:pStyle w:val="NoSpacing"/>
        <w:spacing w:line="360" w:lineRule="auto"/>
        <w:ind w:left="1418" w:hanging="284"/>
        <w:jc w:val="both"/>
        <w:rPr>
          <w:rFonts w:ascii="Bookman Old Style" w:hAnsi="Bookman Old Style" w:cs="Arial"/>
          <w:sz w:val="24"/>
          <w:szCs w:val="24"/>
        </w:rPr>
      </w:pPr>
      <w:r w:rsidRPr="00F72A71">
        <w:rPr>
          <w:rFonts w:ascii="Bookman Old Style" w:hAnsi="Bookman Old Style" w:cs="Arial"/>
          <w:sz w:val="24"/>
          <w:szCs w:val="24"/>
        </w:rPr>
        <w:t xml:space="preserve">d. </w:t>
      </w:r>
      <w:r w:rsidR="00D307E7" w:rsidRPr="00F72A71">
        <w:rPr>
          <w:rFonts w:ascii="Bookman Old Style" w:hAnsi="Bookman Old Style" w:cs="Arial"/>
          <w:sz w:val="24"/>
          <w:szCs w:val="24"/>
        </w:rPr>
        <w:t xml:space="preserve">Merumuskan kebijakan, strategi dan program pembangunan yang dapat mensinergikan sumber daya atau potensi yang dimiliki dengan peluang pengembangan </w:t>
      </w:r>
      <w:r w:rsidR="00D307E7" w:rsidRPr="00F72A71">
        <w:rPr>
          <w:rFonts w:ascii="Bookman Old Style" w:hAnsi="Bookman Old Style" w:cs="Arial"/>
          <w:sz w:val="24"/>
          <w:szCs w:val="24"/>
        </w:rPr>
        <w:lastRenderedPageBreak/>
        <w:t xml:space="preserve">wilayah untuk mewujudkan tujuan akhir yang ingin dicapai; </w:t>
      </w:r>
    </w:p>
    <w:p w:rsidR="00D307E7" w:rsidRPr="00F72A71" w:rsidRDefault="00B00072" w:rsidP="00D307E7">
      <w:pPr>
        <w:spacing w:line="360" w:lineRule="auto"/>
        <w:ind w:left="1418" w:hanging="284"/>
        <w:jc w:val="both"/>
        <w:rPr>
          <w:rFonts w:ascii="Bookman Old Style" w:hAnsi="Bookman Old Style" w:cs="Arial"/>
          <w:sz w:val="24"/>
          <w:szCs w:val="24"/>
        </w:rPr>
      </w:pPr>
      <w:r w:rsidRPr="00F72A71">
        <w:rPr>
          <w:rFonts w:ascii="Bookman Old Style" w:hAnsi="Bookman Old Style" w:cs="Arial"/>
          <w:sz w:val="24"/>
          <w:szCs w:val="24"/>
        </w:rPr>
        <w:t xml:space="preserve">e. </w:t>
      </w:r>
      <w:r w:rsidR="00D307E7" w:rsidRPr="00F72A71">
        <w:rPr>
          <w:rFonts w:ascii="Bookman Old Style" w:hAnsi="Bookman Old Style" w:cs="Arial"/>
          <w:sz w:val="24"/>
          <w:szCs w:val="24"/>
        </w:rPr>
        <w:t>Mengintegrasikan berbagai produk dokumen (contoh: RT, RW, Dokumen Potensi Daerah</w:t>
      </w:r>
      <w:r w:rsidRPr="00F72A71">
        <w:rPr>
          <w:rFonts w:ascii="Bookman Old Style" w:hAnsi="Bookman Old Style" w:cs="Arial"/>
          <w:sz w:val="24"/>
          <w:szCs w:val="24"/>
        </w:rPr>
        <w:t xml:space="preserve"> yang ada di desa</w:t>
      </w:r>
      <w:r w:rsidR="00D307E7" w:rsidRPr="00F72A71">
        <w:rPr>
          <w:rFonts w:ascii="Bookman Old Style" w:hAnsi="Bookman Old Style" w:cs="Arial"/>
          <w:sz w:val="24"/>
          <w:szCs w:val="24"/>
        </w:rPr>
        <w:t xml:space="preserve">, dll) ke dalam sebuah rencana strategis; </w:t>
      </w:r>
    </w:p>
    <w:p w:rsidR="00D307E7" w:rsidRPr="00F72A71" w:rsidRDefault="00D307E7" w:rsidP="00D307E7">
      <w:pPr>
        <w:spacing w:line="360" w:lineRule="auto"/>
        <w:ind w:left="1418" w:hanging="284"/>
        <w:jc w:val="both"/>
        <w:rPr>
          <w:rFonts w:ascii="Bookman Old Style" w:hAnsi="Bookman Old Style" w:cs="Arial"/>
          <w:sz w:val="24"/>
          <w:szCs w:val="24"/>
        </w:rPr>
      </w:pPr>
      <w:r w:rsidRPr="00F72A71">
        <w:rPr>
          <w:rFonts w:ascii="Bookman Old Style" w:hAnsi="Bookman Old Style" w:cs="Arial"/>
          <w:sz w:val="24"/>
          <w:szCs w:val="24"/>
        </w:rPr>
        <w:t>f.</w:t>
      </w:r>
      <w:r w:rsidRPr="00F72A71">
        <w:rPr>
          <w:rFonts w:ascii="Bookman Old Style" w:hAnsi="Bookman Old Style" w:cs="Arial"/>
          <w:sz w:val="24"/>
          <w:szCs w:val="24"/>
        </w:rPr>
        <w:tab/>
        <w:t>Merumuskan sebuah dokumen rencana strategis yang dapat dijadikan acuan untuk proses koordinasi antar program &amp; kegiatan</w:t>
      </w:r>
      <w:r w:rsidRPr="00A42D64">
        <w:rPr>
          <w:rFonts w:ascii="Arial" w:hAnsi="Arial" w:cs="Arial"/>
          <w:sz w:val="24"/>
          <w:szCs w:val="24"/>
        </w:rPr>
        <w:t xml:space="preserve"> </w:t>
      </w:r>
      <w:r w:rsidRPr="00F72A71">
        <w:rPr>
          <w:rFonts w:ascii="Bookman Old Style" w:hAnsi="Bookman Old Style" w:cs="Arial"/>
          <w:sz w:val="24"/>
          <w:szCs w:val="24"/>
        </w:rPr>
        <w:t xml:space="preserve">yang dilakukan oleh Kecamatan </w:t>
      </w:r>
      <w:r w:rsidR="00DB0B34">
        <w:rPr>
          <w:rFonts w:ascii="Bookman Old Style" w:hAnsi="Bookman Old Style" w:cs="Arial"/>
          <w:sz w:val="24"/>
          <w:szCs w:val="24"/>
        </w:rPr>
        <w:t>Bontoharu</w:t>
      </w:r>
      <w:r w:rsidRPr="00F72A71">
        <w:rPr>
          <w:rFonts w:ascii="Bookman Old Style" w:hAnsi="Bookman Old Style" w:cs="Arial"/>
          <w:sz w:val="24"/>
          <w:szCs w:val="24"/>
        </w:rPr>
        <w:t xml:space="preserve"> supaya tercipta sinergi untuk pencapaian tujuan akhir yang diinginkan; </w:t>
      </w:r>
    </w:p>
    <w:p w:rsidR="00D307E7" w:rsidRPr="00F72A71" w:rsidRDefault="00D307E7" w:rsidP="00D307E7">
      <w:pPr>
        <w:spacing w:line="360" w:lineRule="auto"/>
        <w:ind w:left="1418" w:hanging="284"/>
        <w:jc w:val="both"/>
        <w:rPr>
          <w:rFonts w:ascii="Bookman Old Style" w:hAnsi="Bookman Old Style" w:cs="Arial"/>
          <w:sz w:val="24"/>
          <w:szCs w:val="24"/>
        </w:rPr>
      </w:pPr>
      <w:r w:rsidRPr="00F72A71">
        <w:rPr>
          <w:rFonts w:ascii="Bookman Old Style" w:hAnsi="Bookman Old Style" w:cs="Arial"/>
          <w:sz w:val="24"/>
          <w:szCs w:val="24"/>
        </w:rPr>
        <w:t>g.</w:t>
      </w:r>
      <w:r w:rsidRPr="00F72A71">
        <w:rPr>
          <w:rFonts w:ascii="Bookman Old Style" w:hAnsi="Bookman Old Style" w:cs="Arial"/>
          <w:sz w:val="24"/>
          <w:szCs w:val="24"/>
        </w:rPr>
        <w:tab/>
        <w:t>Merumuskan dokumen rencana strategis yang dapat mengintegrasikan berbagai kepentingan secara vertikal dan horizontal;</w:t>
      </w:r>
    </w:p>
    <w:p w:rsidR="00D307E7" w:rsidRPr="00F72A71" w:rsidRDefault="00D307E7" w:rsidP="00D307E7">
      <w:pPr>
        <w:spacing w:line="360" w:lineRule="auto"/>
        <w:ind w:left="1418" w:hanging="284"/>
        <w:jc w:val="both"/>
        <w:rPr>
          <w:rFonts w:ascii="Bookman Old Style" w:hAnsi="Bookman Old Style" w:cs="Arial"/>
          <w:sz w:val="24"/>
          <w:szCs w:val="24"/>
        </w:rPr>
      </w:pPr>
      <w:r w:rsidRPr="00F72A71">
        <w:rPr>
          <w:rFonts w:ascii="Bookman Old Style" w:hAnsi="Bookman Old Style" w:cs="Arial"/>
          <w:sz w:val="24"/>
          <w:szCs w:val="24"/>
        </w:rPr>
        <w:t>h.</w:t>
      </w:r>
      <w:r w:rsidRPr="00F72A71">
        <w:rPr>
          <w:rFonts w:ascii="Bookman Old Style" w:hAnsi="Bookman Old Style" w:cs="Arial"/>
          <w:sz w:val="24"/>
          <w:szCs w:val="24"/>
        </w:rPr>
        <w:tab/>
        <w:t>Meletakan fondasi dan fokus tujuan pembangunan yang hendak dicapai;</w:t>
      </w:r>
    </w:p>
    <w:p w:rsidR="00D307E7" w:rsidRPr="00F72A71" w:rsidRDefault="00D307E7" w:rsidP="00D307E7">
      <w:pPr>
        <w:spacing w:line="360" w:lineRule="auto"/>
        <w:ind w:left="1418" w:hanging="284"/>
        <w:jc w:val="both"/>
        <w:rPr>
          <w:rFonts w:ascii="Bookman Old Style" w:hAnsi="Bookman Old Style" w:cs="Arial"/>
          <w:sz w:val="24"/>
          <w:szCs w:val="24"/>
        </w:rPr>
      </w:pPr>
      <w:r w:rsidRPr="00F72A71">
        <w:rPr>
          <w:rFonts w:ascii="Bookman Old Style" w:hAnsi="Bookman Old Style" w:cs="Arial"/>
          <w:sz w:val="24"/>
          <w:szCs w:val="24"/>
        </w:rPr>
        <w:t>i.</w:t>
      </w:r>
      <w:r w:rsidRPr="00F72A71">
        <w:rPr>
          <w:rFonts w:ascii="Bookman Old Style" w:hAnsi="Bookman Old Style" w:cs="Arial"/>
          <w:sz w:val="24"/>
          <w:szCs w:val="24"/>
        </w:rPr>
        <w:tab/>
        <w:t>Mengarahkan program dan kegiatan yang dilakukan oleh seluruh elemen organisasi untuk pencapaian visi dan misi organisasi;</w:t>
      </w:r>
    </w:p>
    <w:p w:rsidR="00D307E7" w:rsidRPr="00F72A71" w:rsidRDefault="00B00072" w:rsidP="00D307E7">
      <w:pPr>
        <w:spacing w:line="360" w:lineRule="auto"/>
        <w:ind w:left="1418" w:hanging="284"/>
        <w:jc w:val="both"/>
        <w:rPr>
          <w:rFonts w:ascii="Bookman Old Style" w:hAnsi="Bookman Old Style" w:cs="Arial"/>
          <w:sz w:val="24"/>
          <w:szCs w:val="24"/>
        </w:rPr>
      </w:pPr>
      <w:r w:rsidRPr="00F72A71">
        <w:rPr>
          <w:rFonts w:ascii="Bookman Old Style" w:hAnsi="Bookman Old Style" w:cs="Arial"/>
          <w:sz w:val="24"/>
          <w:szCs w:val="24"/>
        </w:rPr>
        <w:t>j.</w:t>
      </w:r>
      <w:r w:rsidRPr="00F72A71">
        <w:rPr>
          <w:rFonts w:ascii="Bookman Old Style" w:hAnsi="Bookman Old Style" w:cs="Arial"/>
          <w:sz w:val="24"/>
          <w:szCs w:val="24"/>
        </w:rPr>
        <w:tab/>
        <w:t xml:space="preserve">Memudahkan di </w:t>
      </w:r>
      <w:r w:rsidR="00D307E7" w:rsidRPr="00F72A71">
        <w:rPr>
          <w:rFonts w:ascii="Bookman Old Style" w:hAnsi="Bookman Old Style" w:cs="Arial"/>
          <w:sz w:val="24"/>
          <w:szCs w:val="24"/>
        </w:rPr>
        <w:t>dalam mengkomunikasikan dan mensosialisasikan ke</w:t>
      </w:r>
      <w:r w:rsidRPr="00F72A71">
        <w:rPr>
          <w:rFonts w:ascii="Bookman Old Style" w:hAnsi="Bookman Old Style" w:cs="Arial"/>
          <w:sz w:val="24"/>
          <w:szCs w:val="24"/>
        </w:rPr>
        <w:t xml:space="preserve"> </w:t>
      </w:r>
      <w:r w:rsidR="00D307E7" w:rsidRPr="00F72A71">
        <w:rPr>
          <w:rFonts w:ascii="Bookman Old Style" w:hAnsi="Bookman Old Style" w:cs="Arial"/>
          <w:sz w:val="24"/>
          <w:szCs w:val="24"/>
        </w:rPr>
        <w:t xml:space="preserve">seluruh elemen internal maupun external organisasi untuk meningkatkan komitmen dan motivasi semua pihak untuk mencapai tujuan akhir organisasi. </w:t>
      </w:r>
    </w:p>
    <w:p w:rsidR="00193E2D" w:rsidRDefault="00D307E7" w:rsidP="00D307E7">
      <w:pPr>
        <w:spacing w:line="360" w:lineRule="auto"/>
        <w:ind w:left="1134"/>
        <w:jc w:val="both"/>
        <w:rPr>
          <w:rFonts w:ascii="Bookman Old Style" w:hAnsi="Bookman Old Style" w:cs="Arial"/>
          <w:sz w:val="24"/>
          <w:szCs w:val="24"/>
          <w:lang w:val="id-ID"/>
        </w:rPr>
      </w:pPr>
      <w:r w:rsidRPr="00F72A71">
        <w:rPr>
          <w:rFonts w:ascii="Bookman Old Style" w:hAnsi="Bookman Old Style" w:cs="Arial"/>
          <w:sz w:val="24"/>
          <w:szCs w:val="24"/>
        </w:rPr>
        <w:t xml:space="preserve">Selain itu Renstra ini juga sebagai sarana untuk menampung aspirasi masyarakat dan untuk menentukan arah program kegiatan Kecamatan </w:t>
      </w:r>
      <w:r w:rsidR="00DB0B34">
        <w:rPr>
          <w:rFonts w:ascii="Bookman Old Style" w:hAnsi="Bookman Old Style" w:cs="Arial"/>
          <w:sz w:val="24"/>
          <w:szCs w:val="24"/>
        </w:rPr>
        <w:t>Bontoharu</w:t>
      </w:r>
      <w:r w:rsidRPr="00F72A71">
        <w:rPr>
          <w:rFonts w:ascii="Bookman Old Style" w:hAnsi="Bookman Old Style" w:cs="Arial"/>
          <w:sz w:val="24"/>
          <w:szCs w:val="24"/>
        </w:rPr>
        <w:t xml:space="preserve"> Kabupaten Kepulauan Selay</w:t>
      </w:r>
      <w:r w:rsidR="00B00072" w:rsidRPr="00F72A71">
        <w:rPr>
          <w:rFonts w:ascii="Bookman Old Style" w:hAnsi="Bookman Old Style" w:cs="Arial"/>
          <w:sz w:val="24"/>
          <w:szCs w:val="24"/>
        </w:rPr>
        <w:t>ar dalam jangka waktu 5 (lima) Tahun 2021 sampai dengan Tahun 2026</w:t>
      </w:r>
      <w:r w:rsidRPr="00F72A71">
        <w:rPr>
          <w:rFonts w:ascii="Bookman Old Style" w:hAnsi="Bookman Old Style" w:cs="Arial"/>
          <w:sz w:val="24"/>
          <w:szCs w:val="24"/>
        </w:rPr>
        <w:t>.</w:t>
      </w:r>
    </w:p>
    <w:p w:rsidR="00193E2D" w:rsidRPr="00F72A71" w:rsidRDefault="006C13F3" w:rsidP="00CD4EBB">
      <w:pPr>
        <w:pStyle w:val="ListParagraph"/>
        <w:numPr>
          <w:ilvl w:val="0"/>
          <w:numId w:val="2"/>
        </w:numPr>
        <w:spacing w:line="360" w:lineRule="auto"/>
        <w:rPr>
          <w:rFonts w:ascii="Bookman Old Style" w:hAnsi="Bookman Old Style" w:cs="Arial"/>
          <w:b/>
          <w:sz w:val="24"/>
          <w:szCs w:val="24"/>
        </w:rPr>
      </w:pPr>
      <w:r w:rsidRPr="00F72A71">
        <w:rPr>
          <w:rFonts w:ascii="Bookman Old Style" w:hAnsi="Bookman Old Style" w:cs="Arial"/>
          <w:b/>
          <w:sz w:val="24"/>
          <w:szCs w:val="24"/>
        </w:rPr>
        <w:t xml:space="preserve">4. </w:t>
      </w:r>
      <w:r w:rsidR="00356388" w:rsidRPr="00F72A71">
        <w:rPr>
          <w:rFonts w:ascii="Bookman Old Style" w:hAnsi="Bookman Old Style" w:cs="Arial"/>
          <w:b/>
          <w:sz w:val="24"/>
          <w:szCs w:val="24"/>
        </w:rPr>
        <w:t xml:space="preserve"> </w:t>
      </w:r>
      <w:r w:rsidRPr="00F72A71">
        <w:rPr>
          <w:rFonts w:ascii="Bookman Old Style" w:hAnsi="Bookman Old Style" w:cs="Arial"/>
          <w:b/>
          <w:sz w:val="24"/>
          <w:szCs w:val="24"/>
        </w:rPr>
        <w:t>Sistematika Penulisan</w:t>
      </w:r>
    </w:p>
    <w:p w:rsidR="00356388" w:rsidRDefault="00356388" w:rsidP="00356388">
      <w:pPr>
        <w:pStyle w:val="ListParagraph"/>
        <w:spacing w:line="360" w:lineRule="auto"/>
        <w:jc w:val="both"/>
        <w:rPr>
          <w:rFonts w:ascii="Bookman Old Style" w:hAnsi="Bookman Old Style" w:cs="Arial"/>
          <w:sz w:val="24"/>
          <w:szCs w:val="24"/>
          <w:lang w:val="id-ID"/>
        </w:rPr>
      </w:pPr>
      <w:r w:rsidRPr="00F72A71">
        <w:rPr>
          <w:rFonts w:ascii="Bookman Old Style" w:hAnsi="Bookman Old Style" w:cs="Arial"/>
          <w:sz w:val="24"/>
          <w:szCs w:val="24"/>
        </w:rPr>
        <w:t>Keseluruhan materi Renstra</w:t>
      </w:r>
      <w:r w:rsidR="00B00072" w:rsidRPr="00F72A71">
        <w:rPr>
          <w:rFonts w:ascii="Bookman Old Style" w:hAnsi="Bookman Old Style" w:cs="Arial"/>
          <w:sz w:val="24"/>
          <w:szCs w:val="24"/>
        </w:rPr>
        <w:t xml:space="preserve"> ini disusun dan termuat dalam 7</w:t>
      </w:r>
      <w:r w:rsidRPr="00F72A71">
        <w:rPr>
          <w:rFonts w:ascii="Bookman Old Style" w:hAnsi="Bookman Old Style" w:cs="Arial"/>
          <w:sz w:val="24"/>
          <w:szCs w:val="24"/>
        </w:rPr>
        <w:t xml:space="preserve"> Bab dengan sistimatika penulisan sebagai berikut :</w:t>
      </w:r>
    </w:p>
    <w:p w:rsidR="00C447F0" w:rsidRDefault="00C447F0" w:rsidP="00356388">
      <w:pPr>
        <w:pStyle w:val="ListParagraph"/>
        <w:spacing w:line="360" w:lineRule="auto"/>
        <w:jc w:val="both"/>
        <w:rPr>
          <w:rFonts w:ascii="Bookman Old Style" w:hAnsi="Bookman Old Style" w:cs="Arial"/>
          <w:b/>
          <w:sz w:val="24"/>
          <w:szCs w:val="24"/>
          <w:lang w:val="id-ID"/>
        </w:rPr>
      </w:pPr>
    </w:p>
    <w:p w:rsidR="00C447F0" w:rsidRPr="00C447F0" w:rsidRDefault="00C447F0" w:rsidP="00356388">
      <w:pPr>
        <w:pStyle w:val="ListParagraph"/>
        <w:spacing w:line="360" w:lineRule="auto"/>
        <w:jc w:val="both"/>
        <w:rPr>
          <w:rFonts w:ascii="Bookman Old Style" w:hAnsi="Bookman Old Style" w:cs="Arial"/>
          <w:b/>
          <w:sz w:val="24"/>
          <w:szCs w:val="24"/>
          <w:lang w:val="id-ID"/>
        </w:rPr>
      </w:pPr>
    </w:p>
    <w:p w:rsidR="00356388" w:rsidRPr="00F72A71" w:rsidRDefault="00B00072" w:rsidP="00356388">
      <w:pPr>
        <w:pStyle w:val="ListParagraph"/>
        <w:spacing w:line="360" w:lineRule="auto"/>
        <w:ind w:left="360"/>
        <w:rPr>
          <w:rFonts w:ascii="Bookman Old Style" w:hAnsi="Bookman Old Style" w:cs="Arial"/>
          <w:sz w:val="24"/>
          <w:szCs w:val="24"/>
        </w:rPr>
      </w:pPr>
      <w:r w:rsidRPr="00F72A71">
        <w:rPr>
          <w:rFonts w:ascii="Bookman Old Style" w:hAnsi="Bookman Old Style" w:cs="Arial"/>
          <w:sz w:val="24"/>
          <w:szCs w:val="24"/>
        </w:rPr>
        <w:lastRenderedPageBreak/>
        <w:t xml:space="preserve">     </w:t>
      </w:r>
      <w:r w:rsidR="00356388" w:rsidRPr="00F72A71">
        <w:rPr>
          <w:rFonts w:ascii="Bookman Old Style" w:hAnsi="Bookman Old Style" w:cs="Arial"/>
          <w:sz w:val="24"/>
          <w:szCs w:val="24"/>
        </w:rPr>
        <w:t>BAB I</w:t>
      </w:r>
    </w:p>
    <w:p w:rsidR="00356388" w:rsidRPr="00F72A71" w:rsidRDefault="00356388" w:rsidP="00356388">
      <w:pPr>
        <w:pStyle w:val="ListParagraph"/>
        <w:spacing w:line="360" w:lineRule="auto"/>
        <w:ind w:left="360"/>
        <w:rPr>
          <w:rFonts w:ascii="Bookman Old Style" w:hAnsi="Bookman Old Style" w:cs="Arial"/>
          <w:sz w:val="24"/>
          <w:szCs w:val="24"/>
        </w:rPr>
      </w:pPr>
      <w:r w:rsidRPr="00F72A71">
        <w:rPr>
          <w:rFonts w:ascii="Bookman Old Style" w:hAnsi="Bookman Old Style" w:cs="Arial"/>
          <w:sz w:val="24"/>
          <w:szCs w:val="24"/>
        </w:rPr>
        <w:tab/>
        <w:t>PENDAHULUAN</w:t>
      </w:r>
    </w:p>
    <w:p w:rsidR="005B67EA" w:rsidRPr="00F72A71" w:rsidRDefault="00356388"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ab/>
        <w:t>Dalam Bab ini diuraikan latar belakang, lan</w:t>
      </w:r>
      <w:r w:rsidR="006152E4" w:rsidRPr="00F72A71">
        <w:rPr>
          <w:rFonts w:ascii="Bookman Old Style" w:hAnsi="Bookman Old Style" w:cs="Arial"/>
          <w:sz w:val="24"/>
          <w:szCs w:val="24"/>
        </w:rPr>
        <w:t>dasan hukum, maksud dan tujuan.</w:t>
      </w:r>
    </w:p>
    <w:p w:rsidR="005B67EA" w:rsidRPr="00F72A71" w:rsidRDefault="005B67EA"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BAB II</w:t>
      </w:r>
    </w:p>
    <w:p w:rsidR="005B67EA" w:rsidRPr="00F72A71" w:rsidRDefault="005B67EA"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 xml:space="preserve">GAMBARAN PELAYANAN </w:t>
      </w:r>
      <w:r w:rsidR="00035C53" w:rsidRPr="00F72A71">
        <w:rPr>
          <w:rFonts w:ascii="Bookman Old Style" w:hAnsi="Bookman Old Style" w:cs="Arial"/>
          <w:sz w:val="24"/>
          <w:szCs w:val="24"/>
        </w:rPr>
        <w:t xml:space="preserve">KECAMATAN </w:t>
      </w:r>
      <w:r w:rsidR="00DB0B34">
        <w:rPr>
          <w:rFonts w:ascii="Bookman Old Style" w:hAnsi="Bookman Old Style" w:cs="Arial"/>
          <w:sz w:val="24"/>
          <w:szCs w:val="24"/>
        </w:rPr>
        <w:t>BONTOHARU</w:t>
      </w:r>
    </w:p>
    <w:p w:rsidR="005B67EA" w:rsidRPr="00F72A71" w:rsidRDefault="005B67EA"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 xml:space="preserve">Memuat </w:t>
      </w:r>
      <w:r w:rsidR="00A153C5" w:rsidRPr="00F72A71">
        <w:rPr>
          <w:rFonts w:ascii="Bookman Old Style" w:hAnsi="Bookman Old Style" w:cs="Arial"/>
          <w:sz w:val="24"/>
          <w:szCs w:val="24"/>
        </w:rPr>
        <w:t xml:space="preserve">struktur organisasi dan memberikan </w:t>
      </w:r>
      <w:r w:rsidRPr="00F72A71">
        <w:rPr>
          <w:rFonts w:ascii="Bookman Old Style" w:hAnsi="Bookman Old Style" w:cs="Arial"/>
          <w:sz w:val="24"/>
          <w:szCs w:val="24"/>
        </w:rPr>
        <w:t xml:space="preserve">informasi tentang peran ( Tugas dan Fungsi ) </w:t>
      </w:r>
      <w:r w:rsidR="00035C53" w:rsidRPr="00F72A71">
        <w:rPr>
          <w:rFonts w:ascii="Bookman Old Style" w:hAnsi="Bookman Old Style" w:cs="Arial"/>
          <w:sz w:val="24"/>
          <w:szCs w:val="24"/>
        </w:rPr>
        <w:t xml:space="preserve">Kecamatan </w:t>
      </w:r>
      <w:r w:rsidR="00DB0B34">
        <w:rPr>
          <w:rFonts w:ascii="Bookman Old Style" w:hAnsi="Bookman Old Style" w:cs="Arial"/>
          <w:sz w:val="24"/>
          <w:szCs w:val="24"/>
        </w:rPr>
        <w:t>Bontoharu</w:t>
      </w:r>
      <w:r w:rsidRPr="00F72A71">
        <w:rPr>
          <w:rFonts w:ascii="Bookman Old Style" w:hAnsi="Bookman Old Style" w:cs="Arial"/>
          <w:sz w:val="24"/>
          <w:szCs w:val="24"/>
        </w:rPr>
        <w:t xml:space="preserve"> dalam penyenlenggaraan urusan pemerintahan daerah, mengulas secara ringkas, apa saja sumber daya  yang dimiliki Pernagkat Daerah dalam penyelenggaran tugas dan fungsinya, mengemukakan capaian-capaian penting yang telah dihasilkan melalui pelaksanaan Renstra </w:t>
      </w:r>
      <w:r w:rsidR="00035C53" w:rsidRPr="00F72A71">
        <w:rPr>
          <w:rFonts w:ascii="Bookman Old Style" w:hAnsi="Bookman Old Style" w:cs="Arial"/>
          <w:sz w:val="24"/>
          <w:szCs w:val="24"/>
        </w:rPr>
        <w:t>Kecamatan</w:t>
      </w:r>
      <w:r w:rsidRPr="00F72A71">
        <w:rPr>
          <w:rFonts w:ascii="Bookman Old Style" w:hAnsi="Bookman Old Style" w:cs="Arial"/>
          <w:sz w:val="24"/>
          <w:szCs w:val="24"/>
        </w:rPr>
        <w:t xml:space="preserve"> </w:t>
      </w:r>
      <w:r w:rsidR="00DB0B34">
        <w:rPr>
          <w:rFonts w:ascii="Bookman Old Style" w:hAnsi="Bookman Old Style" w:cs="Arial"/>
          <w:sz w:val="24"/>
          <w:szCs w:val="24"/>
        </w:rPr>
        <w:t>Bontoharu</w:t>
      </w:r>
      <w:r w:rsidRPr="00F72A71">
        <w:rPr>
          <w:rFonts w:ascii="Bookman Old Style" w:hAnsi="Bookman Old Style" w:cs="Arial"/>
          <w:sz w:val="24"/>
          <w:szCs w:val="24"/>
        </w:rPr>
        <w:t xml:space="preserve"> periode sebelumnya, mengemukakan, capaian program prioritas yang telah dihasilkan melalui pelaksanaan RPJMD periode sebelumnya, dan mengulas hambatan-hambatan utama yang masih dihadapi dan d</w:t>
      </w:r>
      <w:r w:rsidR="00B00072" w:rsidRPr="00F72A71">
        <w:rPr>
          <w:rFonts w:ascii="Bookman Old Style" w:hAnsi="Bookman Old Style" w:cs="Arial"/>
          <w:sz w:val="24"/>
          <w:szCs w:val="24"/>
        </w:rPr>
        <w:t>inilai perlu diatasi melalui Re</w:t>
      </w:r>
      <w:r w:rsidRPr="00F72A71">
        <w:rPr>
          <w:rFonts w:ascii="Bookman Old Style" w:hAnsi="Bookman Old Style" w:cs="Arial"/>
          <w:sz w:val="24"/>
          <w:szCs w:val="24"/>
        </w:rPr>
        <w:t>n</w:t>
      </w:r>
      <w:r w:rsidR="00B00072" w:rsidRPr="00F72A71">
        <w:rPr>
          <w:rFonts w:ascii="Bookman Old Style" w:hAnsi="Bookman Old Style" w:cs="Arial"/>
          <w:sz w:val="24"/>
          <w:szCs w:val="24"/>
        </w:rPr>
        <w:t>s</w:t>
      </w:r>
      <w:r w:rsidRPr="00F72A71">
        <w:rPr>
          <w:rFonts w:ascii="Bookman Old Style" w:hAnsi="Bookman Old Style" w:cs="Arial"/>
          <w:sz w:val="24"/>
          <w:szCs w:val="24"/>
        </w:rPr>
        <w:t xml:space="preserve">tra </w:t>
      </w:r>
      <w:r w:rsidR="00692283" w:rsidRPr="00F72A71">
        <w:rPr>
          <w:rFonts w:ascii="Bookman Old Style" w:hAnsi="Bookman Old Style" w:cs="Arial"/>
          <w:sz w:val="24"/>
          <w:szCs w:val="24"/>
        </w:rPr>
        <w:t>Kecamatan</w:t>
      </w:r>
      <w:r w:rsidRPr="00F72A71">
        <w:rPr>
          <w:rFonts w:ascii="Bookman Old Style" w:hAnsi="Bookman Old Style" w:cs="Arial"/>
          <w:sz w:val="24"/>
          <w:szCs w:val="24"/>
        </w:rPr>
        <w:t xml:space="preserve"> </w:t>
      </w:r>
      <w:r w:rsidR="00DB0B34">
        <w:rPr>
          <w:rFonts w:ascii="Bookman Old Style" w:hAnsi="Bookman Old Style" w:cs="Arial"/>
          <w:sz w:val="24"/>
          <w:szCs w:val="24"/>
        </w:rPr>
        <w:t>Bontoharu</w:t>
      </w:r>
      <w:r w:rsidRPr="00F72A71">
        <w:rPr>
          <w:rFonts w:ascii="Bookman Old Style" w:hAnsi="Bookman Old Style" w:cs="Arial"/>
          <w:sz w:val="24"/>
          <w:szCs w:val="24"/>
        </w:rPr>
        <w:t xml:space="preserve"> ini.</w:t>
      </w:r>
    </w:p>
    <w:p w:rsidR="00DE58EE"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BAB III</w:t>
      </w:r>
    </w:p>
    <w:p w:rsidR="00DE58EE"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 xml:space="preserve">PERMASALAHAN DAN ISU-ISU STRATEGIS </w:t>
      </w:r>
      <w:r w:rsidR="00035C53" w:rsidRPr="00F72A71">
        <w:rPr>
          <w:rFonts w:ascii="Bookman Old Style" w:hAnsi="Bookman Old Style" w:cs="Arial"/>
          <w:sz w:val="24"/>
          <w:szCs w:val="24"/>
        </w:rPr>
        <w:t>KECAMATAN</w:t>
      </w:r>
      <w:r w:rsidRPr="00F72A71">
        <w:rPr>
          <w:rFonts w:ascii="Bookman Old Style" w:hAnsi="Bookman Old Style" w:cs="Arial"/>
          <w:sz w:val="24"/>
          <w:szCs w:val="24"/>
        </w:rPr>
        <w:t xml:space="preserve"> </w:t>
      </w:r>
      <w:r w:rsidR="00DB0B34">
        <w:rPr>
          <w:rFonts w:ascii="Bookman Old Style" w:hAnsi="Bookman Old Style" w:cs="Arial"/>
          <w:sz w:val="24"/>
          <w:szCs w:val="24"/>
        </w:rPr>
        <w:t>BONTOHARU</w:t>
      </w:r>
    </w:p>
    <w:p w:rsidR="00DE58EE"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Dalam bab ini dikemukakan metoda penentuan isu-isu strategis da</w:t>
      </w:r>
      <w:r w:rsidR="00B00072" w:rsidRPr="00F72A71">
        <w:rPr>
          <w:rFonts w:ascii="Bookman Old Style" w:hAnsi="Bookman Old Style" w:cs="Arial"/>
          <w:sz w:val="24"/>
          <w:szCs w:val="24"/>
        </w:rPr>
        <w:t>n</w:t>
      </w:r>
      <w:r w:rsidRPr="00F72A71">
        <w:rPr>
          <w:rFonts w:ascii="Bookman Old Style" w:hAnsi="Bookman Old Style" w:cs="Arial"/>
          <w:sz w:val="24"/>
          <w:szCs w:val="24"/>
        </w:rPr>
        <w:t xml:space="preserve"> hasil pen</w:t>
      </w:r>
      <w:r w:rsidR="00B00072" w:rsidRPr="00F72A71">
        <w:rPr>
          <w:rFonts w:ascii="Bookman Old Style" w:hAnsi="Bookman Old Style" w:cs="Arial"/>
          <w:sz w:val="24"/>
          <w:szCs w:val="24"/>
        </w:rPr>
        <w:t>entuan isu-isu strate</w:t>
      </w:r>
      <w:r w:rsidRPr="00F72A71">
        <w:rPr>
          <w:rFonts w:ascii="Bookman Old Style" w:hAnsi="Bookman Old Style" w:cs="Arial"/>
          <w:sz w:val="24"/>
          <w:szCs w:val="24"/>
        </w:rPr>
        <w:t>gis tersebut. Dalam bab ini diperoleh informasi tentang apa saja isu</w:t>
      </w:r>
      <w:r w:rsidR="00B00072" w:rsidRPr="00F72A71">
        <w:rPr>
          <w:rFonts w:ascii="Bookman Old Style" w:hAnsi="Bookman Old Style" w:cs="Arial"/>
          <w:sz w:val="24"/>
          <w:szCs w:val="24"/>
        </w:rPr>
        <w:t>-isu</w:t>
      </w:r>
      <w:r w:rsidRPr="00F72A71">
        <w:rPr>
          <w:rFonts w:ascii="Bookman Old Style" w:hAnsi="Bookman Old Style" w:cs="Arial"/>
          <w:sz w:val="24"/>
          <w:szCs w:val="24"/>
        </w:rPr>
        <w:t xml:space="preserve"> strategis yang akan ditangani melalui Renstra </w:t>
      </w:r>
      <w:r w:rsidR="00692283" w:rsidRPr="00F72A71">
        <w:rPr>
          <w:rFonts w:ascii="Bookman Old Style" w:hAnsi="Bookman Old Style" w:cs="Arial"/>
          <w:sz w:val="24"/>
          <w:szCs w:val="24"/>
        </w:rPr>
        <w:t>Kecamatan</w:t>
      </w:r>
      <w:r w:rsidRPr="00F72A71">
        <w:rPr>
          <w:rFonts w:ascii="Bookman Old Style" w:hAnsi="Bookman Old Style" w:cs="Arial"/>
          <w:sz w:val="24"/>
          <w:szCs w:val="24"/>
        </w:rPr>
        <w:t xml:space="preserve"> </w:t>
      </w:r>
      <w:r w:rsidR="00DB0B34">
        <w:rPr>
          <w:rFonts w:ascii="Bookman Old Style" w:hAnsi="Bookman Old Style" w:cs="Arial"/>
          <w:sz w:val="24"/>
          <w:szCs w:val="24"/>
        </w:rPr>
        <w:t>Bontoharu</w:t>
      </w:r>
      <w:r w:rsidR="00B00072" w:rsidRPr="00F72A71">
        <w:rPr>
          <w:rFonts w:ascii="Bookman Old Style" w:hAnsi="Bookman Old Style" w:cs="Arial"/>
          <w:sz w:val="24"/>
          <w:szCs w:val="24"/>
        </w:rPr>
        <w:t xml:space="preserve"> 2021 – 2026</w:t>
      </w:r>
      <w:r w:rsidR="00692283" w:rsidRPr="00F72A71">
        <w:rPr>
          <w:rFonts w:ascii="Bookman Old Style" w:hAnsi="Bookman Old Style" w:cs="Arial"/>
          <w:sz w:val="24"/>
          <w:szCs w:val="24"/>
        </w:rPr>
        <w:t>.</w:t>
      </w:r>
      <w:r w:rsidR="005014D1" w:rsidRPr="00F72A71">
        <w:rPr>
          <w:rFonts w:ascii="Bookman Old Style" w:hAnsi="Bookman Old Style" w:cs="Arial"/>
          <w:sz w:val="24"/>
          <w:szCs w:val="24"/>
        </w:rPr>
        <w:t xml:space="preserve"> Bab ini juga memuat permasalahan berdasarkan tugas dan fungsi perangkat daerah, telaan visi, misi dan program Bupati dan Wakil Bupati Terpilih, telaan RTRW dan KHLS </w:t>
      </w:r>
    </w:p>
    <w:p w:rsidR="00DE58EE"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BAB IV</w:t>
      </w:r>
    </w:p>
    <w:p w:rsidR="00DE58EE"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TUJUAN DAN SASARAN</w:t>
      </w:r>
    </w:p>
    <w:p w:rsidR="00525386" w:rsidRPr="00525386" w:rsidRDefault="00DE58EE" w:rsidP="00356388">
      <w:pPr>
        <w:pStyle w:val="ListParagraph"/>
        <w:spacing w:line="360" w:lineRule="auto"/>
        <w:ind w:left="709"/>
        <w:jc w:val="both"/>
        <w:rPr>
          <w:rFonts w:ascii="Bookman Old Style" w:hAnsi="Bookman Old Style" w:cs="Arial"/>
          <w:sz w:val="24"/>
          <w:szCs w:val="24"/>
          <w:lang w:val="id-ID"/>
        </w:rPr>
      </w:pPr>
      <w:r w:rsidRPr="00F72A71">
        <w:rPr>
          <w:rFonts w:ascii="Bookman Old Style" w:hAnsi="Bookman Old Style" w:cs="Arial"/>
          <w:sz w:val="24"/>
          <w:szCs w:val="24"/>
        </w:rPr>
        <w:t xml:space="preserve">Pada bagian ini dikemukakan rumusan pernyataan tujuan dan sasaran jangka menengah </w:t>
      </w:r>
      <w:r w:rsidR="00692283" w:rsidRPr="00F72A71">
        <w:rPr>
          <w:rFonts w:ascii="Bookman Old Style" w:hAnsi="Bookman Old Style" w:cs="Arial"/>
          <w:sz w:val="24"/>
          <w:szCs w:val="24"/>
        </w:rPr>
        <w:t>Kecamatan</w:t>
      </w:r>
      <w:r w:rsidRPr="00F72A71">
        <w:rPr>
          <w:rFonts w:ascii="Bookman Old Style" w:hAnsi="Bookman Old Style" w:cs="Arial"/>
          <w:sz w:val="24"/>
          <w:szCs w:val="24"/>
        </w:rPr>
        <w:t xml:space="preserve"> </w:t>
      </w:r>
      <w:r w:rsidR="00DB0B34">
        <w:rPr>
          <w:rFonts w:ascii="Bookman Old Style" w:hAnsi="Bookman Old Style" w:cs="Arial"/>
          <w:sz w:val="24"/>
          <w:szCs w:val="24"/>
        </w:rPr>
        <w:t>Bontoharu</w:t>
      </w:r>
      <w:r w:rsidR="00B00072" w:rsidRPr="00F72A71">
        <w:rPr>
          <w:rFonts w:ascii="Bookman Old Style" w:hAnsi="Bookman Old Style" w:cs="Arial"/>
          <w:sz w:val="24"/>
          <w:szCs w:val="24"/>
        </w:rPr>
        <w:t xml:space="preserve"> Tahun 2021 – 2026.</w:t>
      </w:r>
    </w:p>
    <w:p w:rsidR="00DE58EE"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BAB V</w:t>
      </w:r>
    </w:p>
    <w:p w:rsidR="00DE58EE" w:rsidRPr="00F72A71" w:rsidRDefault="00692283"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STRATEGI DAN A</w:t>
      </w:r>
      <w:r w:rsidR="00DE58EE" w:rsidRPr="00F72A71">
        <w:rPr>
          <w:rFonts w:ascii="Bookman Old Style" w:hAnsi="Bookman Old Style" w:cs="Arial"/>
          <w:sz w:val="24"/>
          <w:szCs w:val="24"/>
        </w:rPr>
        <w:t>RAH KEBIJAKAN</w:t>
      </w:r>
    </w:p>
    <w:p w:rsidR="00DE58EE"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 xml:space="preserve">Pada bab ini dikemukakan rumasan pernyataan strategi dan arah kebijakan </w:t>
      </w:r>
      <w:r w:rsidR="00B00072" w:rsidRPr="00F72A71">
        <w:rPr>
          <w:rFonts w:ascii="Bookman Old Style" w:hAnsi="Bookman Old Style" w:cs="Arial"/>
          <w:sz w:val="24"/>
          <w:szCs w:val="24"/>
        </w:rPr>
        <w:t xml:space="preserve">Kecamatan </w:t>
      </w:r>
      <w:r w:rsidR="00DB0B34">
        <w:rPr>
          <w:rFonts w:ascii="Bookman Old Style" w:hAnsi="Bookman Old Style" w:cs="Arial"/>
          <w:sz w:val="24"/>
          <w:szCs w:val="24"/>
        </w:rPr>
        <w:t>Bontoharu</w:t>
      </w:r>
      <w:r w:rsidRPr="00F72A71">
        <w:rPr>
          <w:rFonts w:ascii="Bookman Old Style" w:hAnsi="Bookman Old Style" w:cs="Arial"/>
          <w:sz w:val="24"/>
          <w:szCs w:val="24"/>
        </w:rPr>
        <w:t xml:space="preserve"> dalam 5 tahu</w:t>
      </w:r>
      <w:r w:rsidR="00B00072" w:rsidRPr="00F72A71">
        <w:rPr>
          <w:rFonts w:ascii="Bookman Old Style" w:hAnsi="Bookman Old Style" w:cs="Arial"/>
          <w:sz w:val="24"/>
          <w:szCs w:val="24"/>
        </w:rPr>
        <w:t>n</w:t>
      </w:r>
      <w:r w:rsidRPr="00F72A71">
        <w:rPr>
          <w:rFonts w:ascii="Bookman Old Style" w:hAnsi="Bookman Old Style" w:cs="Arial"/>
          <w:sz w:val="24"/>
          <w:szCs w:val="24"/>
        </w:rPr>
        <w:t xml:space="preserve"> mendatang. </w:t>
      </w:r>
      <w:r w:rsidRPr="00F72A71">
        <w:rPr>
          <w:rFonts w:ascii="Bookman Old Style" w:hAnsi="Bookman Old Style" w:cs="Arial"/>
          <w:sz w:val="24"/>
          <w:szCs w:val="24"/>
        </w:rPr>
        <w:lastRenderedPageBreak/>
        <w:t>Demikian pula dapat menunjukkan relevansi dan konsistensi antar pernyataan visi dan misi RPJMD</w:t>
      </w:r>
      <w:r w:rsidR="00B00072" w:rsidRPr="00F72A71">
        <w:rPr>
          <w:rFonts w:ascii="Bookman Old Style" w:hAnsi="Bookman Old Style" w:cs="Arial"/>
          <w:sz w:val="24"/>
          <w:szCs w:val="24"/>
        </w:rPr>
        <w:t xml:space="preserve"> Tahun 2021 - 2026</w:t>
      </w:r>
      <w:r w:rsidRPr="00F72A71">
        <w:rPr>
          <w:rFonts w:ascii="Bookman Old Style" w:hAnsi="Bookman Old Style" w:cs="Arial"/>
          <w:sz w:val="24"/>
          <w:szCs w:val="24"/>
        </w:rPr>
        <w:t>.</w:t>
      </w:r>
    </w:p>
    <w:p w:rsidR="00DE58EE"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BAB VI</w:t>
      </w:r>
    </w:p>
    <w:p w:rsidR="00DE58EE"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RENCANA PROGRAM DAN KEGIATAN SERTA PENDANAAN</w:t>
      </w:r>
    </w:p>
    <w:p w:rsidR="005014D1"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Pada bagian ini dikemukakan ren</w:t>
      </w:r>
      <w:r w:rsidR="005A32D3" w:rsidRPr="00F72A71">
        <w:rPr>
          <w:rFonts w:ascii="Bookman Old Style" w:hAnsi="Bookman Old Style" w:cs="Arial"/>
          <w:sz w:val="24"/>
          <w:szCs w:val="24"/>
        </w:rPr>
        <w:t>cana program dan kegiatan, indik</w:t>
      </w:r>
      <w:r w:rsidRPr="00F72A71">
        <w:rPr>
          <w:rFonts w:ascii="Bookman Old Style" w:hAnsi="Bookman Old Style" w:cs="Arial"/>
          <w:sz w:val="24"/>
          <w:szCs w:val="24"/>
        </w:rPr>
        <w:t>ator kinerja, kelompok sasaran, dan pendanaa</w:t>
      </w:r>
      <w:r w:rsidR="005A32D3" w:rsidRPr="00F72A71">
        <w:rPr>
          <w:rFonts w:ascii="Bookman Old Style" w:hAnsi="Bookman Old Style" w:cs="Arial"/>
          <w:sz w:val="24"/>
          <w:szCs w:val="24"/>
        </w:rPr>
        <w:t>n</w:t>
      </w:r>
      <w:r w:rsidRPr="00F72A71">
        <w:rPr>
          <w:rFonts w:ascii="Bookman Old Style" w:hAnsi="Bookman Old Style" w:cs="Arial"/>
          <w:sz w:val="24"/>
          <w:szCs w:val="24"/>
        </w:rPr>
        <w:t xml:space="preserve"> indikatif.</w:t>
      </w:r>
    </w:p>
    <w:p w:rsidR="004C4C18" w:rsidRDefault="004C4C18" w:rsidP="00356388">
      <w:pPr>
        <w:pStyle w:val="ListParagraph"/>
        <w:spacing w:line="360" w:lineRule="auto"/>
        <w:ind w:left="709"/>
        <w:jc w:val="both"/>
        <w:rPr>
          <w:rFonts w:ascii="Bookman Old Style" w:hAnsi="Bookman Old Style" w:cs="Arial"/>
          <w:sz w:val="24"/>
          <w:szCs w:val="24"/>
          <w:lang w:val="id-ID"/>
        </w:rPr>
      </w:pPr>
      <w:r>
        <w:rPr>
          <w:rFonts w:ascii="Bookman Old Style" w:hAnsi="Bookman Old Style" w:cs="Arial"/>
          <w:sz w:val="24"/>
          <w:szCs w:val="24"/>
          <w:lang w:val="id-ID"/>
        </w:rPr>
        <w:t>BAB VII</w:t>
      </w:r>
    </w:p>
    <w:p w:rsidR="00DE58EE" w:rsidRPr="00F72A71" w:rsidRDefault="004C4C18" w:rsidP="00356388">
      <w:pPr>
        <w:pStyle w:val="ListParagraph"/>
        <w:spacing w:line="360" w:lineRule="auto"/>
        <w:ind w:left="709"/>
        <w:jc w:val="both"/>
        <w:rPr>
          <w:rFonts w:ascii="Bookman Old Style" w:hAnsi="Bookman Old Style" w:cs="Arial"/>
          <w:sz w:val="24"/>
          <w:szCs w:val="24"/>
        </w:rPr>
      </w:pPr>
      <w:r>
        <w:rPr>
          <w:rFonts w:ascii="Bookman Old Style" w:hAnsi="Bookman Old Style" w:cs="Arial"/>
          <w:sz w:val="24"/>
          <w:szCs w:val="24"/>
          <w:lang w:val="id-ID"/>
        </w:rPr>
        <w:t>K</w:t>
      </w:r>
      <w:r w:rsidR="00DE58EE" w:rsidRPr="00F72A71">
        <w:rPr>
          <w:rFonts w:ascii="Bookman Old Style" w:hAnsi="Bookman Old Style" w:cs="Arial"/>
          <w:sz w:val="24"/>
          <w:szCs w:val="24"/>
        </w:rPr>
        <w:t>INERJA PENYELENGGARAAN BIDANG URUSAN</w:t>
      </w:r>
    </w:p>
    <w:p w:rsidR="00DE58EE"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D</w:t>
      </w:r>
      <w:r w:rsidR="005A32D3" w:rsidRPr="00F72A71">
        <w:rPr>
          <w:rFonts w:ascii="Bookman Old Style" w:hAnsi="Bookman Old Style" w:cs="Arial"/>
          <w:sz w:val="24"/>
          <w:szCs w:val="24"/>
        </w:rPr>
        <w:t>ikemukakan indik</w:t>
      </w:r>
      <w:r w:rsidRPr="00F72A71">
        <w:rPr>
          <w:rFonts w:ascii="Bookman Old Style" w:hAnsi="Bookman Old Style" w:cs="Arial"/>
          <w:sz w:val="24"/>
          <w:szCs w:val="24"/>
        </w:rPr>
        <w:t xml:space="preserve">ator kinerja </w:t>
      </w:r>
      <w:r w:rsidR="005A32D3" w:rsidRPr="00F72A71">
        <w:rPr>
          <w:rFonts w:ascii="Bookman Old Style" w:hAnsi="Bookman Old Style" w:cs="Arial"/>
          <w:sz w:val="24"/>
          <w:szCs w:val="24"/>
        </w:rPr>
        <w:t xml:space="preserve">Kecamatan </w:t>
      </w:r>
      <w:r w:rsidR="00DB0B34">
        <w:rPr>
          <w:rFonts w:ascii="Bookman Old Style" w:hAnsi="Bookman Old Style" w:cs="Arial"/>
          <w:sz w:val="24"/>
          <w:szCs w:val="24"/>
        </w:rPr>
        <w:t>Bontoharu</w:t>
      </w:r>
      <w:r w:rsidRPr="00F72A71">
        <w:rPr>
          <w:rFonts w:ascii="Bookman Old Style" w:hAnsi="Bookman Old Style" w:cs="Arial"/>
          <w:sz w:val="24"/>
          <w:szCs w:val="24"/>
        </w:rPr>
        <w:t xml:space="preserve"> yang secara langsung menunjukkan kinerja yang akan dicapai </w:t>
      </w:r>
      <w:r w:rsidR="005A32D3" w:rsidRPr="00F72A71">
        <w:rPr>
          <w:rFonts w:ascii="Bookman Old Style" w:hAnsi="Bookman Old Style" w:cs="Arial"/>
          <w:sz w:val="24"/>
          <w:szCs w:val="24"/>
        </w:rPr>
        <w:t xml:space="preserve">Kecamatan </w:t>
      </w:r>
      <w:r w:rsidR="00DB0B34">
        <w:rPr>
          <w:rFonts w:ascii="Bookman Old Style" w:hAnsi="Bookman Old Style" w:cs="Arial"/>
          <w:sz w:val="24"/>
          <w:szCs w:val="24"/>
        </w:rPr>
        <w:t>Bontoharu</w:t>
      </w:r>
      <w:r w:rsidRPr="00F72A71">
        <w:rPr>
          <w:rFonts w:ascii="Bookman Old Style" w:hAnsi="Bookman Old Style" w:cs="Arial"/>
          <w:sz w:val="24"/>
          <w:szCs w:val="24"/>
        </w:rPr>
        <w:t xml:space="preserve"> dalam lima tahun mendatang sebagai komitmen untuk mendu</w:t>
      </w:r>
      <w:r w:rsidR="009101B9" w:rsidRPr="00F72A71">
        <w:rPr>
          <w:rFonts w:ascii="Bookman Old Style" w:hAnsi="Bookman Old Style" w:cs="Arial"/>
          <w:sz w:val="24"/>
          <w:szCs w:val="24"/>
        </w:rPr>
        <w:t>k</w:t>
      </w:r>
      <w:r w:rsidRPr="00F72A71">
        <w:rPr>
          <w:rFonts w:ascii="Bookman Old Style" w:hAnsi="Bookman Old Style" w:cs="Arial"/>
          <w:sz w:val="24"/>
          <w:szCs w:val="24"/>
        </w:rPr>
        <w:t>ung pencapaian tujuan dan sasaran RPJMD</w:t>
      </w:r>
      <w:r w:rsidR="005A32D3" w:rsidRPr="00F72A71">
        <w:rPr>
          <w:rFonts w:ascii="Bookman Old Style" w:hAnsi="Bookman Old Style" w:cs="Arial"/>
          <w:sz w:val="24"/>
          <w:szCs w:val="24"/>
        </w:rPr>
        <w:t xml:space="preserve"> Tahun 2021 – 2026 sesuai dengan Visi dan Misi BUpati dan Wakil Bupati periode 2021 - 2026</w:t>
      </w:r>
      <w:r w:rsidRPr="00F72A71">
        <w:rPr>
          <w:rFonts w:ascii="Bookman Old Style" w:hAnsi="Bookman Old Style" w:cs="Arial"/>
          <w:sz w:val="24"/>
          <w:szCs w:val="24"/>
        </w:rPr>
        <w:t>.</w:t>
      </w:r>
    </w:p>
    <w:p w:rsidR="009101B9" w:rsidRPr="00F72A71" w:rsidRDefault="005A32D3"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BAB VII</w:t>
      </w:r>
    </w:p>
    <w:p w:rsidR="005014D1" w:rsidRPr="00F72A71" w:rsidRDefault="009101B9" w:rsidP="005014D1">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PENUTUP</w:t>
      </w:r>
    </w:p>
    <w:p w:rsidR="009101B9" w:rsidRPr="00F72A71" w:rsidRDefault="009101B9" w:rsidP="005014D1">
      <w:pPr>
        <w:pStyle w:val="ListParagraph"/>
        <w:spacing w:line="360" w:lineRule="auto"/>
        <w:ind w:left="709"/>
        <w:jc w:val="both"/>
        <w:rPr>
          <w:rFonts w:ascii="Bookman Old Style" w:hAnsi="Bookman Old Style" w:cs="Arial"/>
          <w:sz w:val="24"/>
        </w:rPr>
      </w:pPr>
      <w:r w:rsidRPr="00F72A71">
        <w:rPr>
          <w:rFonts w:ascii="Bookman Old Style" w:hAnsi="Bookman Old Style" w:cs="Arial"/>
          <w:sz w:val="24"/>
        </w:rPr>
        <w:t xml:space="preserve">Bab ini merupakan penutup disertai </w:t>
      </w:r>
      <w:r w:rsidR="008E413C" w:rsidRPr="00F72A71">
        <w:rPr>
          <w:rFonts w:ascii="Bookman Old Style" w:hAnsi="Bookman Old Style" w:cs="Arial"/>
          <w:sz w:val="24"/>
        </w:rPr>
        <w:t>penjabaran Renstra Peran</w:t>
      </w:r>
      <w:r w:rsidR="005014D1" w:rsidRPr="00F72A71">
        <w:rPr>
          <w:rFonts w:ascii="Bookman Old Style" w:hAnsi="Bookman Old Style" w:cs="Arial"/>
          <w:sz w:val="24"/>
        </w:rPr>
        <w:t xml:space="preserve">gkat Daerah lebih lanjut dalam bentuk Renja Perangkat Daerah </w:t>
      </w:r>
    </w:p>
    <w:p w:rsidR="00AD4EB5" w:rsidRPr="00F72A71" w:rsidRDefault="00AD4EB5" w:rsidP="009101B9">
      <w:pPr>
        <w:pStyle w:val="NoSpacing"/>
        <w:spacing w:line="360" w:lineRule="auto"/>
        <w:jc w:val="both"/>
        <w:rPr>
          <w:rFonts w:ascii="Bookman Old Style" w:hAnsi="Bookman Old Style" w:cs="Arial"/>
          <w:sz w:val="24"/>
        </w:rPr>
      </w:pPr>
    </w:p>
    <w:p w:rsidR="00AD4EB5" w:rsidRPr="00F72A71" w:rsidRDefault="00AD4EB5" w:rsidP="009101B9">
      <w:pPr>
        <w:pStyle w:val="NoSpacing"/>
        <w:spacing w:line="360" w:lineRule="auto"/>
        <w:jc w:val="both"/>
        <w:rPr>
          <w:rFonts w:ascii="Bookman Old Style" w:hAnsi="Bookman Old Style" w:cs="Arial"/>
          <w:sz w:val="24"/>
        </w:rPr>
      </w:pPr>
    </w:p>
    <w:p w:rsidR="005014D1" w:rsidRPr="00F72A71" w:rsidRDefault="005014D1" w:rsidP="009101B9">
      <w:pPr>
        <w:pStyle w:val="NoSpacing"/>
        <w:spacing w:line="360" w:lineRule="auto"/>
        <w:jc w:val="both"/>
        <w:rPr>
          <w:rFonts w:ascii="Bookman Old Style" w:hAnsi="Bookman Old Style" w:cs="Arial"/>
          <w:sz w:val="24"/>
        </w:rPr>
      </w:pPr>
    </w:p>
    <w:p w:rsidR="005014D1" w:rsidRDefault="005014D1" w:rsidP="009101B9">
      <w:pPr>
        <w:pStyle w:val="NoSpacing"/>
        <w:spacing w:line="360" w:lineRule="auto"/>
        <w:jc w:val="both"/>
        <w:rPr>
          <w:rFonts w:ascii="Bookman Old Style" w:hAnsi="Bookman Old Style" w:cs="Arial"/>
          <w:sz w:val="24"/>
          <w:lang w:val="id-ID"/>
        </w:rPr>
      </w:pPr>
    </w:p>
    <w:p w:rsidR="004C4C18" w:rsidRPr="004C4C18" w:rsidRDefault="004C4C18" w:rsidP="009101B9">
      <w:pPr>
        <w:pStyle w:val="NoSpacing"/>
        <w:spacing w:line="360" w:lineRule="auto"/>
        <w:jc w:val="both"/>
        <w:rPr>
          <w:rFonts w:ascii="Bookman Old Style" w:hAnsi="Bookman Old Style" w:cs="Arial"/>
          <w:sz w:val="24"/>
          <w:lang w:val="id-ID"/>
        </w:rPr>
      </w:pPr>
    </w:p>
    <w:p w:rsidR="008E413C" w:rsidRDefault="008E413C" w:rsidP="009101B9">
      <w:pPr>
        <w:pStyle w:val="NoSpacing"/>
        <w:spacing w:line="360" w:lineRule="auto"/>
        <w:jc w:val="both"/>
        <w:rPr>
          <w:rFonts w:ascii="Arial" w:hAnsi="Arial" w:cs="Arial"/>
          <w:sz w:val="24"/>
        </w:rPr>
      </w:pPr>
    </w:p>
    <w:p w:rsidR="00F72A71" w:rsidRDefault="00F72A71" w:rsidP="009101B9">
      <w:pPr>
        <w:pStyle w:val="NoSpacing"/>
        <w:spacing w:line="360" w:lineRule="auto"/>
        <w:jc w:val="both"/>
        <w:rPr>
          <w:rFonts w:ascii="Arial" w:hAnsi="Arial" w:cs="Arial"/>
          <w:sz w:val="24"/>
        </w:rPr>
      </w:pPr>
    </w:p>
    <w:p w:rsidR="00F72A71" w:rsidRDefault="00F72A71" w:rsidP="009101B9">
      <w:pPr>
        <w:pStyle w:val="NoSpacing"/>
        <w:spacing w:line="360" w:lineRule="auto"/>
        <w:jc w:val="both"/>
        <w:rPr>
          <w:rFonts w:ascii="Arial" w:hAnsi="Arial" w:cs="Arial"/>
          <w:sz w:val="24"/>
        </w:rPr>
      </w:pPr>
    </w:p>
    <w:p w:rsidR="00F72A71" w:rsidRDefault="00F72A71" w:rsidP="009101B9">
      <w:pPr>
        <w:pStyle w:val="NoSpacing"/>
        <w:spacing w:line="360" w:lineRule="auto"/>
        <w:jc w:val="both"/>
        <w:rPr>
          <w:rFonts w:ascii="Arial" w:hAnsi="Arial" w:cs="Arial"/>
          <w:sz w:val="24"/>
        </w:rPr>
      </w:pPr>
    </w:p>
    <w:p w:rsidR="00F72A71" w:rsidRDefault="00F72A71" w:rsidP="009101B9">
      <w:pPr>
        <w:pStyle w:val="NoSpacing"/>
        <w:spacing w:line="360" w:lineRule="auto"/>
        <w:jc w:val="both"/>
        <w:rPr>
          <w:rFonts w:ascii="Arial" w:hAnsi="Arial" w:cs="Arial"/>
          <w:sz w:val="24"/>
        </w:rPr>
      </w:pPr>
    </w:p>
    <w:p w:rsidR="00F72A71" w:rsidRDefault="00F72A71" w:rsidP="009101B9">
      <w:pPr>
        <w:pStyle w:val="NoSpacing"/>
        <w:spacing w:line="360" w:lineRule="auto"/>
        <w:jc w:val="both"/>
        <w:rPr>
          <w:rFonts w:ascii="Arial" w:hAnsi="Arial" w:cs="Arial"/>
          <w:sz w:val="24"/>
        </w:rPr>
      </w:pPr>
    </w:p>
    <w:p w:rsidR="00F72A71" w:rsidRDefault="00F72A71" w:rsidP="009101B9">
      <w:pPr>
        <w:pStyle w:val="NoSpacing"/>
        <w:spacing w:line="360" w:lineRule="auto"/>
        <w:jc w:val="both"/>
        <w:rPr>
          <w:rFonts w:ascii="Arial" w:hAnsi="Arial" w:cs="Arial"/>
          <w:sz w:val="24"/>
        </w:rPr>
      </w:pPr>
    </w:p>
    <w:p w:rsidR="00F72A71" w:rsidRDefault="00F72A71" w:rsidP="009101B9">
      <w:pPr>
        <w:pStyle w:val="NoSpacing"/>
        <w:spacing w:line="360" w:lineRule="auto"/>
        <w:jc w:val="both"/>
        <w:rPr>
          <w:rFonts w:ascii="Arial" w:hAnsi="Arial" w:cs="Arial"/>
          <w:sz w:val="24"/>
          <w:lang w:val="id-ID"/>
        </w:rPr>
      </w:pPr>
    </w:p>
    <w:p w:rsidR="0008117F" w:rsidRDefault="0008117F" w:rsidP="009101B9">
      <w:pPr>
        <w:pStyle w:val="NoSpacing"/>
        <w:spacing w:line="360" w:lineRule="auto"/>
        <w:jc w:val="both"/>
        <w:rPr>
          <w:rFonts w:ascii="Arial" w:hAnsi="Arial" w:cs="Arial"/>
          <w:sz w:val="24"/>
          <w:lang w:val="id-ID"/>
        </w:rPr>
      </w:pPr>
    </w:p>
    <w:p w:rsidR="00C447F0" w:rsidRDefault="00C447F0" w:rsidP="009101B9">
      <w:pPr>
        <w:pStyle w:val="NoSpacing"/>
        <w:spacing w:line="360" w:lineRule="auto"/>
        <w:jc w:val="both"/>
        <w:rPr>
          <w:rFonts w:ascii="Arial" w:hAnsi="Arial" w:cs="Arial"/>
          <w:sz w:val="24"/>
          <w:lang w:val="id-ID"/>
        </w:rPr>
      </w:pPr>
    </w:p>
    <w:p w:rsidR="00C447F0" w:rsidRPr="0008117F" w:rsidRDefault="00C447F0" w:rsidP="009101B9">
      <w:pPr>
        <w:pStyle w:val="NoSpacing"/>
        <w:spacing w:line="360" w:lineRule="auto"/>
        <w:jc w:val="both"/>
        <w:rPr>
          <w:rFonts w:ascii="Arial" w:hAnsi="Arial" w:cs="Arial"/>
          <w:sz w:val="24"/>
          <w:lang w:val="id-ID"/>
        </w:rPr>
      </w:pPr>
    </w:p>
    <w:p w:rsidR="005014D1" w:rsidRPr="00A42D64" w:rsidRDefault="005014D1" w:rsidP="009101B9">
      <w:pPr>
        <w:pStyle w:val="NoSpacing"/>
        <w:spacing w:line="360" w:lineRule="auto"/>
        <w:jc w:val="both"/>
        <w:rPr>
          <w:rFonts w:ascii="Arial" w:hAnsi="Arial" w:cs="Arial"/>
          <w:sz w:val="24"/>
        </w:rPr>
      </w:pPr>
    </w:p>
    <w:p w:rsidR="00AD4EB5" w:rsidRPr="00F72A71" w:rsidRDefault="00AD4EB5" w:rsidP="00AD4EB5">
      <w:pPr>
        <w:pStyle w:val="NoSpacing"/>
        <w:spacing w:line="360" w:lineRule="auto"/>
        <w:jc w:val="center"/>
        <w:rPr>
          <w:rFonts w:ascii="Bookman Old Style" w:hAnsi="Bookman Old Style" w:cs="Arial"/>
          <w:b/>
          <w:sz w:val="28"/>
        </w:rPr>
      </w:pPr>
      <w:r w:rsidRPr="00F72A71">
        <w:rPr>
          <w:rFonts w:ascii="Bookman Old Style" w:hAnsi="Bookman Old Style" w:cs="Arial"/>
          <w:b/>
          <w:sz w:val="28"/>
        </w:rPr>
        <w:lastRenderedPageBreak/>
        <w:t>BAB II</w:t>
      </w:r>
    </w:p>
    <w:p w:rsidR="00AD4EB5" w:rsidRDefault="00AD4EB5" w:rsidP="00AD4EB5">
      <w:pPr>
        <w:pStyle w:val="NoSpacing"/>
        <w:spacing w:line="360" w:lineRule="auto"/>
        <w:jc w:val="center"/>
        <w:rPr>
          <w:rFonts w:ascii="Bookman Old Style" w:hAnsi="Bookman Old Style" w:cs="Arial"/>
          <w:b/>
          <w:sz w:val="28"/>
          <w:lang w:val="id-ID"/>
        </w:rPr>
      </w:pPr>
      <w:r w:rsidRPr="00F72A71">
        <w:rPr>
          <w:rFonts w:ascii="Bookman Old Style" w:hAnsi="Bookman Old Style" w:cs="Arial"/>
          <w:b/>
          <w:sz w:val="28"/>
        </w:rPr>
        <w:t xml:space="preserve">GAMBARAN DAN PELAYANAN </w:t>
      </w:r>
      <w:r w:rsidR="00035C53" w:rsidRPr="00F72A71">
        <w:rPr>
          <w:rFonts w:ascii="Bookman Old Style" w:hAnsi="Bookman Old Style" w:cs="Arial"/>
          <w:b/>
          <w:sz w:val="28"/>
        </w:rPr>
        <w:t>KECAMATAN</w:t>
      </w:r>
      <w:r w:rsidRPr="00F72A71">
        <w:rPr>
          <w:rFonts w:ascii="Bookman Old Style" w:hAnsi="Bookman Old Style" w:cs="Arial"/>
          <w:b/>
          <w:sz w:val="28"/>
        </w:rPr>
        <w:t xml:space="preserve"> </w:t>
      </w:r>
      <w:r w:rsidR="00DB0B34">
        <w:rPr>
          <w:rFonts w:ascii="Bookman Old Style" w:hAnsi="Bookman Old Style" w:cs="Arial"/>
          <w:b/>
          <w:sz w:val="28"/>
        </w:rPr>
        <w:t>BONTOHARU</w:t>
      </w:r>
    </w:p>
    <w:p w:rsidR="0008117F" w:rsidRPr="00F72A71" w:rsidRDefault="0008117F" w:rsidP="0008117F">
      <w:pPr>
        <w:pStyle w:val="NoSpacing"/>
        <w:spacing w:line="360" w:lineRule="auto"/>
        <w:ind w:firstLine="720"/>
        <w:jc w:val="both"/>
        <w:rPr>
          <w:rFonts w:ascii="Bookman Old Style" w:hAnsi="Bookman Old Style" w:cs="Arial"/>
          <w:b/>
          <w:sz w:val="24"/>
        </w:rPr>
      </w:pPr>
      <w:r w:rsidRPr="00F72A71">
        <w:rPr>
          <w:rFonts w:ascii="Bookman Old Style" w:hAnsi="Bookman Old Style" w:cs="Arial"/>
          <w:b/>
          <w:sz w:val="24"/>
        </w:rPr>
        <w:t>Fungsi Kecamatan</w:t>
      </w:r>
    </w:p>
    <w:p w:rsidR="0008117F" w:rsidRPr="00F72A71" w:rsidRDefault="0008117F" w:rsidP="003F6398">
      <w:pPr>
        <w:pStyle w:val="NoSpacing"/>
        <w:numPr>
          <w:ilvl w:val="0"/>
          <w:numId w:val="39"/>
        </w:numPr>
        <w:spacing w:line="360" w:lineRule="auto"/>
        <w:jc w:val="both"/>
        <w:rPr>
          <w:rFonts w:ascii="Bookman Old Style" w:hAnsi="Bookman Old Style" w:cs="Arial"/>
          <w:sz w:val="24"/>
        </w:rPr>
      </w:pPr>
      <w:r w:rsidRPr="00F72A71">
        <w:rPr>
          <w:rFonts w:ascii="Bookman Old Style" w:hAnsi="Bookman Old Style" w:cs="Arial"/>
          <w:sz w:val="24"/>
        </w:rPr>
        <w:t xml:space="preserve">Pelaksanaan perencanaan dan perumusan bahan kebijakan program kerja bidang Pemerintahan, Ketentraman dan Ketertiban Umum, Pembangunan, Pengembangan Ekonomi dan Kesejahteraan Sosial; </w:t>
      </w:r>
    </w:p>
    <w:p w:rsidR="0008117F" w:rsidRPr="00F72A71" w:rsidRDefault="0008117F" w:rsidP="003F6398">
      <w:pPr>
        <w:pStyle w:val="NoSpacing"/>
        <w:numPr>
          <w:ilvl w:val="0"/>
          <w:numId w:val="39"/>
        </w:numPr>
        <w:spacing w:line="360" w:lineRule="auto"/>
        <w:jc w:val="both"/>
        <w:rPr>
          <w:rFonts w:ascii="Bookman Old Style" w:hAnsi="Bookman Old Style" w:cs="Arial"/>
          <w:sz w:val="24"/>
        </w:rPr>
      </w:pPr>
      <w:r w:rsidRPr="00F72A71">
        <w:rPr>
          <w:rFonts w:ascii="Bookman Old Style" w:hAnsi="Bookman Old Style" w:cs="Arial"/>
          <w:sz w:val="24"/>
        </w:rPr>
        <w:t xml:space="preserve">Pelaksanaan pengumpulan, pengelolaan, penganalisisan data dibidang Pemerintahan, ketenteraman dan Ketertiban Umum, pembangunan, pengembangan ekonomi dan kesejahteraan sosial; </w:t>
      </w:r>
    </w:p>
    <w:p w:rsidR="0008117F" w:rsidRPr="00F72A71" w:rsidRDefault="0008117F" w:rsidP="003F6398">
      <w:pPr>
        <w:pStyle w:val="NoSpacing"/>
        <w:numPr>
          <w:ilvl w:val="0"/>
          <w:numId w:val="39"/>
        </w:numPr>
        <w:spacing w:line="360" w:lineRule="auto"/>
        <w:jc w:val="both"/>
        <w:rPr>
          <w:rFonts w:ascii="Bookman Old Style" w:hAnsi="Bookman Old Style" w:cs="Arial"/>
          <w:sz w:val="24"/>
        </w:rPr>
      </w:pPr>
      <w:r w:rsidRPr="00F72A71">
        <w:rPr>
          <w:rFonts w:ascii="Bookman Old Style" w:hAnsi="Bookman Old Style" w:cs="Arial"/>
          <w:sz w:val="24"/>
        </w:rPr>
        <w:t xml:space="preserve">Penyelenggaraan kegiatan perumusan, ketentraman dan Ketertiban Umum, pembangunan, pengembangan ekonomi dan kesejahteraan sosial; </w:t>
      </w:r>
    </w:p>
    <w:p w:rsidR="0008117F" w:rsidRPr="00F72A71" w:rsidRDefault="0008117F" w:rsidP="003F6398">
      <w:pPr>
        <w:pStyle w:val="NoSpacing"/>
        <w:numPr>
          <w:ilvl w:val="0"/>
          <w:numId w:val="39"/>
        </w:numPr>
        <w:spacing w:line="360" w:lineRule="auto"/>
        <w:jc w:val="both"/>
        <w:rPr>
          <w:rFonts w:ascii="Bookman Old Style" w:hAnsi="Bookman Old Style" w:cs="Arial"/>
          <w:sz w:val="24"/>
        </w:rPr>
      </w:pPr>
      <w:r w:rsidRPr="00F72A71">
        <w:rPr>
          <w:rFonts w:ascii="Bookman Old Style" w:hAnsi="Bookman Old Style" w:cs="Arial"/>
          <w:sz w:val="24"/>
        </w:rPr>
        <w:t xml:space="preserve">Pelaksanaan Inventarisasi Aset Desa atau Kekayaan Desa lainnya yang ada di Wilayah Kecamatan serta pemeliharaan dan pengelolaan fasilitas umum dan fasilitas sosial; </w:t>
      </w:r>
    </w:p>
    <w:p w:rsidR="0008117F" w:rsidRPr="00F72A71" w:rsidRDefault="0008117F" w:rsidP="003F6398">
      <w:pPr>
        <w:pStyle w:val="NoSpacing"/>
        <w:numPr>
          <w:ilvl w:val="0"/>
          <w:numId w:val="39"/>
        </w:numPr>
        <w:spacing w:line="360" w:lineRule="auto"/>
        <w:jc w:val="both"/>
        <w:rPr>
          <w:rFonts w:ascii="Bookman Old Style" w:hAnsi="Bookman Old Style" w:cs="Arial"/>
          <w:sz w:val="24"/>
        </w:rPr>
      </w:pPr>
      <w:r w:rsidRPr="00F72A71">
        <w:rPr>
          <w:rFonts w:ascii="Bookman Old Style" w:hAnsi="Bookman Old Style" w:cs="Arial"/>
          <w:sz w:val="24"/>
        </w:rPr>
        <w:t xml:space="preserve">Pelaksanaan peningkatan usaha-usaha pengembangan ekonomi Desa dan Kelurahan; </w:t>
      </w:r>
    </w:p>
    <w:p w:rsidR="0008117F" w:rsidRPr="00F72A71" w:rsidRDefault="0008117F" w:rsidP="003F6398">
      <w:pPr>
        <w:pStyle w:val="NoSpacing"/>
        <w:numPr>
          <w:ilvl w:val="0"/>
          <w:numId w:val="39"/>
        </w:numPr>
        <w:spacing w:line="360" w:lineRule="auto"/>
        <w:jc w:val="both"/>
        <w:rPr>
          <w:rFonts w:ascii="Bookman Old Style" w:hAnsi="Bookman Old Style" w:cs="Arial"/>
          <w:sz w:val="24"/>
        </w:rPr>
      </w:pPr>
      <w:r w:rsidRPr="00F72A71">
        <w:rPr>
          <w:rFonts w:ascii="Bookman Old Style" w:hAnsi="Bookman Old Style" w:cs="Arial"/>
          <w:sz w:val="24"/>
        </w:rPr>
        <w:t xml:space="preserve">Pelaksanaan ketatausahaan umum dan kepegawaian, perencanaan dan keuangan; </w:t>
      </w:r>
    </w:p>
    <w:p w:rsidR="0008117F" w:rsidRPr="00F72A71" w:rsidRDefault="0008117F" w:rsidP="003F6398">
      <w:pPr>
        <w:pStyle w:val="NoSpacing"/>
        <w:numPr>
          <w:ilvl w:val="0"/>
          <w:numId w:val="39"/>
        </w:numPr>
        <w:spacing w:line="360" w:lineRule="auto"/>
        <w:jc w:val="both"/>
        <w:rPr>
          <w:rFonts w:ascii="Bookman Old Style" w:hAnsi="Bookman Old Style" w:cs="Arial"/>
          <w:sz w:val="24"/>
        </w:rPr>
      </w:pPr>
      <w:r w:rsidRPr="00F72A71">
        <w:rPr>
          <w:rFonts w:ascii="Bookman Old Style" w:hAnsi="Bookman Old Style" w:cs="Arial"/>
          <w:sz w:val="24"/>
        </w:rPr>
        <w:t xml:space="preserve">Pelaksanaan pemberian rekomendasi/perizinan kewenangan dibidang Pemerintahan, Ketentraman dan Ketertiban Umum, Pembangunan, Pengembangan Ekonomi dan Kesejahteraan Sosial sesuai dengan kewenangannya; </w:t>
      </w:r>
    </w:p>
    <w:p w:rsidR="0008117F" w:rsidRPr="00F72A71" w:rsidRDefault="0008117F" w:rsidP="003F6398">
      <w:pPr>
        <w:pStyle w:val="NoSpacing"/>
        <w:numPr>
          <w:ilvl w:val="0"/>
          <w:numId w:val="39"/>
        </w:numPr>
        <w:spacing w:line="360" w:lineRule="auto"/>
        <w:jc w:val="both"/>
        <w:rPr>
          <w:rFonts w:ascii="Bookman Old Style" w:hAnsi="Bookman Old Style" w:cs="Arial"/>
          <w:sz w:val="24"/>
        </w:rPr>
      </w:pPr>
      <w:r w:rsidRPr="00F72A71">
        <w:rPr>
          <w:rFonts w:ascii="Bookman Old Style" w:hAnsi="Bookman Old Style" w:cs="Arial"/>
          <w:sz w:val="24"/>
        </w:rPr>
        <w:t xml:space="preserve">Pelaksanaan pembinaan, pengawasan dan pengendalian penyelenggaraan Pemerintahan Desa dan Kelurahan; </w:t>
      </w:r>
    </w:p>
    <w:p w:rsidR="0008117F" w:rsidRPr="00F72A71" w:rsidRDefault="0008117F" w:rsidP="003F6398">
      <w:pPr>
        <w:pStyle w:val="NoSpacing"/>
        <w:numPr>
          <w:ilvl w:val="0"/>
          <w:numId w:val="39"/>
        </w:numPr>
        <w:spacing w:line="360" w:lineRule="auto"/>
        <w:jc w:val="both"/>
        <w:rPr>
          <w:rFonts w:ascii="Bookman Old Style" w:hAnsi="Bookman Old Style" w:cs="Arial"/>
          <w:sz w:val="24"/>
        </w:rPr>
      </w:pPr>
      <w:r w:rsidRPr="00F72A71">
        <w:rPr>
          <w:rFonts w:ascii="Bookman Old Style" w:hAnsi="Bookman Old Style" w:cs="Arial"/>
          <w:sz w:val="24"/>
        </w:rPr>
        <w:t>Pelaksanaan koordinasi dengan instansi/lembaga lainnya terkait dengan kegiatan Pemerintahan Kecamatan;</w:t>
      </w:r>
    </w:p>
    <w:p w:rsidR="0008117F" w:rsidRPr="0008117F" w:rsidRDefault="0008117F" w:rsidP="00AD4EB5">
      <w:pPr>
        <w:pStyle w:val="NoSpacing"/>
        <w:spacing w:line="360" w:lineRule="auto"/>
        <w:jc w:val="center"/>
        <w:rPr>
          <w:rFonts w:ascii="Bookman Old Style" w:hAnsi="Bookman Old Style" w:cs="Arial"/>
          <w:sz w:val="16"/>
          <w:lang w:val="id-ID"/>
        </w:rPr>
      </w:pPr>
    </w:p>
    <w:p w:rsidR="00AD4EB5" w:rsidRPr="004C4C18" w:rsidRDefault="004C4C18" w:rsidP="00FB5B5B">
      <w:pPr>
        <w:pStyle w:val="NoSpacing"/>
        <w:numPr>
          <w:ilvl w:val="0"/>
          <w:numId w:val="2"/>
        </w:numPr>
        <w:spacing w:line="360" w:lineRule="auto"/>
        <w:rPr>
          <w:rFonts w:ascii="Bookman Old Style" w:hAnsi="Bookman Old Style" w:cs="Arial"/>
          <w:b/>
          <w:sz w:val="24"/>
          <w:lang w:val="id-ID"/>
        </w:rPr>
      </w:pPr>
      <w:r w:rsidRPr="004C4C18">
        <w:rPr>
          <w:rFonts w:ascii="Bookman Old Style" w:hAnsi="Bookman Old Style" w:cs="Arial"/>
          <w:b/>
          <w:sz w:val="24"/>
          <w:lang w:val="id-ID"/>
        </w:rPr>
        <w:t>1 Tugas , Fungsi dan Stuktur Organisasi Kecamatan Bontoharu</w:t>
      </w:r>
    </w:p>
    <w:p w:rsidR="00D26B2C" w:rsidRPr="00F72A71" w:rsidRDefault="004E7DF7" w:rsidP="00D26B2C">
      <w:pPr>
        <w:pStyle w:val="NoSpacing"/>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 xml:space="preserve">Dalam kedudukannya sebagai Satuan Kerja Perangkat Daerah Kabupaten </w:t>
      </w:r>
      <w:r w:rsidR="005A32D3" w:rsidRPr="00F72A71">
        <w:rPr>
          <w:rFonts w:ascii="Bookman Old Style" w:hAnsi="Bookman Old Style" w:cs="Arial"/>
          <w:sz w:val="24"/>
          <w:szCs w:val="24"/>
        </w:rPr>
        <w:t>Kepulauan Selayar</w:t>
      </w:r>
      <w:r w:rsidRPr="00F72A71">
        <w:rPr>
          <w:rFonts w:ascii="Bookman Old Style" w:hAnsi="Bookman Old Style" w:cs="Arial"/>
          <w:sz w:val="24"/>
          <w:szCs w:val="24"/>
        </w:rPr>
        <w:t xml:space="preserve">, Kecamatan </w:t>
      </w:r>
      <w:r w:rsidR="00DB0B34">
        <w:rPr>
          <w:rFonts w:ascii="Bookman Old Style" w:hAnsi="Bookman Old Style" w:cs="Arial"/>
          <w:sz w:val="24"/>
          <w:szCs w:val="24"/>
        </w:rPr>
        <w:t>Bontoharu</w:t>
      </w:r>
      <w:r w:rsidR="0081223D" w:rsidRPr="00F72A71">
        <w:rPr>
          <w:rFonts w:ascii="Bookman Old Style" w:hAnsi="Bookman Old Style" w:cs="Arial"/>
          <w:sz w:val="24"/>
          <w:szCs w:val="24"/>
        </w:rPr>
        <w:t xml:space="preserve"> m</w:t>
      </w:r>
      <w:r w:rsidRPr="00F72A71">
        <w:rPr>
          <w:rFonts w:ascii="Bookman Old Style" w:hAnsi="Bookman Old Style" w:cs="Arial"/>
          <w:sz w:val="24"/>
          <w:szCs w:val="24"/>
        </w:rPr>
        <w:t>empunyai Tugas Pokok dan Fungsi Organisasi de</w:t>
      </w:r>
      <w:r w:rsidR="0064570D" w:rsidRPr="00F72A71">
        <w:rPr>
          <w:rFonts w:ascii="Bookman Old Style" w:hAnsi="Bookman Old Style" w:cs="Arial"/>
          <w:sz w:val="24"/>
          <w:szCs w:val="24"/>
        </w:rPr>
        <w:t>ngan tata kerja sesuai dengan Peraturan Daerah Nomor 4 Tahun 2020 Tentang Pembentukan dan Susunan Perangkat Daerah.</w:t>
      </w:r>
    </w:p>
    <w:p w:rsidR="00825154" w:rsidRPr="00F72A71" w:rsidRDefault="00C2469A" w:rsidP="00825154">
      <w:pPr>
        <w:pStyle w:val="NoSpacing"/>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lastRenderedPageBreak/>
        <w:t xml:space="preserve">Sesuai dengan hal tersebut maka di bawah ini dijelaskan tugas dan fungsi serta struktur organisasi Kecamatan </w:t>
      </w:r>
      <w:r w:rsidR="00DB0B34">
        <w:rPr>
          <w:rFonts w:ascii="Bookman Old Style" w:hAnsi="Bookman Old Style" w:cs="Arial"/>
          <w:sz w:val="24"/>
          <w:szCs w:val="24"/>
        </w:rPr>
        <w:t>Bontoharu</w:t>
      </w:r>
      <w:r w:rsidRPr="00F72A71">
        <w:rPr>
          <w:rFonts w:ascii="Bookman Old Style" w:hAnsi="Bookman Old Style" w:cs="Arial"/>
          <w:sz w:val="24"/>
          <w:szCs w:val="24"/>
        </w:rPr>
        <w:t xml:space="preserve"> :</w:t>
      </w:r>
    </w:p>
    <w:p w:rsidR="00B26D86" w:rsidRPr="00F72A71" w:rsidRDefault="008E004F" w:rsidP="00B26D86">
      <w:pPr>
        <w:pStyle w:val="NoSpacing"/>
        <w:spacing w:line="360" w:lineRule="auto"/>
        <w:ind w:left="993" w:hanging="284"/>
        <w:jc w:val="both"/>
        <w:rPr>
          <w:rFonts w:ascii="Bookman Old Style" w:hAnsi="Bookman Old Style" w:cs="Arial"/>
          <w:sz w:val="24"/>
        </w:rPr>
      </w:pPr>
      <w:r>
        <w:rPr>
          <w:rFonts w:ascii="Bookman Old Style" w:hAnsi="Bookman Old Style" w:cs="Arial"/>
          <w:sz w:val="24"/>
          <w:lang w:val="id-ID"/>
        </w:rPr>
        <w:t>@</w:t>
      </w:r>
      <w:r w:rsidR="0081223D" w:rsidRPr="00F72A71">
        <w:rPr>
          <w:rFonts w:ascii="Bookman Old Style" w:hAnsi="Bookman Old Style" w:cs="Arial"/>
          <w:sz w:val="24"/>
        </w:rPr>
        <w:t>.</w:t>
      </w:r>
      <w:r w:rsidR="0081223D" w:rsidRPr="00F72A71">
        <w:rPr>
          <w:rFonts w:ascii="Bookman Old Style" w:hAnsi="Bookman Old Style" w:cs="Arial"/>
          <w:sz w:val="24"/>
        </w:rPr>
        <w:tab/>
        <w:t>CAMAT</w:t>
      </w:r>
    </w:p>
    <w:p w:rsidR="00B26D86" w:rsidRPr="00F72A71" w:rsidRDefault="00B26D86" w:rsidP="00B26D86">
      <w:pPr>
        <w:pStyle w:val="NoSpacing"/>
        <w:spacing w:line="360" w:lineRule="auto"/>
        <w:ind w:left="993"/>
        <w:jc w:val="both"/>
        <w:rPr>
          <w:rFonts w:ascii="Bookman Old Style" w:hAnsi="Bookman Old Style" w:cs="Arial"/>
          <w:sz w:val="24"/>
        </w:rPr>
      </w:pPr>
      <w:r w:rsidRPr="00F72A71">
        <w:rPr>
          <w:rFonts w:ascii="Bookman Old Style" w:hAnsi="Bookman Old Style" w:cs="Arial"/>
          <w:sz w:val="24"/>
        </w:rPr>
        <w:t>Camat mempunyai tugas membantu Bupati dalam menyelenggarakan urusan pemerintahan bidang urusan otonomi daerah yang menjadi kewenangan daerah dan tugas pembantuan yang ditugaskan kepada Pemerintah Daerah. Untuk pelaksanaan tugasnya Camat mempunyai fungsi :</w:t>
      </w:r>
    </w:p>
    <w:p w:rsidR="00B26D86" w:rsidRPr="00F72A71" w:rsidRDefault="00B26D86" w:rsidP="003F6398">
      <w:pPr>
        <w:pStyle w:val="NoSpacing"/>
        <w:numPr>
          <w:ilvl w:val="0"/>
          <w:numId w:val="28"/>
        </w:numPr>
        <w:spacing w:line="360" w:lineRule="auto"/>
        <w:ind w:left="1418"/>
        <w:jc w:val="both"/>
        <w:rPr>
          <w:rFonts w:ascii="Bookman Old Style" w:hAnsi="Bookman Old Style" w:cs="Arial"/>
          <w:sz w:val="24"/>
        </w:rPr>
      </w:pPr>
      <w:r w:rsidRPr="00F72A71">
        <w:rPr>
          <w:rFonts w:ascii="Bookman Old Style" w:hAnsi="Bookman Old Style" w:cs="Arial"/>
          <w:sz w:val="24"/>
        </w:rPr>
        <w:t>Perumusan kebijakan urusan pemerintahan bidang urusan otonomi daerah;</w:t>
      </w:r>
    </w:p>
    <w:p w:rsidR="00B26D86" w:rsidRPr="00F72A71" w:rsidRDefault="00B26D86" w:rsidP="003F6398">
      <w:pPr>
        <w:pStyle w:val="NoSpacing"/>
        <w:numPr>
          <w:ilvl w:val="0"/>
          <w:numId w:val="28"/>
        </w:numPr>
        <w:spacing w:line="360" w:lineRule="auto"/>
        <w:ind w:left="1418"/>
        <w:jc w:val="both"/>
        <w:rPr>
          <w:rFonts w:ascii="Bookman Old Style" w:hAnsi="Bookman Old Style" w:cs="Arial"/>
          <w:sz w:val="24"/>
        </w:rPr>
      </w:pPr>
      <w:r w:rsidRPr="00F72A71">
        <w:rPr>
          <w:rFonts w:ascii="Bookman Old Style" w:hAnsi="Bookman Old Style" w:cs="Arial"/>
          <w:sz w:val="24"/>
        </w:rPr>
        <w:t xml:space="preserve">Pelaksanaan kebijakan urusan pemerintahan bidang otonomi daerah; </w:t>
      </w:r>
    </w:p>
    <w:p w:rsidR="00B26D86" w:rsidRPr="00F72A71" w:rsidRDefault="00B26D86" w:rsidP="003F6398">
      <w:pPr>
        <w:pStyle w:val="NoSpacing"/>
        <w:numPr>
          <w:ilvl w:val="0"/>
          <w:numId w:val="28"/>
        </w:numPr>
        <w:spacing w:line="360" w:lineRule="auto"/>
        <w:ind w:left="1418"/>
        <w:jc w:val="both"/>
        <w:rPr>
          <w:rFonts w:ascii="Bookman Old Style" w:hAnsi="Bookman Old Style" w:cs="Arial"/>
          <w:sz w:val="24"/>
        </w:rPr>
      </w:pPr>
      <w:r w:rsidRPr="00F72A71">
        <w:rPr>
          <w:rFonts w:ascii="Bookman Old Style" w:hAnsi="Bookman Old Style" w:cs="Arial"/>
          <w:sz w:val="24"/>
        </w:rPr>
        <w:t>Pelaksanaan evaluasi dan pelaporan urusan pemerintahan bidang otonomi daerah;</w:t>
      </w:r>
    </w:p>
    <w:p w:rsidR="00B26D86" w:rsidRPr="00F72A71" w:rsidRDefault="00B26D86" w:rsidP="003F6398">
      <w:pPr>
        <w:pStyle w:val="NoSpacing"/>
        <w:numPr>
          <w:ilvl w:val="0"/>
          <w:numId w:val="28"/>
        </w:numPr>
        <w:spacing w:line="360" w:lineRule="auto"/>
        <w:ind w:left="1418"/>
        <w:jc w:val="both"/>
        <w:rPr>
          <w:rFonts w:ascii="Bookman Old Style" w:hAnsi="Bookman Old Style" w:cs="Arial"/>
          <w:sz w:val="24"/>
        </w:rPr>
      </w:pPr>
      <w:r w:rsidRPr="00F72A71">
        <w:rPr>
          <w:rFonts w:ascii="Bookman Old Style" w:hAnsi="Bookman Old Style" w:cs="Arial"/>
          <w:sz w:val="24"/>
        </w:rPr>
        <w:t>Pelaksanaan administrasi Kecamatan;</w:t>
      </w:r>
    </w:p>
    <w:p w:rsidR="00B26D86" w:rsidRPr="00F72A71" w:rsidRDefault="00B26D86" w:rsidP="003F6398">
      <w:pPr>
        <w:pStyle w:val="NoSpacing"/>
        <w:numPr>
          <w:ilvl w:val="0"/>
          <w:numId w:val="28"/>
        </w:numPr>
        <w:spacing w:line="360" w:lineRule="auto"/>
        <w:ind w:left="1418"/>
        <w:jc w:val="both"/>
        <w:rPr>
          <w:rFonts w:ascii="Bookman Old Style" w:hAnsi="Bookman Old Style" w:cs="Arial"/>
          <w:sz w:val="24"/>
        </w:rPr>
      </w:pPr>
      <w:r w:rsidRPr="00F72A71">
        <w:rPr>
          <w:rFonts w:ascii="Bookman Old Style" w:hAnsi="Bookman Old Style" w:cs="Arial"/>
          <w:sz w:val="24"/>
        </w:rPr>
        <w:t>Pelaksanaan fungsi lain yang diberikan oleh Bupati terkait tugas dan fungsinya.</w:t>
      </w:r>
    </w:p>
    <w:p w:rsidR="00B26D86" w:rsidRPr="00F72A71" w:rsidRDefault="00B26D86" w:rsidP="00B26D86">
      <w:pPr>
        <w:pStyle w:val="NoSpacing"/>
        <w:spacing w:line="360" w:lineRule="auto"/>
        <w:ind w:left="1276" w:hanging="284"/>
        <w:jc w:val="both"/>
        <w:rPr>
          <w:rFonts w:ascii="Bookman Old Style" w:hAnsi="Bookman Old Style" w:cs="Arial"/>
          <w:sz w:val="24"/>
        </w:rPr>
      </w:pPr>
      <w:r w:rsidRPr="00F72A71">
        <w:rPr>
          <w:rFonts w:ascii="Bookman Old Style" w:hAnsi="Bookman Old Style" w:cs="Arial"/>
          <w:sz w:val="24"/>
        </w:rPr>
        <w:t>Uraian Tugas Camat meliputi :</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Menyusun rencana kegiatan Kecamatan sebagai pedoman dalam pelaksanaan tugas;</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Mendistribusikan dan memberi petunjuk pelaksanaan tugas;</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Memantau, mengawasi, dan mengevaluasi pelaksanaan tugas dalam lingkungan Kecamatan untuk mengetahui perkembangan pelaksanaan tugas;</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Menyusun rancangan, mengoreksi, memaraf dan/ atau menandatangani naskah dinas;</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Mengikuti rapat sesuai bidang tugasnya;</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Melaksanakan urusan pemerintahan umum;</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Mengoordinasikan kegiatan pemberdayaan masyarakat;</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Mengoordinasikan upaya penyelenggaraan ketenteraman dan ketertiban umum;</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Mengoordinasikan penerapan dan penegakan Perda dan Peraturan Bupati;</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Mengoordinasikan pemeliharaan prasarana dan sarana pelayanan umum;</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lastRenderedPageBreak/>
        <w:t>Mengoordinasikan pelaksanaan kegiatan sosial kemasyarakatan;</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Melaksanakan pembinaan dibidang mental dan keagamaan;</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Mengoordinasikan penyelenggaraan kegiatan pemerintahan yang dilakukan oleh Perangkat Daerah di Tingkat Kecamatan;</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Membina dan mengawasi penyelenggaraan kegiatan desa dan/ atau kelurahan;</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Melaksanakan Urusan Pemerintahan yang menjadi kewenangan kabupaten yang tidak dilaksanakan oleh unit kerja Pemerintahan Daerah kabupaten yang ada di kecamatan;</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Melaksanakan tugas lain yang diperintahkan oleh peraturan perundang-undangan;</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Melaksanakan tugas yang dilimpahkan oleh Bupati dalam melaksanakan sebagian urusan pemerintahan yang menjadi kewenangan daerah kabupaten;</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Menyusun laporan pelaksanaan tugas Camat dan memberi saran pertimbangan kepada atasan sebagai bahan perumusan kebijakan; dan</w:t>
      </w:r>
    </w:p>
    <w:p w:rsidR="00B26D86" w:rsidRPr="00F72A71" w:rsidRDefault="00B26D86" w:rsidP="003F6398">
      <w:pPr>
        <w:pStyle w:val="NoSpacing"/>
        <w:numPr>
          <w:ilvl w:val="0"/>
          <w:numId w:val="29"/>
        </w:numPr>
        <w:spacing w:line="360" w:lineRule="auto"/>
        <w:ind w:hanging="578"/>
        <w:jc w:val="both"/>
        <w:rPr>
          <w:rFonts w:ascii="Bookman Old Style" w:hAnsi="Bookman Old Style" w:cs="Arial"/>
          <w:sz w:val="24"/>
        </w:rPr>
      </w:pPr>
      <w:r w:rsidRPr="00F72A71">
        <w:rPr>
          <w:rFonts w:ascii="Bookman Old Style" w:hAnsi="Bookman Old Style" w:cs="Arial"/>
          <w:sz w:val="24"/>
        </w:rPr>
        <w:t xml:space="preserve">Melaksanakan tugas kedinasan lain yang diperintahkan atasan sesuai dengan bidang tugasnya, </w:t>
      </w:r>
    </w:p>
    <w:p w:rsidR="00487841" w:rsidRPr="0008117F" w:rsidRDefault="00487841" w:rsidP="0081223D">
      <w:pPr>
        <w:pStyle w:val="NoSpacing"/>
        <w:spacing w:line="360" w:lineRule="auto"/>
        <w:ind w:left="1429"/>
        <w:jc w:val="both"/>
        <w:rPr>
          <w:rFonts w:ascii="Bookman Old Style" w:hAnsi="Bookman Old Style" w:cs="Arial"/>
          <w:sz w:val="18"/>
          <w:lang w:val="id-ID"/>
        </w:rPr>
      </w:pPr>
    </w:p>
    <w:p w:rsidR="00B26D86" w:rsidRPr="00F72A71" w:rsidRDefault="008E004F" w:rsidP="00B26D86">
      <w:pPr>
        <w:pStyle w:val="NoSpacing"/>
        <w:spacing w:line="360" w:lineRule="auto"/>
        <w:ind w:left="993" w:hanging="284"/>
        <w:jc w:val="both"/>
        <w:rPr>
          <w:rFonts w:ascii="Bookman Old Style" w:hAnsi="Bookman Old Style" w:cs="Arial"/>
          <w:sz w:val="24"/>
        </w:rPr>
      </w:pPr>
      <w:r>
        <w:rPr>
          <w:rFonts w:ascii="Bookman Old Style" w:hAnsi="Bookman Old Style" w:cs="Arial"/>
          <w:sz w:val="24"/>
          <w:lang w:val="id-ID"/>
        </w:rPr>
        <w:t>@</w:t>
      </w:r>
      <w:r w:rsidR="00B26D86" w:rsidRPr="00F72A71">
        <w:rPr>
          <w:rFonts w:ascii="Bookman Old Style" w:hAnsi="Bookman Old Style" w:cs="Arial"/>
          <w:sz w:val="24"/>
        </w:rPr>
        <w:t>.</w:t>
      </w:r>
      <w:r w:rsidR="00B26D86" w:rsidRPr="00F72A71">
        <w:rPr>
          <w:rFonts w:ascii="Bookman Old Style" w:hAnsi="Bookman Old Style" w:cs="Arial"/>
          <w:sz w:val="24"/>
        </w:rPr>
        <w:tab/>
        <w:t>SEKRETARIS</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 xml:space="preserve">Sekretaris Kecamatan mempunyai tugas membantu Camat dalam mengoordinasikan kegiatan, memberikan pelayanan teknis dan administrasi penyusunan program, pelaporan, umum, kepegawaian, hukum, dan keuangan dalam lingkungan kecamatan. </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Untuk menyelenggarakan tugas sebagaimana dimaksud, Sekretaris    Kecamatan mempunyai fungsi:</w:t>
      </w:r>
    </w:p>
    <w:p w:rsidR="00B26D86" w:rsidRPr="00F72A71" w:rsidRDefault="00B26D86"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Pengoordinasian pelaksanaan tugas dalam lingkungan Kecamatan;</w:t>
      </w:r>
    </w:p>
    <w:p w:rsidR="00B26D86" w:rsidRPr="00F72A71" w:rsidRDefault="00B26D86"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Pengoordinasian penyusunan program, pelaporan dan hukum;</w:t>
      </w:r>
    </w:p>
    <w:p w:rsidR="00B26D86" w:rsidRPr="00F72A71" w:rsidRDefault="00B26D86"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lastRenderedPageBreak/>
        <w:t>Pengoordinasian urusan umum dan kepegawaian;</w:t>
      </w:r>
    </w:p>
    <w:p w:rsidR="00B26D86" w:rsidRPr="00F72A71" w:rsidRDefault="00B26D86"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Pengoordinasian pengelolaan administrasi keuangan; dan</w:t>
      </w:r>
    </w:p>
    <w:p w:rsidR="00B26D86" w:rsidRPr="00F72A71" w:rsidRDefault="00B26D86"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Pelaksanaan tugas kedinasan lain sesuai bidang tugasnya.</w:t>
      </w:r>
    </w:p>
    <w:p w:rsidR="00B26D86" w:rsidRPr="00F72A71" w:rsidRDefault="00B26D86" w:rsidP="005E4A6F">
      <w:pPr>
        <w:pStyle w:val="NoSpacing"/>
        <w:spacing w:line="360" w:lineRule="auto"/>
        <w:ind w:left="993"/>
        <w:jc w:val="both"/>
        <w:rPr>
          <w:rFonts w:ascii="Bookman Old Style" w:hAnsi="Bookman Old Style" w:cs="Arial"/>
          <w:sz w:val="24"/>
        </w:rPr>
      </w:pPr>
      <w:r w:rsidRPr="00F72A71">
        <w:rPr>
          <w:rFonts w:ascii="Bookman Old Style" w:hAnsi="Bookman Old Style" w:cs="Arial"/>
          <w:sz w:val="24"/>
        </w:rPr>
        <w:t>Uraian tugas Sekretaris meliputi:</w:t>
      </w:r>
    </w:p>
    <w:p w:rsidR="00B26D86" w:rsidRPr="00F72A71" w:rsidRDefault="00B26D86" w:rsidP="003F6398">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Menyusun rencana kegiatan Sekretariat sebagai pedoman dalam pelaksanaan tugas;</w:t>
      </w:r>
    </w:p>
    <w:p w:rsidR="00B26D86" w:rsidRPr="00F72A71" w:rsidRDefault="00B26D86" w:rsidP="003F6398">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Mendistribusikan dan memberi petunjuk pelaksanaan tugas;</w:t>
      </w:r>
    </w:p>
    <w:p w:rsidR="00B26D86" w:rsidRPr="00F72A71" w:rsidRDefault="00B26D86" w:rsidP="003F6398">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Memantau, mengawasi, dan mengevaluasi pelaksanaan tugas dalam lingkungan Sekretariat untuk mengetahui perkembangan pelaksanaan tugas;</w:t>
      </w:r>
    </w:p>
    <w:p w:rsidR="00B26D86" w:rsidRPr="00F72A71" w:rsidRDefault="00B26D86" w:rsidP="003F6398">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Menyusun rancangan, mengoreksi, memaraf dan/ atau menandatangani naskah dinas;</w:t>
      </w:r>
    </w:p>
    <w:p w:rsidR="00B26D86" w:rsidRPr="00F72A71" w:rsidRDefault="00B26D86" w:rsidP="003F6398">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Mengikuti rapat sesuai bidang tugasnya;</w:t>
      </w:r>
    </w:p>
    <w:p w:rsidR="00B26D86" w:rsidRPr="00F72A71" w:rsidRDefault="00B26D86" w:rsidP="003F6398">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Melaksanakan koordinasi dan penyiapan bahan penyusunan program kerja;</w:t>
      </w:r>
    </w:p>
    <w:p w:rsidR="00B26D86" w:rsidRPr="00F72A71" w:rsidRDefault="00B26D86" w:rsidP="003F6398">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Melaksanakan pembinaan organisasi dan tatalaksana;</w:t>
      </w:r>
    </w:p>
    <w:p w:rsidR="00B26D86" w:rsidRPr="00F72A71" w:rsidRDefault="00B26D86" w:rsidP="003F6398">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Mengelola administrasi umum;</w:t>
      </w:r>
    </w:p>
    <w:p w:rsidR="00B26D86" w:rsidRPr="00F72A71" w:rsidRDefault="00B26D86" w:rsidP="003F6398">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Melaksanakan pembinaan dan pengelolaan administrasi kepegawaian;</w:t>
      </w:r>
    </w:p>
    <w:p w:rsidR="00B26D86" w:rsidRPr="00F72A71" w:rsidRDefault="00B26D86" w:rsidP="003F6398">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Mengelola administrasi keuangan;</w:t>
      </w:r>
    </w:p>
    <w:p w:rsidR="00B26D86" w:rsidRPr="00F72A71" w:rsidRDefault="00B26D86" w:rsidP="003F6398">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Melaksanakan pelayanan teknis dan administratif kepada seluruh perangkat/aparatur kecamatan;</w:t>
      </w:r>
    </w:p>
    <w:p w:rsidR="00B26D86" w:rsidRPr="00F72A71" w:rsidRDefault="00B26D86" w:rsidP="003F6398">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Melaksanakan dan evaluasi penyelenggaraan urusan kesekretariatan;</w:t>
      </w:r>
    </w:p>
    <w:p w:rsidR="00B26D86" w:rsidRPr="00F72A71" w:rsidRDefault="00B26D86" w:rsidP="003F6398">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Menyusun laporan hasil pelaksanaan tugas Sekretaris dan memberikan saran pertimbangan kepada atasan sebagai bahan perumusan kebijakan; dan</w:t>
      </w:r>
    </w:p>
    <w:p w:rsidR="00B26D86" w:rsidRPr="00F72A71" w:rsidRDefault="00B26D86" w:rsidP="003F6398">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 xml:space="preserve">Melaksanakan tugas kedinasan lain yang diperintahkan atasan  sesuai dengan bidang tugasnya.   </w:t>
      </w:r>
    </w:p>
    <w:p w:rsidR="00B26D86" w:rsidRPr="00F72A71" w:rsidRDefault="00B26D86" w:rsidP="003F6398">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Dalam pelaksanaan tugasnya, Sekretaris Camat membawahi Sub bagian yang terdiri dari :</w:t>
      </w:r>
    </w:p>
    <w:p w:rsidR="00B26D86" w:rsidRPr="00F72A71" w:rsidRDefault="00B26D86" w:rsidP="00B26D86">
      <w:pPr>
        <w:pStyle w:val="NoSpacing"/>
        <w:spacing w:line="360" w:lineRule="auto"/>
        <w:ind w:left="993" w:hanging="284"/>
        <w:jc w:val="both"/>
        <w:rPr>
          <w:rFonts w:ascii="Bookman Old Style" w:hAnsi="Bookman Old Style" w:cs="Arial"/>
          <w:sz w:val="24"/>
        </w:rPr>
      </w:pPr>
      <w:r w:rsidRPr="00F72A71">
        <w:rPr>
          <w:rFonts w:ascii="Bookman Old Style" w:hAnsi="Bookman Old Style" w:cs="Arial"/>
          <w:sz w:val="24"/>
        </w:rPr>
        <w:t>1)</w:t>
      </w:r>
      <w:r w:rsidRPr="00F72A71">
        <w:rPr>
          <w:rFonts w:ascii="Bookman Old Style" w:hAnsi="Bookman Old Style" w:cs="Arial"/>
          <w:sz w:val="24"/>
        </w:rPr>
        <w:tab/>
        <w:t xml:space="preserve">Sub Bagian Umum, Kepegawaian dan </w:t>
      </w:r>
      <w:r w:rsidR="0081223D" w:rsidRPr="00F72A71">
        <w:rPr>
          <w:rFonts w:ascii="Bookman Old Style" w:hAnsi="Bookman Old Style" w:cs="Arial"/>
          <w:sz w:val="24"/>
        </w:rPr>
        <w:t>Hukum</w:t>
      </w:r>
    </w:p>
    <w:p w:rsidR="00C75230" w:rsidRPr="00F72A71" w:rsidRDefault="00C75230"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 xml:space="preserve">Memimpin dan membantu Sekretaris dalam mengumpulkan bahan dan melakukan urusan ketetausahaan, administrasi pengadaan, pemeliharaan dan penghapusan </w:t>
      </w:r>
      <w:r w:rsidRPr="00F72A71">
        <w:rPr>
          <w:rFonts w:ascii="Bookman Old Style" w:hAnsi="Bookman Old Style" w:cs="Arial"/>
          <w:sz w:val="24"/>
        </w:rPr>
        <w:lastRenderedPageBreak/>
        <w:t>barang, urusan rumah tangga, mengelola administrasi kepegawaian serta pengelolaan peraturan perundang-undangan.</w:t>
      </w:r>
    </w:p>
    <w:p w:rsidR="00B26D86" w:rsidRPr="00F72A71" w:rsidRDefault="00C75230"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 xml:space="preserve"> </w:t>
      </w:r>
      <w:r w:rsidR="00B26D86" w:rsidRPr="00F72A71">
        <w:rPr>
          <w:rFonts w:ascii="Bookman Old Style" w:hAnsi="Bookman Old Style" w:cs="Arial"/>
          <w:sz w:val="24"/>
        </w:rPr>
        <w:t xml:space="preserve">Untuk menyelenggarakan tugas sebagaimana dimaksud, Sub Bagian Umum, Kepegawaian dan </w:t>
      </w:r>
      <w:r w:rsidRPr="00F72A71">
        <w:rPr>
          <w:rFonts w:ascii="Bookman Old Style" w:hAnsi="Bookman Old Style" w:cs="Arial"/>
          <w:sz w:val="24"/>
        </w:rPr>
        <w:t>Hukum</w:t>
      </w:r>
      <w:r w:rsidR="00B26D86" w:rsidRPr="00F72A71">
        <w:rPr>
          <w:rFonts w:ascii="Bookman Old Style" w:hAnsi="Bookman Old Style" w:cs="Arial"/>
          <w:sz w:val="24"/>
        </w:rPr>
        <w:t xml:space="preserve"> mempunyai tugas :</w:t>
      </w:r>
    </w:p>
    <w:p w:rsidR="00C75230" w:rsidRPr="00F72A71" w:rsidRDefault="00C75230" w:rsidP="003F6398">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Menyusun rencana kegiatan sebagai pedoman dalam pelaksanaan tugas;</w:t>
      </w:r>
    </w:p>
    <w:p w:rsidR="00C75230" w:rsidRPr="00F72A71" w:rsidRDefault="00C75230" w:rsidP="00C75230">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Tahapan :</w:t>
      </w:r>
    </w:p>
    <w:p w:rsidR="00C75230" w:rsidRPr="00F72A71" w:rsidRDefault="00C75230" w:rsidP="003F6398">
      <w:pPr>
        <w:pStyle w:val="NoSpacing"/>
        <w:numPr>
          <w:ilvl w:val="0"/>
          <w:numId w:val="63"/>
        </w:numPr>
        <w:spacing w:line="360" w:lineRule="auto"/>
        <w:jc w:val="both"/>
        <w:rPr>
          <w:rFonts w:ascii="Bookman Old Style" w:hAnsi="Bookman Old Style" w:cs="Arial"/>
          <w:sz w:val="24"/>
        </w:rPr>
      </w:pPr>
      <w:r w:rsidRPr="00F72A71">
        <w:rPr>
          <w:rFonts w:ascii="Bookman Old Style" w:hAnsi="Bookman Old Style" w:cs="Arial"/>
          <w:sz w:val="24"/>
        </w:rPr>
        <w:t>Mengumpulkan bahan rencana kegiatan Sub Bagian  Umum, Kepegawaian;</w:t>
      </w:r>
    </w:p>
    <w:p w:rsidR="00C75230" w:rsidRPr="00F72A71" w:rsidRDefault="00C75230" w:rsidP="003F6398">
      <w:pPr>
        <w:pStyle w:val="NoSpacing"/>
        <w:numPr>
          <w:ilvl w:val="0"/>
          <w:numId w:val="63"/>
        </w:numPr>
        <w:spacing w:line="360" w:lineRule="auto"/>
        <w:jc w:val="both"/>
        <w:rPr>
          <w:rFonts w:ascii="Bookman Old Style" w:hAnsi="Bookman Old Style" w:cs="Arial"/>
          <w:sz w:val="24"/>
        </w:rPr>
      </w:pPr>
      <w:r w:rsidRPr="00F72A71">
        <w:rPr>
          <w:rFonts w:ascii="Bookman Old Style" w:hAnsi="Bookman Old Style" w:cs="Arial"/>
          <w:sz w:val="24"/>
        </w:rPr>
        <w:t>Mengidentifikasi bahan rencana rencana kegiatan Sub Bagian  Umum, Kepegawaian</w:t>
      </w:r>
    </w:p>
    <w:p w:rsidR="00C75230" w:rsidRPr="00F72A71" w:rsidRDefault="00C75230" w:rsidP="003F6398">
      <w:pPr>
        <w:pStyle w:val="NoSpacing"/>
        <w:numPr>
          <w:ilvl w:val="0"/>
          <w:numId w:val="63"/>
        </w:numPr>
        <w:spacing w:line="360" w:lineRule="auto"/>
        <w:jc w:val="both"/>
        <w:rPr>
          <w:rFonts w:ascii="Bookman Old Style" w:hAnsi="Bookman Old Style" w:cs="Arial"/>
          <w:sz w:val="24"/>
        </w:rPr>
      </w:pPr>
      <w:r w:rsidRPr="00F72A71">
        <w:rPr>
          <w:rFonts w:ascii="Bookman Old Style" w:hAnsi="Bookman Old Style" w:cs="Arial"/>
          <w:sz w:val="24"/>
        </w:rPr>
        <w:t>Merumuskan dan menetapkan rencana kegiatan Sub Bagian  Umum, Kepegawaian;</w:t>
      </w:r>
    </w:p>
    <w:p w:rsidR="00C75230" w:rsidRPr="00F72A71" w:rsidRDefault="00C75230" w:rsidP="003F6398">
      <w:pPr>
        <w:pStyle w:val="NoSpacing"/>
        <w:numPr>
          <w:ilvl w:val="0"/>
          <w:numId w:val="63"/>
        </w:numPr>
        <w:spacing w:line="360" w:lineRule="auto"/>
        <w:jc w:val="both"/>
        <w:rPr>
          <w:rFonts w:ascii="Bookman Old Style" w:hAnsi="Bookman Old Style" w:cs="Arial"/>
          <w:sz w:val="24"/>
        </w:rPr>
      </w:pPr>
      <w:r w:rsidRPr="00F72A71">
        <w:rPr>
          <w:rFonts w:ascii="Bookman Old Style" w:hAnsi="Bookman Old Style" w:cs="Arial"/>
          <w:sz w:val="24"/>
        </w:rPr>
        <w:t>Mendokumentasikan rencana kegiatan Sub Bagian  Umum, Kepegawaian</w:t>
      </w:r>
    </w:p>
    <w:p w:rsidR="00B26D86" w:rsidRPr="00F72A71" w:rsidRDefault="00B26D86" w:rsidP="003F6398">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Mendistribusikan dan memberi petunjuk pelaksanaan tugas;</w:t>
      </w:r>
    </w:p>
    <w:p w:rsidR="00C75230" w:rsidRPr="00F72A71" w:rsidRDefault="00C75230" w:rsidP="00C75230">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Tahapan:</w:t>
      </w:r>
    </w:p>
    <w:p w:rsidR="00C75230" w:rsidRPr="00F72A71" w:rsidRDefault="00C75230" w:rsidP="003F6398">
      <w:pPr>
        <w:pStyle w:val="NoSpacing"/>
        <w:numPr>
          <w:ilvl w:val="0"/>
          <w:numId w:val="64"/>
        </w:numPr>
        <w:spacing w:line="360" w:lineRule="auto"/>
        <w:jc w:val="both"/>
        <w:rPr>
          <w:rFonts w:ascii="Bookman Old Style" w:hAnsi="Bookman Old Style" w:cs="Arial"/>
          <w:sz w:val="24"/>
        </w:rPr>
      </w:pPr>
      <w:r w:rsidRPr="00F72A71">
        <w:rPr>
          <w:rFonts w:ascii="Bookman Old Style" w:hAnsi="Bookman Old Style" w:cs="Arial"/>
          <w:sz w:val="24"/>
        </w:rPr>
        <w:t>Mempersiapkan bahan pendistribusian dan pemberian petunjuk pelaksanaan tugas;</w:t>
      </w:r>
    </w:p>
    <w:p w:rsidR="00C75230" w:rsidRPr="00F72A71" w:rsidRDefault="00C75230" w:rsidP="003F6398">
      <w:pPr>
        <w:pStyle w:val="NoSpacing"/>
        <w:numPr>
          <w:ilvl w:val="0"/>
          <w:numId w:val="64"/>
        </w:numPr>
        <w:spacing w:line="360" w:lineRule="auto"/>
        <w:jc w:val="both"/>
        <w:rPr>
          <w:rFonts w:ascii="Bookman Old Style" w:hAnsi="Bookman Old Style" w:cs="Arial"/>
          <w:sz w:val="24"/>
        </w:rPr>
      </w:pPr>
      <w:r w:rsidRPr="00F72A71">
        <w:rPr>
          <w:rFonts w:ascii="Bookman Old Style" w:hAnsi="Bookman Old Style" w:cs="Arial"/>
          <w:sz w:val="24"/>
        </w:rPr>
        <w:t>Mengidentifikasikan bahan pendistribusian dan pemberian petunjuk pelaksanaan tugas;</w:t>
      </w:r>
    </w:p>
    <w:p w:rsidR="00C75230" w:rsidRPr="00F72A71" w:rsidRDefault="00C75230" w:rsidP="003F6398">
      <w:pPr>
        <w:pStyle w:val="NoSpacing"/>
        <w:numPr>
          <w:ilvl w:val="0"/>
          <w:numId w:val="64"/>
        </w:numPr>
        <w:spacing w:line="360" w:lineRule="auto"/>
        <w:jc w:val="both"/>
        <w:rPr>
          <w:rFonts w:ascii="Bookman Old Style" w:hAnsi="Bookman Old Style" w:cs="Arial"/>
          <w:sz w:val="24"/>
        </w:rPr>
      </w:pPr>
      <w:r w:rsidRPr="00F72A71">
        <w:rPr>
          <w:rFonts w:ascii="Bookman Old Style" w:hAnsi="Bookman Old Style" w:cs="Arial"/>
          <w:sz w:val="24"/>
        </w:rPr>
        <w:t>Mengkoordinasikan pendistribusian dan pemberian petunjuk pelaksanaan tugas ;</w:t>
      </w:r>
    </w:p>
    <w:p w:rsidR="00C75230" w:rsidRPr="00F72A71" w:rsidRDefault="00C75230" w:rsidP="003F6398">
      <w:pPr>
        <w:pStyle w:val="NoSpacing"/>
        <w:numPr>
          <w:ilvl w:val="0"/>
          <w:numId w:val="64"/>
        </w:numPr>
        <w:spacing w:line="360" w:lineRule="auto"/>
        <w:jc w:val="both"/>
        <w:rPr>
          <w:rFonts w:ascii="Bookman Old Style" w:hAnsi="Bookman Old Style" w:cs="Arial"/>
          <w:sz w:val="24"/>
        </w:rPr>
      </w:pPr>
      <w:r w:rsidRPr="00F72A71">
        <w:rPr>
          <w:rFonts w:ascii="Bookman Old Style" w:hAnsi="Bookman Old Style" w:cs="Arial"/>
          <w:sz w:val="24"/>
        </w:rPr>
        <w:t>Melakukan pendistribusian dan pemberian petunjuk pelaksanaan tugas</w:t>
      </w:r>
    </w:p>
    <w:p w:rsidR="00C75230" w:rsidRPr="00F72A71" w:rsidRDefault="00C75230" w:rsidP="00C75230">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c.</w:t>
      </w:r>
      <w:r w:rsidRPr="00F72A71">
        <w:rPr>
          <w:rFonts w:ascii="Bookman Old Style" w:hAnsi="Bookman Old Style" w:cs="Arial"/>
          <w:sz w:val="24"/>
        </w:rPr>
        <w:tab/>
        <w:t>Memantau, mengawasi, dan mengevaluasi pelaksanaan tugas dalam lingkungan Sub Bagian  Umum, Kepegawaian dan Hukum untuk mengetahui perkembangan pelaksanaan tugas;</w:t>
      </w:r>
    </w:p>
    <w:p w:rsidR="00C75230" w:rsidRPr="00F72A71" w:rsidRDefault="00C75230" w:rsidP="00C75230">
      <w:pPr>
        <w:pStyle w:val="NoSpacing"/>
        <w:spacing w:line="360" w:lineRule="auto"/>
        <w:ind w:left="720"/>
        <w:jc w:val="both"/>
        <w:rPr>
          <w:rFonts w:ascii="Bookman Old Style" w:hAnsi="Bookman Old Style" w:cs="Arial"/>
          <w:sz w:val="24"/>
        </w:rPr>
      </w:pPr>
      <w:r w:rsidRPr="00F72A71">
        <w:rPr>
          <w:rFonts w:ascii="Bookman Old Style" w:hAnsi="Bookman Old Style" w:cs="Arial"/>
          <w:sz w:val="24"/>
        </w:rPr>
        <w:tab/>
        <w:t>Tahapan:</w:t>
      </w:r>
    </w:p>
    <w:p w:rsidR="00C75230" w:rsidRPr="00F72A71" w:rsidRDefault="00C75230" w:rsidP="003F6398">
      <w:pPr>
        <w:pStyle w:val="NoSpacing"/>
        <w:numPr>
          <w:ilvl w:val="0"/>
          <w:numId w:val="65"/>
        </w:numPr>
        <w:spacing w:line="360" w:lineRule="auto"/>
        <w:jc w:val="both"/>
        <w:rPr>
          <w:rFonts w:ascii="Bookman Old Style" w:hAnsi="Bookman Old Style" w:cs="Arial"/>
          <w:sz w:val="24"/>
        </w:rPr>
      </w:pPr>
      <w:r w:rsidRPr="00F72A71">
        <w:rPr>
          <w:rFonts w:ascii="Bookman Old Style" w:hAnsi="Bookman Old Style" w:cs="Arial"/>
          <w:sz w:val="24"/>
        </w:rPr>
        <w:t>Mempersiapkan bahan dalam rangka memantau, mengawasi, dan mengevaluasi pelaksanaan tugas;</w:t>
      </w:r>
    </w:p>
    <w:p w:rsidR="00C75230" w:rsidRPr="00F72A71" w:rsidRDefault="00C75230" w:rsidP="003F6398">
      <w:pPr>
        <w:pStyle w:val="NoSpacing"/>
        <w:numPr>
          <w:ilvl w:val="0"/>
          <w:numId w:val="65"/>
        </w:numPr>
        <w:spacing w:line="360" w:lineRule="auto"/>
        <w:jc w:val="both"/>
        <w:rPr>
          <w:rFonts w:ascii="Bookman Old Style" w:hAnsi="Bookman Old Style" w:cs="Arial"/>
          <w:sz w:val="24"/>
        </w:rPr>
      </w:pPr>
      <w:r w:rsidRPr="00F72A71">
        <w:rPr>
          <w:rFonts w:ascii="Bookman Old Style" w:hAnsi="Bookman Old Style" w:cs="Arial"/>
          <w:sz w:val="24"/>
        </w:rPr>
        <w:lastRenderedPageBreak/>
        <w:t>Melakukan rapat  dalam  rangka memantau, mengawasi, dan mengevaluasi pelaksanaan tugas;</w:t>
      </w:r>
    </w:p>
    <w:p w:rsidR="00C75230" w:rsidRPr="00F72A71" w:rsidRDefault="00C75230" w:rsidP="003F6398">
      <w:pPr>
        <w:pStyle w:val="NoSpacing"/>
        <w:numPr>
          <w:ilvl w:val="0"/>
          <w:numId w:val="65"/>
        </w:numPr>
        <w:spacing w:line="360" w:lineRule="auto"/>
        <w:jc w:val="both"/>
        <w:rPr>
          <w:rFonts w:ascii="Bookman Old Style" w:hAnsi="Bookman Old Style" w:cs="Arial"/>
          <w:sz w:val="24"/>
        </w:rPr>
      </w:pPr>
      <w:r w:rsidRPr="00F72A71">
        <w:rPr>
          <w:rFonts w:ascii="Bookman Old Style" w:hAnsi="Bookman Old Style" w:cs="Arial"/>
          <w:sz w:val="24"/>
        </w:rPr>
        <w:t>Melakukan pemantauan, pengawasan, dan pengevaluasian pelaksanaan tugas;</w:t>
      </w:r>
    </w:p>
    <w:p w:rsidR="00C75230" w:rsidRPr="00F72A71" w:rsidRDefault="00C75230" w:rsidP="003F6398">
      <w:pPr>
        <w:pStyle w:val="NoSpacing"/>
        <w:numPr>
          <w:ilvl w:val="0"/>
          <w:numId w:val="65"/>
        </w:numPr>
        <w:spacing w:line="360" w:lineRule="auto"/>
        <w:jc w:val="both"/>
        <w:rPr>
          <w:rFonts w:ascii="Bookman Old Style" w:hAnsi="Bookman Old Style" w:cs="Arial"/>
          <w:sz w:val="24"/>
        </w:rPr>
      </w:pPr>
      <w:r w:rsidRPr="00F72A71">
        <w:rPr>
          <w:rFonts w:ascii="Bookman Old Style" w:hAnsi="Bookman Old Style" w:cs="Arial"/>
          <w:sz w:val="24"/>
        </w:rPr>
        <w:t>Mendokumentasikan pemantauan, pengawasan dan pengevaluasian pelaksanaan tugas.</w:t>
      </w:r>
    </w:p>
    <w:p w:rsidR="00C75230" w:rsidRPr="00F72A71" w:rsidRDefault="00C75230" w:rsidP="00C75230">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d.</w:t>
      </w:r>
      <w:r w:rsidRPr="00F72A71">
        <w:rPr>
          <w:rFonts w:ascii="Bookman Old Style" w:hAnsi="Bookman Old Style" w:cs="Arial"/>
          <w:sz w:val="24"/>
        </w:rPr>
        <w:tab/>
        <w:t>Menyusun rancangan, mengoreksi, memaraf dan/atau menandatangani naskah dinas;</w:t>
      </w:r>
    </w:p>
    <w:p w:rsidR="00C75230" w:rsidRPr="00F72A71" w:rsidRDefault="00C75230" w:rsidP="00C75230">
      <w:pPr>
        <w:pStyle w:val="NoSpacing"/>
        <w:spacing w:line="360" w:lineRule="auto"/>
        <w:ind w:left="720"/>
        <w:jc w:val="both"/>
        <w:rPr>
          <w:rFonts w:ascii="Bookman Old Style" w:hAnsi="Bookman Old Style" w:cs="Arial"/>
          <w:sz w:val="24"/>
        </w:rPr>
      </w:pPr>
      <w:r w:rsidRPr="00F72A71">
        <w:rPr>
          <w:rFonts w:ascii="Bookman Old Style" w:hAnsi="Bookman Old Style" w:cs="Arial"/>
          <w:sz w:val="24"/>
        </w:rPr>
        <w:tab/>
        <w:t>Tahapan:</w:t>
      </w:r>
    </w:p>
    <w:p w:rsidR="00C75230" w:rsidRPr="00F72A71" w:rsidRDefault="00C75230" w:rsidP="003F6398">
      <w:pPr>
        <w:pStyle w:val="NoSpacing"/>
        <w:numPr>
          <w:ilvl w:val="0"/>
          <w:numId w:val="66"/>
        </w:numPr>
        <w:spacing w:line="360" w:lineRule="auto"/>
        <w:jc w:val="both"/>
        <w:rPr>
          <w:rFonts w:ascii="Bookman Old Style" w:hAnsi="Bookman Old Style" w:cs="Arial"/>
          <w:sz w:val="24"/>
        </w:rPr>
      </w:pPr>
      <w:r w:rsidRPr="00F72A71">
        <w:rPr>
          <w:rFonts w:ascii="Bookman Old Style" w:hAnsi="Bookman Old Style" w:cs="Arial"/>
          <w:sz w:val="24"/>
        </w:rPr>
        <w:t>Mempersiapkan bahan dalam penyusanan rancangan, mengoreksi, memaraf dan/atau menandatangani naskah dinas;</w:t>
      </w:r>
    </w:p>
    <w:p w:rsidR="00C75230" w:rsidRPr="00F72A71" w:rsidRDefault="00C75230" w:rsidP="003F6398">
      <w:pPr>
        <w:pStyle w:val="NoSpacing"/>
        <w:numPr>
          <w:ilvl w:val="0"/>
          <w:numId w:val="66"/>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Mengidentifikasi bahan dalam penyusanan rancangan, mengoreksi, memaraf dan / atau menandatangani naskah dinas ;</w:t>
      </w:r>
    </w:p>
    <w:p w:rsidR="00C75230" w:rsidRPr="00F72A71" w:rsidRDefault="00C75230" w:rsidP="003F6398">
      <w:pPr>
        <w:pStyle w:val="NoSpacing"/>
        <w:numPr>
          <w:ilvl w:val="0"/>
          <w:numId w:val="66"/>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Mengelola penyusanan rancangan, mengoreksi, memaraf dan/atau menandatangani naskah dinas;</w:t>
      </w:r>
    </w:p>
    <w:p w:rsidR="00C75230" w:rsidRPr="00F72A71" w:rsidRDefault="00C75230" w:rsidP="003F6398">
      <w:pPr>
        <w:pStyle w:val="NoSpacing"/>
        <w:numPr>
          <w:ilvl w:val="0"/>
          <w:numId w:val="66"/>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Mendokumentasikan rancangan, mengoreksi, memaraf dan/atau menandatangani naskah dinas.</w:t>
      </w:r>
    </w:p>
    <w:p w:rsidR="00C75230" w:rsidRPr="00F72A71" w:rsidRDefault="00C75230" w:rsidP="00C75230">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e.</w:t>
      </w:r>
      <w:r w:rsidRPr="00F72A71">
        <w:rPr>
          <w:rFonts w:ascii="Bookman Old Style" w:hAnsi="Bookman Old Style" w:cs="Arial"/>
          <w:sz w:val="24"/>
        </w:rPr>
        <w:tab/>
        <w:t>Mengikuti rapat sesuai bidang tugasnya;</w:t>
      </w:r>
    </w:p>
    <w:p w:rsidR="00C75230" w:rsidRPr="00F72A71" w:rsidRDefault="00C75230" w:rsidP="00C75230">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C75230" w:rsidRPr="00F72A71" w:rsidRDefault="00C75230" w:rsidP="00C75230">
      <w:pPr>
        <w:pStyle w:val="NoSpacing"/>
        <w:spacing w:line="360" w:lineRule="auto"/>
        <w:ind w:left="720"/>
        <w:jc w:val="both"/>
        <w:rPr>
          <w:rFonts w:ascii="Bookman Old Style" w:hAnsi="Bookman Old Style" w:cs="Arial"/>
          <w:sz w:val="24"/>
        </w:rPr>
      </w:pPr>
      <w:r w:rsidRPr="00F72A71">
        <w:rPr>
          <w:rFonts w:ascii="Bookman Old Style" w:hAnsi="Bookman Old Style" w:cs="Arial"/>
          <w:sz w:val="24"/>
        </w:rPr>
        <w:tab/>
        <w:t>1. Mempersiapkan bahan yang akan dibahas dalam rapat;</w:t>
      </w:r>
    </w:p>
    <w:p w:rsidR="00C75230" w:rsidRPr="00F72A71" w:rsidRDefault="00C75230" w:rsidP="00C75230">
      <w:pPr>
        <w:pStyle w:val="NoSpacing"/>
        <w:spacing w:line="360" w:lineRule="auto"/>
        <w:ind w:left="720"/>
        <w:jc w:val="both"/>
        <w:rPr>
          <w:rFonts w:ascii="Bookman Old Style" w:hAnsi="Bookman Old Style" w:cs="Arial"/>
          <w:sz w:val="24"/>
        </w:rPr>
      </w:pPr>
      <w:r w:rsidRPr="00F72A71">
        <w:rPr>
          <w:rFonts w:ascii="Bookman Old Style" w:hAnsi="Bookman Old Style" w:cs="Arial"/>
          <w:sz w:val="24"/>
        </w:rPr>
        <w:tab/>
        <w:t>2. Mengidentifikasi bahan dalam melaksanakan rapat;</w:t>
      </w:r>
    </w:p>
    <w:p w:rsidR="00C75230" w:rsidRPr="00F72A71" w:rsidRDefault="00C75230" w:rsidP="00C75230">
      <w:pPr>
        <w:pStyle w:val="NoSpacing"/>
        <w:spacing w:line="360" w:lineRule="auto"/>
        <w:ind w:left="720"/>
        <w:jc w:val="both"/>
        <w:rPr>
          <w:rFonts w:ascii="Bookman Old Style" w:hAnsi="Bookman Old Style" w:cs="Arial"/>
          <w:sz w:val="24"/>
        </w:rPr>
      </w:pPr>
      <w:r w:rsidRPr="00F72A71">
        <w:rPr>
          <w:rFonts w:ascii="Bookman Old Style" w:hAnsi="Bookman Old Style" w:cs="Arial"/>
          <w:sz w:val="24"/>
        </w:rPr>
        <w:tab/>
        <w:t>3. Melaksanakan rapat;</w:t>
      </w:r>
    </w:p>
    <w:p w:rsidR="00C75230" w:rsidRPr="00F72A71" w:rsidRDefault="00C75230" w:rsidP="00C75230">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4. Mendokumentasikan pelaksanaan rapat..</w:t>
      </w:r>
    </w:p>
    <w:p w:rsidR="00C75230" w:rsidRPr="00F72A71" w:rsidRDefault="00C75230" w:rsidP="00C75230">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f.</w:t>
      </w:r>
      <w:r w:rsidRPr="00F72A71">
        <w:rPr>
          <w:rFonts w:ascii="Bookman Old Style" w:hAnsi="Bookman Old Style" w:cs="Arial"/>
          <w:sz w:val="24"/>
        </w:rPr>
        <w:tab/>
        <w:t>Melakukan pengelolaan Administrasi Kepegawaian dan pemeliharaan dokumen kepegawaian;</w:t>
      </w:r>
    </w:p>
    <w:p w:rsidR="00C75230" w:rsidRPr="00F72A71" w:rsidRDefault="00C75230" w:rsidP="00C75230">
      <w:pPr>
        <w:pStyle w:val="NoSpacing"/>
        <w:spacing w:line="360" w:lineRule="auto"/>
        <w:ind w:left="720"/>
        <w:jc w:val="both"/>
        <w:rPr>
          <w:rFonts w:ascii="Bookman Old Style" w:hAnsi="Bookman Old Style" w:cs="Arial"/>
          <w:sz w:val="24"/>
        </w:rPr>
      </w:pPr>
      <w:r w:rsidRPr="00F72A71">
        <w:rPr>
          <w:rFonts w:ascii="Bookman Old Style" w:hAnsi="Bookman Old Style" w:cs="Arial"/>
          <w:sz w:val="24"/>
        </w:rPr>
        <w:tab/>
        <w:t>Tahapan:</w:t>
      </w:r>
    </w:p>
    <w:p w:rsidR="00C75230" w:rsidRPr="00F72A71" w:rsidRDefault="00C75230" w:rsidP="003F6398">
      <w:pPr>
        <w:pStyle w:val="NoSpacing"/>
        <w:numPr>
          <w:ilvl w:val="0"/>
          <w:numId w:val="67"/>
        </w:numPr>
        <w:spacing w:line="360" w:lineRule="auto"/>
        <w:ind w:left="1710" w:hanging="270"/>
        <w:jc w:val="both"/>
        <w:rPr>
          <w:rFonts w:ascii="Bookman Old Style" w:hAnsi="Bookman Old Style" w:cs="Arial"/>
          <w:sz w:val="24"/>
        </w:rPr>
      </w:pPr>
      <w:r w:rsidRPr="00F72A71">
        <w:rPr>
          <w:rFonts w:ascii="Bookman Old Style" w:hAnsi="Bookman Old Style" w:cs="Arial"/>
          <w:sz w:val="24"/>
        </w:rPr>
        <w:t>Mempersiapkan bahan pengelolaan Administrasi Kepegawaian dan pemeliharaan dokumen kepegawaian ;</w:t>
      </w:r>
    </w:p>
    <w:p w:rsidR="00C75230" w:rsidRPr="00F72A71" w:rsidRDefault="00C75230" w:rsidP="003F6398">
      <w:pPr>
        <w:pStyle w:val="NoSpacing"/>
        <w:numPr>
          <w:ilvl w:val="0"/>
          <w:numId w:val="67"/>
        </w:numPr>
        <w:spacing w:line="360" w:lineRule="auto"/>
        <w:ind w:left="1710" w:hanging="270"/>
        <w:jc w:val="both"/>
        <w:rPr>
          <w:rFonts w:ascii="Bookman Old Style" w:hAnsi="Bookman Old Style" w:cs="Arial"/>
          <w:sz w:val="24"/>
        </w:rPr>
      </w:pPr>
      <w:r w:rsidRPr="00F72A71">
        <w:rPr>
          <w:rFonts w:ascii="Bookman Old Style" w:hAnsi="Bookman Old Style" w:cs="Arial"/>
          <w:sz w:val="24"/>
        </w:rPr>
        <w:t>Mengidentifikasi bahan pengelolaan Administrasi Kepegawaian dan pemeliharaan dokumen kepegawaian;</w:t>
      </w:r>
    </w:p>
    <w:p w:rsidR="00C75230" w:rsidRPr="00F72A71" w:rsidRDefault="00C75230" w:rsidP="003F6398">
      <w:pPr>
        <w:pStyle w:val="NoSpacing"/>
        <w:numPr>
          <w:ilvl w:val="0"/>
          <w:numId w:val="67"/>
        </w:numPr>
        <w:spacing w:line="360" w:lineRule="auto"/>
        <w:ind w:left="1710" w:hanging="270"/>
        <w:jc w:val="both"/>
        <w:rPr>
          <w:rFonts w:ascii="Bookman Old Style" w:hAnsi="Bookman Old Style" w:cs="Arial"/>
          <w:sz w:val="24"/>
        </w:rPr>
      </w:pPr>
      <w:r w:rsidRPr="00F72A71">
        <w:rPr>
          <w:rFonts w:ascii="Bookman Old Style" w:hAnsi="Bookman Old Style" w:cs="Arial"/>
          <w:sz w:val="24"/>
        </w:rPr>
        <w:t>Melaksanakan pengelolaan Administrasi Kepegawaian dan pemeliharaan dokumen kepegawaian;</w:t>
      </w:r>
    </w:p>
    <w:p w:rsidR="00C75230" w:rsidRPr="00F72A71" w:rsidRDefault="00C75230" w:rsidP="003F6398">
      <w:pPr>
        <w:pStyle w:val="NoSpacing"/>
        <w:numPr>
          <w:ilvl w:val="0"/>
          <w:numId w:val="67"/>
        </w:numPr>
        <w:spacing w:line="360" w:lineRule="auto"/>
        <w:ind w:left="1710" w:hanging="270"/>
        <w:jc w:val="both"/>
        <w:rPr>
          <w:rFonts w:ascii="Bookman Old Style" w:hAnsi="Bookman Old Style" w:cs="Arial"/>
          <w:sz w:val="24"/>
        </w:rPr>
      </w:pPr>
      <w:r w:rsidRPr="00F72A71">
        <w:rPr>
          <w:rFonts w:ascii="Bookman Old Style" w:hAnsi="Bookman Old Style" w:cs="Arial"/>
          <w:sz w:val="24"/>
        </w:rPr>
        <w:t>Mendokumentasikan hasil pengelolaan Administrasi Kepegawaian dan pemeliharaan dokumen kepegawaian.</w:t>
      </w:r>
    </w:p>
    <w:p w:rsidR="00C75230" w:rsidRPr="00F72A71" w:rsidRDefault="00C75230" w:rsidP="00C75230">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lastRenderedPageBreak/>
        <w:t>g.</w:t>
      </w:r>
      <w:r w:rsidRPr="00F72A71">
        <w:rPr>
          <w:rFonts w:ascii="Bookman Old Style" w:hAnsi="Bookman Old Style" w:cs="Arial"/>
          <w:sz w:val="24"/>
        </w:rPr>
        <w:tab/>
        <w:t>Melakukan pelayanan teknis administrasi Kecamatan;</w:t>
      </w:r>
    </w:p>
    <w:p w:rsidR="00C75230" w:rsidRPr="00F72A71" w:rsidRDefault="00C75230" w:rsidP="00C75230">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293A2F" w:rsidRPr="00F72A71" w:rsidRDefault="00C75230" w:rsidP="003F6398">
      <w:pPr>
        <w:pStyle w:val="NoSpacing"/>
        <w:numPr>
          <w:ilvl w:val="0"/>
          <w:numId w:val="68"/>
        </w:numPr>
        <w:spacing w:line="360" w:lineRule="auto"/>
        <w:ind w:left="1800" w:hanging="360"/>
        <w:jc w:val="both"/>
        <w:rPr>
          <w:rFonts w:ascii="Bookman Old Style" w:hAnsi="Bookman Old Style" w:cs="Arial"/>
          <w:sz w:val="24"/>
        </w:rPr>
      </w:pPr>
      <w:r w:rsidRPr="00F72A71">
        <w:rPr>
          <w:rFonts w:ascii="Bookman Old Style" w:hAnsi="Bookman Old Style" w:cs="Arial"/>
          <w:sz w:val="24"/>
        </w:rPr>
        <w:t xml:space="preserve">Mempersiapkan bahan pelayanan teknis administrasi </w:t>
      </w:r>
      <w:r w:rsidR="00293A2F" w:rsidRPr="00F72A71">
        <w:rPr>
          <w:rFonts w:ascii="Bookman Old Style" w:hAnsi="Bookman Old Style" w:cs="Arial"/>
          <w:sz w:val="24"/>
        </w:rPr>
        <w:t xml:space="preserve"> </w:t>
      </w:r>
      <w:r w:rsidRPr="00F72A71">
        <w:rPr>
          <w:rFonts w:ascii="Bookman Old Style" w:hAnsi="Bookman Old Style" w:cs="Arial"/>
          <w:sz w:val="24"/>
        </w:rPr>
        <w:t>Kecamatan;</w:t>
      </w:r>
    </w:p>
    <w:p w:rsidR="00293A2F" w:rsidRPr="00F72A71" w:rsidRDefault="00C75230" w:rsidP="003F6398">
      <w:pPr>
        <w:pStyle w:val="NoSpacing"/>
        <w:numPr>
          <w:ilvl w:val="0"/>
          <w:numId w:val="68"/>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Mengidentifikasi bahan pelayanan teknis administrasi Kecamatan;</w:t>
      </w:r>
    </w:p>
    <w:p w:rsidR="00293A2F" w:rsidRPr="00F72A71" w:rsidRDefault="00C75230" w:rsidP="003F6398">
      <w:pPr>
        <w:pStyle w:val="NoSpacing"/>
        <w:numPr>
          <w:ilvl w:val="0"/>
          <w:numId w:val="68"/>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Melaksanakan pelayanan teknis administrasi Kecamatan;</w:t>
      </w:r>
    </w:p>
    <w:p w:rsidR="00C75230" w:rsidRPr="00F72A71" w:rsidRDefault="00C75230" w:rsidP="003F6398">
      <w:pPr>
        <w:pStyle w:val="NoSpacing"/>
        <w:numPr>
          <w:ilvl w:val="0"/>
          <w:numId w:val="68"/>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Mendokumentasikan hasil pelayanan teknis administrasi Kecamatan.</w:t>
      </w:r>
    </w:p>
    <w:p w:rsidR="00C75230" w:rsidRPr="00F72A71" w:rsidRDefault="00C75230" w:rsidP="00293A2F">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h.</w:t>
      </w:r>
      <w:r w:rsidRPr="00F72A71">
        <w:rPr>
          <w:rFonts w:ascii="Bookman Old Style" w:hAnsi="Bookman Old Style" w:cs="Arial"/>
          <w:sz w:val="24"/>
        </w:rPr>
        <w:tab/>
        <w:t>Melakukan pengelolaan surat-menyurat, kearsipan dan penyiapan penyelenggaraan rapat-rapat</w:t>
      </w:r>
    </w:p>
    <w:p w:rsidR="00C75230" w:rsidRPr="00F72A71" w:rsidRDefault="00C75230" w:rsidP="00293A2F">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293A2F" w:rsidRPr="00F72A71" w:rsidRDefault="00C75230" w:rsidP="003F6398">
      <w:pPr>
        <w:pStyle w:val="NoSpacing"/>
        <w:numPr>
          <w:ilvl w:val="0"/>
          <w:numId w:val="69"/>
        </w:numPr>
        <w:spacing w:line="360" w:lineRule="auto"/>
        <w:jc w:val="both"/>
        <w:rPr>
          <w:rFonts w:ascii="Bookman Old Style" w:hAnsi="Bookman Old Style" w:cs="Arial"/>
          <w:sz w:val="24"/>
        </w:rPr>
      </w:pPr>
      <w:r w:rsidRPr="00F72A71">
        <w:rPr>
          <w:rFonts w:ascii="Bookman Old Style" w:hAnsi="Bookman Old Style" w:cs="Arial"/>
          <w:sz w:val="24"/>
        </w:rPr>
        <w:t>Mempersiapkan bahan pengelolaan surat-menyurat, kearsipan dan penyiapan penyelenggaraan rapat-rapat;</w:t>
      </w:r>
    </w:p>
    <w:p w:rsidR="00293A2F" w:rsidRPr="00F72A71" w:rsidRDefault="00C75230" w:rsidP="003F6398">
      <w:pPr>
        <w:pStyle w:val="NoSpacing"/>
        <w:numPr>
          <w:ilvl w:val="0"/>
          <w:numId w:val="69"/>
        </w:numPr>
        <w:spacing w:line="360" w:lineRule="auto"/>
        <w:jc w:val="both"/>
        <w:rPr>
          <w:rFonts w:ascii="Bookman Old Style" w:hAnsi="Bookman Old Style" w:cs="Arial"/>
          <w:sz w:val="24"/>
        </w:rPr>
      </w:pPr>
      <w:r w:rsidRPr="00F72A71">
        <w:rPr>
          <w:rFonts w:ascii="Bookman Old Style" w:hAnsi="Bookman Old Style" w:cs="Arial"/>
          <w:sz w:val="24"/>
        </w:rPr>
        <w:t>Mengidentifikasi bahan pengelolaan surat-menyurat, kearsipan dan penyiapan penyelenggaraan rapat-rapat;</w:t>
      </w:r>
    </w:p>
    <w:p w:rsidR="00293A2F" w:rsidRPr="00F72A71" w:rsidRDefault="00C75230" w:rsidP="003F6398">
      <w:pPr>
        <w:pStyle w:val="NoSpacing"/>
        <w:numPr>
          <w:ilvl w:val="0"/>
          <w:numId w:val="69"/>
        </w:numPr>
        <w:spacing w:line="360" w:lineRule="auto"/>
        <w:jc w:val="both"/>
        <w:rPr>
          <w:rFonts w:ascii="Bookman Old Style" w:hAnsi="Bookman Old Style" w:cs="Arial"/>
          <w:sz w:val="24"/>
        </w:rPr>
      </w:pPr>
      <w:r w:rsidRPr="00F72A71">
        <w:rPr>
          <w:rFonts w:ascii="Bookman Old Style" w:hAnsi="Bookman Old Style" w:cs="Arial"/>
          <w:sz w:val="24"/>
        </w:rPr>
        <w:t>Melaksanakan pengelolaan surat-menyurat, kearsipan dan penyia</w:t>
      </w:r>
      <w:r w:rsidR="00293A2F" w:rsidRPr="00F72A71">
        <w:rPr>
          <w:rFonts w:ascii="Bookman Old Style" w:hAnsi="Bookman Old Style" w:cs="Arial"/>
          <w:sz w:val="24"/>
        </w:rPr>
        <w:t>pan penyelenggaraan rapat-rapat;</w:t>
      </w:r>
    </w:p>
    <w:p w:rsidR="00C75230" w:rsidRPr="00F72A71" w:rsidRDefault="00C75230" w:rsidP="003F6398">
      <w:pPr>
        <w:pStyle w:val="NoSpacing"/>
        <w:numPr>
          <w:ilvl w:val="0"/>
          <w:numId w:val="69"/>
        </w:numPr>
        <w:spacing w:line="360" w:lineRule="auto"/>
        <w:jc w:val="both"/>
        <w:rPr>
          <w:rFonts w:ascii="Bookman Old Style" w:hAnsi="Bookman Old Style" w:cs="Arial"/>
          <w:sz w:val="24"/>
        </w:rPr>
      </w:pPr>
      <w:r w:rsidRPr="00F72A71">
        <w:rPr>
          <w:rFonts w:ascii="Bookman Old Style" w:hAnsi="Bookman Old Style" w:cs="Arial"/>
          <w:sz w:val="24"/>
        </w:rPr>
        <w:t>Mendokumentasikan hasil pengelolaan surat-menyurat, kearsipan dan penyiapan penyelenggaraan rapat-rapat.</w:t>
      </w:r>
    </w:p>
    <w:p w:rsidR="00C75230" w:rsidRPr="00F72A71" w:rsidRDefault="00C75230" w:rsidP="00293A2F">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i.</w:t>
      </w:r>
      <w:r w:rsidRPr="00F72A71">
        <w:rPr>
          <w:rFonts w:ascii="Bookman Old Style" w:hAnsi="Bookman Old Style" w:cs="Arial"/>
          <w:sz w:val="24"/>
        </w:rPr>
        <w:tab/>
        <w:t>Melakukan pengelolaan rumah tangga, perlengkapan, pemeliharaan barang inventaris Kecamatan dan keprotokolan</w:t>
      </w:r>
    </w:p>
    <w:p w:rsidR="00C75230" w:rsidRPr="00F72A71" w:rsidRDefault="00C75230" w:rsidP="00293A2F">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6C15AE" w:rsidRPr="00F72A71" w:rsidRDefault="00C75230" w:rsidP="003F6398">
      <w:pPr>
        <w:pStyle w:val="NoSpacing"/>
        <w:numPr>
          <w:ilvl w:val="0"/>
          <w:numId w:val="70"/>
        </w:numPr>
        <w:spacing w:line="360" w:lineRule="auto"/>
        <w:jc w:val="both"/>
        <w:rPr>
          <w:rFonts w:ascii="Bookman Old Style" w:hAnsi="Bookman Old Style" w:cs="Arial"/>
          <w:sz w:val="24"/>
        </w:rPr>
      </w:pPr>
      <w:r w:rsidRPr="00F72A71">
        <w:rPr>
          <w:rFonts w:ascii="Bookman Old Style" w:hAnsi="Bookman Old Style" w:cs="Arial"/>
          <w:sz w:val="24"/>
        </w:rPr>
        <w:t>Mempersiapkan bahan pengelolaan rumah tangga, perlengkapan, pemeliharaan barang inventaris Kecamatan dan keprotokolan;</w:t>
      </w:r>
    </w:p>
    <w:p w:rsidR="006C15AE" w:rsidRPr="00F72A71" w:rsidRDefault="00C75230" w:rsidP="003F6398">
      <w:pPr>
        <w:pStyle w:val="NoSpacing"/>
        <w:numPr>
          <w:ilvl w:val="0"/>
          <w:numId w:val="70"/>
        </w:numPr>
        <w:spacing w:line="360" w:lineRule="auto"/>
        <w:jc w:val="both"/>
        <w:rPr>
          <w:rFonts w:ascii="Bookman Old Style" w:hAnsi="Bookman Old Style" w:cs="Arial"/>
          <w:sz w:val="24"/>
        </w:rPr>
      </w:pPr>
      <w:r w:rsidRPr="00F72A71">
        <w:rPr>
          <w:rFonts w:ascii="Bookman Old Style" w:hAnsi="Bookman Old Style" w:cs="Arial"/>
          <w:sz w:val="24"/>
        </w:rPr>
        <w:t>Mengidentifikasi bahan pengelolaan rumah tangga, perlengkapan, pemeliharaan barang inventaris Kecamatan dan keprotokolan;</w:t>
      </w:r>
    </w:p>
    <w:p w:rsidR="006C15AE" w:rsidRPr="00F72A71" w:rsidRDefault="00C75230" w:rsidP="003F6398">
      <w:pPr>
        <w:pStyle w:val="NoSpacing"/>
        <w:numPr>
          <w:ilvl w:val="0"/>
          <w:numId w:val="70"/>
        </w:numPr>
        <w:spacing w:line="360" w:lineRule="auto"/>
        <w:jc w:val="both"/>
        <w:rPr>
          <w:rFonts w:ascii="Bookman Old Style" w:hAnsi="Bookman Old Style" w:cs="Arial"/>
          <w:sz w:val="24"/>
        </w:rPr>
      </w:pPr>
      <w:r w:rsidRPr="00F72A71">
        <w:rPr>
          <w:rFonts w:ascii="Bookman Old Style" w:hAnsi="Bookman Old Style" w:cs="Arial"/>
          <w:sz w:val="24"/>
        </w:rPr>
        <w:t>Melaksanakan pengelolaan rumah tangga, perlengkapan, pemeliharaan barang inventaris Kecamatan dan keprotokolan;</w:t>
      </w:r>
    </w:p>
    <w:p w:rsidR="00C75230" w:rsidRPr="00F72A71" w:rsidRDefault="00C75230" w:rsidP="003F6398">
      <w:pPr>
        <w:pStyle w:val="NoSpacing"/>
        <w:numPr>
          <w:ilvl w:val="0"/>
          <w:numId w:val="70"/>
        </w:numPr>
        <w:spacing w:line="360" w:lineRule="auto"/>
        <w:jc w:val="both"/>
        <w:rPr>
          <w:rFonts w:ascii="Bookman Old Style" w:hAnsi="Bookman Old Style" w:cs="Arial"/>
          <w:sz w:val="24"/>
        </w:rPr>
      </w:pPr>
      <w:r w:rsidRPr="00F72A71">
        <w:rPr>
          <w:rFonts w:ascii="Bookman Old Style" w:hAnsi="Bookman Old Style" w:cs="Arial"/>
          <w:sz w:val="24"/>
        </w:rPr>
        <w:lastRenderedPageBreak/>
        <w:t>Mendokumentasikan hasil pengelolaan rumah tangga, perlengkapan, pemeliharaan barang inventaris Kecamatan dan keprotokolan.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j.</w:t>
      </w:r>
      <w:r w:rsidRPr="00F72A71">
        <w:rPr>
          <w:rFonts w:ascii="Bookman Old Style" w:hAnsi="Bookman Old Style" w:cs="Arial"/>
          <w:sz w:val="24"/>
        </w:rPr>
        <w:tab/>
        <w:t>Memelihara kebersihan, keindahan dan ketertiban kantor</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6C15AE" w:rsidRPr="00F72A71" w:rsidRDefault="00C75230" w:rsidP="003F6398">
      <w:pPr>
        <w:pStyle w:val="NoSpacing"/>
        <w:numPr>
          <w:ilvl w:val="0"/>
          <w:numId w:val="71"/>
        </w:numPr>
        <w:spacing w:line="360" w:lineRule="auto"/>
        <w:jc w:val="both"/>
        <w:rPr>
          <w:rFonts w:ascii="Bookman Old Style" w:hAnsi="Bookman Old Style" w:cs="Arial"/>
          <w:sz w:val="24"/>
        </w:rPr>
      </w:pPr>
      <w:r w:rsidRPr="00F72A71">
        <w:rPr>
          <w:rFonts w:ascii="Bookman Old Style" w:hAnsi="Bookman Old Style" w:cs="Arial"/>
          <w:sz w:val="24"/>
        </w:rPr>
        <w:t>Mempersiapkan bahan Memelihara kebersihan, keindahan dan ketertiban kantor;</w:t>
      </w:r>
    </w:p>
    <w:p w:rsidR="006C15AE" w:rsidRPr="00F72A71" w:rsidRDefault="00C75230" w:rsidP="003F6398">
      <w:pPr>
        <w:pStyle w:val="NoSpacing"/>
        <w:numPr>
          <w:ilvl w:val="0"/>
          <w:numId w:val="71"/>
        </w:numPr>
        <w:spacing w:line="360" w:lineRule="auto"/>
        <w:jc w:val="both"/>
        <w:rPr>
          <w:rFonts w:ascii="Bookman Old Style" w:hAnsi="Bookman Old Style" w:cs="Arial"/>
          <w:sz w:val="24"/>
        </w:rPr>
      </w:pPr>
      <w:r w:rsidRPr="00F72A71">
        <w:rPr>
          <w:rFonts w:ascii="Bookman Old Style" w:hAnsi="Bookman Old Style" w:cs="Arial"/>
          <w:sz w:val="24"/>
        </w:rPr>
        <w:t>Mengidentifikasi bahan Memelihara kebersihan, keindahan dan ketertiban kantor;</w:t>
      </w:r>
    </w:p>
    <w:p w:rsidR="006C15AE" w:rsidRPr="00F72A71" w:rsidRDefault="00C75230" w:rsidP="003F6398">
      <w:pPr>
        <w:pStyle w:val="NoSpacing"/>
        <w:numPr>
          <w:ilvl w:val="0"/>
          <w:numId w:val="71"/>
        </w:numPr>
        <w:spacing w:line="360" w:lineRule="auto"/>
        <w:jc w:val="both"/>
        <w:rPr>
          <w:rFonts w:ascii="Bookman Old Style" w:hAnsi="Bookman Old Style" w:cs="Arial"/>
          <w:sz w:val="24"/>
        </w:rPr>
      </w:pPr>
      <w:r w:rsidRPr="00F72A71">
        <w:rPr>
          <w:rFonts w:ascii="Bookman Old Style" w:hAnsi="Bookman Old Style" w:cs="Arial"/>
          <w:sz w:val="24"/>
        </w:rPr>
        <w:t>Melaksanakan Memelihara kebersihan, keindahan dan ketertiban kantor;</w:t>
      </w:r>
    </w:p>
    <w:p w:rsidR="00C75230" w:rsidRPr="00F72A71" w:rsidRDefault="00C75230" w:rsidP="003F6398">
      <w:pPr>
        <w:pStyle w:val="NoSpacing"/>
        <w:numPr>
          <w:ilvl w:val="0"/>
          <w:numId w:val="71"/>
        </w:numPr>
        <w:spacing w:line="360" w:lineRule="auto"/>
        <w:jc w:val="both"/>
        <w:rPr>
          <w:rFonts w:ascii="Bookman Old Style" w:hAnsi="Bookman Old Style" w:cs="Arial"/>
          <w:sz w:val="24"/>
        </w:rPr>
      </w:pPr>
      <w:r w:rsidRPr="00F72A71">
        <w:rPr>
          <w:rFonts w:ascii="Bookman Old Style" w:hAnsi="Bookman Old Style" w:cs="Arial"/>
          <w:sz w:val="24"/>
        </w:rPr>
        <w:t>Mendokumentasikan hasil Memelihara kebersihan, keindahan dan ketertiban kantor.</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k.</w:t>
      </w:r>
      <w:r w:rsidRPr="00F72A71">
        <w:rPr>
          <w:rFonts w:ascii="Bookman Old Style" w:hAnsi="Bookman Old Style" w:cs="Arial"/>
          <w:sz w:val="24"/>
        </w:rPr>
        <w:tab/>
        <w:t>Melakukan pembinaan organisasi dan ketatalaksanaan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6C15AE" w:rsidRPr="00F72A71" w:rsidRDefault="00C75230" w:rsidP="003F6398">
      <w:pPr>
        <w:pStyle w:val="NoSpacing"/>
        <w:numPr>
          <w:ilvl w:val="0"/>
          <w:numId w:val="72"/>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Mempersiapkan bahan pembinaan organisasi dan ketatalaksanaan;</w:t>
      </w:r>
    </w:p>
    <w:p w:rsidR="006C15AE" w:rsidRPr="00F72A71" w:rsidRDefault="00C75230" w:rsidP="003F6398">
      <w:pPr>
        <w:pStyle w:val="NoSpacing"/>
        <w:numPr>
          <w:ilvl w:val="0"/>
          <w:numId w:val="72"/>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Melakukan rapat  dalam  rangka pembinaan organisasi dan ketatalaksanaan;</w:t>
      </w:r>
    </w:p>
    <w:p w:rsidR="006C15AE" w:rsidRPr="00F72A71" w:rsidRDefault="00C75230" w:rsidP="003F6398">
      <w:pPr>
        <w:pStyle w:val="NoSpacing"/>
        <w:numPr>
          <w:ilvl w:val="0"/>
          <w:numId w:val="72"/>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Melaksanakan pembinaan organisasi dan ketatalaksanaan;</w:t>
      </w:r>
    </w:p>
    <w:p w:rsidR="00C75230" w:rsidRPr="00F72A71" w:rsidRDefault="00C75230" w:rsidP="003F6398">
      <w:pPr>
        <w:pStyle w:val="NoSpacing"/>
        <w:numPr>
          <w:ilvl w:val="0"/>
          <w:numId w:val="72"/>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Mendokumentasikan hasil pembinaan organisasi dan ketatalaksanaan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l.</w:t>
      </w:r>
      <w:r w:rsidRPr="00F72A71">
        <w:rPr>
          <w:rFonts w:ascii="Bookman Old Style" w:hAnsi="Bookman Old Style" w:cs="Arial"/>
          <w:sz w:val="24"/>
        </w:rPr>
        <w:tab/>
        <w:t>Melakukan koordinasi penerapan dan penegakan peraturan perundang-undangan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6C15AE" w:rsidRPr="00F72A71" w:rsidRDefault="00C75230" w:rsidP="003F6398">
      <w:pPr>
        <w:pStyle w:val="NoSpacing"/>
        <w:numPr>
          <w:ilvl w:val="0"/>
          <w:numId w:val="73"/>
        </w:numPr>
        <w:spacing w:line="360" w:lineRule="auto"/>
        <w:jc w:val="both"/>
        <w:rPr>
          <w:rFonts w:ascii="Bookman Old Style" w:hAnsi="Bookman Old Style" w:cs="Arial"/>
          <w:sz w:val="24"/>
        </w:rPr>
      </w:pPr>
      <w:r w:rsidRPr="00F72A71">
        <w:rPr>
          <w:rFonts w:ascii="Bookman Old Style" w:hAnsi="Bookman Old Style" w:cs="Arial"/>
          <w:sz w:val="24"/>
        </w:rPr>
        <w:t>Mempersiapkan bahan penerapan dan penegakan peraturan perundang-undangan;</w:t>
      </w:r>
    </w:p>
    <w:p w:rsidR="006C15AE" w:rsidRPr="00F72A71" w:rsidRDefault="00C75230" w:rsidP="003F6398">
      <w:pPr>
        <w:pStyle w:val="NoSpacing"/>
        <w:numPr>
          <w:ilvl w:val="0"/>
          <w:numId w:val="73"/>
        </w:numPr>
        <w:spacing w:line="360" w:lineRule="auto"/>
        <w:jc w:val="both"/>
        <w:rPr>
          <w:rFonts w:ascii="Bookman Old Style" w:hAnsi="Bookman Old Style" w:cs="Arial"/>
          <w:sz w:val="24"/>
        </w:rPr>
      </w:pPr>
      <w:r w:rsidRPr="00F72A71">
        <w:rPr>
          <w:rFonts w:ascii="Bookman Old Style" w:hAnsi="Bookman Old Style" w:cs="Arial"/>
          <w:sz w:val="24"/>
        </w:rPr>
        <w:t>Melakukan rapat  dalam  rangka penerapan dan penegakan peraturan perundang-undangan;</w:t>
      </w:r>
    </w:p>
    <w:p w:rsidR="006C15AE" w:rsidRPr="00F72A71" w:rsidRDefault="00C75230" w:rsidP="003F6398">
      <w:pPr>
        <w:pStyle w:val="NoSpacing"/>
        <w:numPr>
          <w:ilvl w:val="0"/>
          <w:numId w:val="73"/>
        </w:numPr>
        <w:spacing w:line="360" w:lineRule="auto"/>
        <w:jc w:val="both"/>
        <w:rPr>
          <w:rFonts w:ascii="Bookman Old Style" w:hAnsi="Bookman Old Style" w:cs="Arial"/>
          <w:sz w:val="24"/>
        </w:rPr>
      </w:pPr>
      <w:r w:rsidRPr="00F72A71">
        <w:rPr>
          <w:rFonts w:ascii="Bookman Old Style" w:hAnsi="Bookman Old Style" w:cs="Arial"/>
          <w:sz w:val="24"/>
        </w:rPr>
        <w:t>Melaksanakan penerapan dan penegakan peraturan perundang-undangan;</w:t>
      </w:r>
    </w:p>
    <w:p w:rsidR="00C75230" w:rsidRPr="00F72A71" w:rsidRDefault="00C75230" w:rsidP="003F6398">
      <w:pPr>
        <w:pStyle w:val="NoSpacing"/>
        <w:numPr>
          <w:ilvl w:val="0"/>
          <w:numId w:val="73"/>
        </w:numPr>
        <w:spacing w:line="360" w:lineRule="auto"/>
        <w:jc w:val="both"/>
        <w:rPr>
          <w:rFonts w:ascii="Bookman Old Style" w:hAnsi="Bookman Old Style" w:cs="Arial"/>
          <w:sz w:val="24"/>
        </w:rPr>
      </w:pPr>
      <w:r w:rsidRPr="00F72A71">
        <w:rPr>
          <w:rFonts w:ascii="Bookman Old Style" w:hAnsi="Bookman Old Style" w:cs="Arial"/>
          <w:sz w:val="24"/>
        </w:rPr>
        <w:t>Mendokumentasikan hasil penerapan dan penegakan peraturan perundang-undangan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m.</w:t>
      </w:r>
      <w:r w:rsidRPr="00F72A71">
        <w:rPr>
          <w:rFonts w:ascii="Bookman Old Style" w:hAnsi="Bookman Old Style" w:cs="Arial"/>
          <w:sz w:val="24"/>
        </w:rPr>
        <w:tab/>
        <w:t>Mengajukan pertimbangan hukum dalam lingkup kecamatan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lastRenderedPageBreak/>
        <w:tab/>
        <w:t>Tahapan:</w:t>
      </w:r>
    </w:p>
    <w:p w:rsidR="006C15AE" w:rsidRPr="00F72A71" w:rsidRDefault="00C75230" w:rsidP="003F6398">
      <w:pPr>
        <w:pStyle w:val="NoSpacing"/>
        <w:numPr>
          <w:ilvl w:val="0"/>
          <w:numId w:val="74"/>
        </w:numPr>
        <w:spacing w:line="360" w:lineRule="auto"/>
        <w:jc w:val="both"/>
        <w:rPr>
          <w:rFonts w:ascii="Bookman Old Style" w:hAnsi="Bookman Old Style" w:cs="Arial"/>
          <w:sz w:val="24"/>
        </w:rPr>
      </w:pPr>
      <w:r w:rsidRPr="00F72A71">
        <w:rPr>
          <w:rFonts w:ascii="Bookman Old Style" w:hAnsi="Bookman Old Style" w:cs="Arial"/>
          <w:sz w:val="24"/>
        </w:rPr>
        <w:t>Mempersiapkan bahan pertimbangan hukum dalam lingkup kecamatan;</w:t>
      </w:r>
    </w:p>
    <w:p w:rsidR="006C15AE" w:rsidRPr="00F72A71" w:rsidRDefault="00C75230" w:rsidP="003F6398">
      <w:pPr>
        <w:pStyle w:val="NoSpacing"/>
        <w:numPr>
          <w:ilvl w:val="0"/>
          <w:numId w:val="74"/>
        </w:numPr>
        <w:spacing w:line="360" w:lineRule="auto"/>
        <w:jc w:val="both"/>
        <w:rPr>
          <w:rFonts w:ascii="Bookman Old Style" w:hAnsi="Bookman Old Style" w:cs="Arial"/>
          <w:sz w:val="24"/>
        </w:rPr>
      </w:pPr>
      <w:r w:rsidRPr="00F72A71">
        <w:rPr>
          <w:rFonts w:ascii="Bookman Old Style" w:hAnsi="Bookman Old Style" w:cs="Arial"/>
          <w:sz w:val="24"/>
        </w:rPr>
        <w:t>Melakukan rapat  dalam  rangka pertimbangan hukum dalam lingkup kecamatan;</w:t>
      </w:r>
    </w:p>
    <w:p w:rsidR="006C15AE" w:rsidRPr="00F72A71" w:rsidRDefault="00C75230" w:rsidP="003F6398">
      <w:pPr>
        <w:pStyle w:val="NoSpacing"/>
        <w:numPr>
          <w:ilvl w:val="0"/>
          <w:numId w:val="74"/>
        </w:numPr>
        <w:spacing w:line="360" w:lineRule="auto"/>
        <w:jc w:val="both"/>
        <w:rPr>
          <w:rFonts w:ascii="Bookman Old Style" w:hAnsi="Bookman Old Style" w:cs="Arial"/>
          <w:sz w:val="24"/>
        </w:rPr>
      </w:pPr>
      <w:r w:rsidRPr="00F72A71">
        <w:rPr>
          <w:rFonts w:ascii="Bookman Old Style" w:hAnsi="Bookman Old Style" w:cs="Arial"/>
          <w:sz w:val="24"/>
        </w:rPr>
        <w:t>Melaksanakan pertimbangan hukum dalam lingkup kecamatan;</w:t>
      </w:r>
    </w:p>
    <w:p w:rsidR="00C75230" w:rsidRPr="00F72A71" w:rsidRDefault="00C75230" w:rsidP="003F6398">
      <w:pPr>
        <w:pStyle w:val="NoSpacing"/>
        <w:numPr>
          <w:ilvl w:val="0"/>
          <w:numId w:val="74"/>
        </w:numPr>
        <w:spacing w:line="360" w:lineRule="auto"/>
        <w:jc w:val="both"/>
        <w:rPr>
          <w:rFonts w:ascii="Bookman Old Style" w:hAnsi="Bookman Old Style" w:cs="Arial"/>
          <w:sz w:val="24"/>
        </w:rPr>
      </w:pPr>
      <w:r w:rsidRPr="00F72A71">
        <w:rPr>
          <w:rFonts w:ascii="Bookman Old Style" w:hAnsi="Bookman Old Style" w:cs="Arial"/>
          <w:sz w:val="24"/>
        </w:rPr>
        <w:t>Mendokumentasikan hasil pertimbangan hukum dalam lingkup kecamatan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n.</w:t>
      </w:r>
      <w:r w:rsidRPr="00F72A71">
        <w:rPr>
          <w:rFonts w:ascii="Bookman Old Style" w:hAnsi="Bookman Old Style" w:cs="Arial"/>
          <w:sz w:val="24"/>
        </w:rPr>
        <w:tab/>
        <w:t>Melakukan koordinasi dan konsultasi dengan lembaga pemerintah dan lembaga non pemerintah dalam rangka pelaksanaan tugas</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6C15AE" w:rsidRPr="00F72A71" w:rsidRDefault="00C75230" w:rsidP="003F6398">
      <w:pPr>
        <w:pStyle w:val="NoSpacing"/>
        <w:numPr>
          <w:ilvl w:val="0"/>
          <w:numId w:val="75"/>
        </w:numPr>
        <w:spacing w:line="360" w:lineRule="auto"/>
        <w:jc w:val="both"/>
        <w:rPr>
          <w:rFonts w:ascii="Bookman Old Style" w:hAnsi="Bookman Old Style" w:cs="Arial"/>
          <w:sz w:val="24"/>
        </w:rPr>
      </w:pPr>
      <w:r w:rsidRPr="00F72A71">
        <w:rPr>
          <w:rFonts w:ascii="Bookman Old Style" w:hAnsi="Bookman Old Style" w:cs="Arial"/>
          <w:sz w:val="24"/>
        </w:rPr>
        <w:t>Mempersiapkan bahan koordinasi dan konsultasi dengan lembaga pemerintah dan lembaga non pemerintah dalam rangka pelaksanaan tugas;</w:t>
      </w:r>
    </w:p>
    <w:p w:rsidR="006C15AE" w:rsidRPr="00F72A71" w:rsidRDefault="00C75230" w:rsidP="003F6398">
      <w:pPr>
        <w:pStyle w:val="NoSpacing"/>
        <w:numPr>
          <w:ilvl w:val="0"/>
          <w:numId w:val="75"/>
        </w:numPr>
        <w:spacing w:line="360" w:lineRule="auto"/>
        <w:jc w:val="both"/>
        <w:rPr>
          <w:rFonts w:ascii="Bookman Old Style" w:hAnsi="Bookman Old Style" w:cs="Arial"/>
          <w:sz w:val="24"/>
        </w:rPr>
      </w:pPr>
      <w:r w:rsidRPr="00F72A71">
        <w:rPr>
          <w:rFonts w:ascii="Bookman Old Style" w:hAnsi="Bookman Old Style" w:cs="Arial"/>
          <w:sz w:val="24"/>
        </w:rPr>
        <w:t>Melakukan rapat  dalam  rangka koordinasi dan konsultasi dengan lembaga pemerintah dan lembaga non pemerintah dalam rangka pelaksanaan tugas;</w:t>
      </w:r>
    </w:p>
    <w:p w:rsidR="006C15AE" w:rsidRPr="00F72A71" w:rsidRDefault="00C75230" w:rsidP="003F6398">
      <w:pPr>
        <w:pStyle w:val="NoSpacing"/>
        <w:numPr>
          <w:ilvl w:val="0"/>
          <w:numId w:val="75"/>
        </w:numPr>
        <w:spacing w:line="360" w:lineRule="auto"/>
        <w:jc w:val="both"/>
        <w:rPr>
          <w:rFonts w:ascii="Bookman Old Style" w:hAnsi="Bookman Old Style" w:cs="Arial"/>
          <w:sz w:val="24"/>
        </w:rPr>
      </w:pPr>
      <w:r w:rsidRPr="00F72A71">
        <w:rPr>
          <w:rFonts w:ascii="Bookman Old Style" w:hAnsi="Bookman Old Style" w:cs="Arial"/>
          <w:sz w:val="24"/>
        </w:rPr>
        <w:t>Melaksanakan koordinasi dan konsultasi dengan lembaga pemerintah dan lembaga non pemerintah dalam rangka pelaksanaan tugas;</w:t>
      </w:r>
    </w:p>
    <w:p w:rsidR="00C75230" w:rsidRPr="00F72A71" w:rsidRDefault="00C75230" w:rsidP="003F6398">
      <w:pPr>
        <w:pStyle w:val="NoSpacing"/>
        <w:numPr>
          <w:ilvl w:val="0"/>
          <w:numId w:val="75"/>
        </w:numPr>
        <w:spacing w:line="360" w:lineRule="auto"/>
        <w:jc w:val="both"/>
        <w:rPr>
          <w:rFonts w:ascii="Bookman Old Style" w:hAnsi="Bookman Old Style" w:cs="Arial"/>
          <w:sz w:val="24"/>
        </w:rPr>
      </w:pPr>
      <w:r w:rsidRPr="00F72A71">
        <w:rPr>
          <w:rFonts w:ascii="Bookman Old Style" w:hAnsi="Bookman Old Style" w:cs="Arial"/>
          <w:sz w:val="24"/>
        </w:rPr>
        <w:t>Mendokumentasikan hasil koordinasi dan konsultasi dengan lembaga pemerintah dan lembaga non pemerintah dalam rangka pelaksanaan tugas</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o.</w:t>
      </w:r>
      <w:r w:rsidRPr="00F72A71">
        <w:rPr>
          <w:rFonts w:ascii="Bookman Old Style" w:hAnsi="Bookman Old Style" w:cs="Arial"/>
          <w:sz w:val="24"/>
        </w:rPr>
        <w:tab/>
        <w:t>Menilai Kinerja Pegawai aparatur sipil Negara sesuai ketentuan peraturan perundang-undangan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6C15AE" w:rsidRPr="00F72A71" w:rsidRDefault="00C75230" w:rsidP="003F6398">
      <w:pPr>
        <w:pStyle w:val="NoSpacing"/>
        <w:numPr>
          <w:ilvl w:val="0"/>
          <w:numId w:val="76"/>
        </w:numPr>
        <w:spacing w:line="360" w:lineRule="auto"/>
        <w:jc w:val="both"/>
        <w:rPr>
          <w:rFonts w:ascii="Bookman Old Style" w:hAnsi="Bookman Old Style" w:cs="Arial"/>
          <w:sz w:val="24"/>
        </w:rPr>
      </w:pPr>
      <w:r w:rsidRPr="00F72A71">
        <w:rPr>
          <w:rFonts w:ascii="Bookman Old Style" w:hAnsi="Bookman Old Style" w:cs="Arial"/>
          <w:sz w:val="24"/>
        </w:rPr>
        <w:t>Mempersiapkan bahan kinerja pegawai aparatur sipil negara sesuai ketentuan peraturan perundang-undangan;</w:t>
      </w:r>
    </w:p>
    <w:p w:rsidR="006C15AE" w:rsidRPr="00F72A71" w:rsidRDefault="00C75230" w:rsidP="003F6398">
      <w:pPr>
        <w:pStyle w:val="NoSpacing"/>
        <w:numPr>
          <w:ilvl w:val="0"/>
          <w:numId w:val="76"/>
        </w:numPr>
        <w:spacing w:line="360" w:lineRule="auto"/>
        <w:jc w:val="both"/>
        <w:rPr>
          <w:rFonts w:ascii="Bookman Old Style" w:hAnsi="Bookman Old Style" w:cs="Arial"/>
          <w:sz w:val="24"/>
        </w:rPr>
      </w:pPr>
      <w:r w:rsidRPr="00F72A71">
        <w:rPr>
          <w:rFonts w:ascii="Bookman Old Style" w:hAnsi="Bookman Old Style" w:cs="Arial"/>
          <w:sz w:val="24"/>
        </w:rPr>
        <w:t>Melakukan rapat  dalam  rangka menilai kinerja pegawai aparatur sipil negara sesuai ketentuan peraturan perundang-undangan;</w:t>
      </w:r>
    </w:p>
    <w:p w:rsidR="006C15AE" w:rsidRPr="00F72A71" w:rsidRDefault="00C75230" w:rsidP="003F6398">
      <w:pPr>
        <w:pStyle w:val="NoSpacing"/>
        <w:numPr>
          <w:ilvl w:val="0"/>
          <w:numId w:val="76"/>
        </w:numPr>
        <w:spacing w:line="360" w:lineRule="auto"/>
        <w:jc w:val="both"/>
        <w:rPr>
          <w:rFonts w:ascii="Bookman Old Style" w:hAnsi="Bookman Old Style" w:cs="Arial"/>
          <w:sz w:val="24"/>
        </w:rPr>
      </w:pPr>
      <w:r w:rsidRPr="00F72A71">
        <w:rPr>
          <w:rFonts w:ascii="Bookman Old Style" w:hAnsi="Bookman Old Style" w:cs="Arial"/>
          <w:sz w:val="24"/>
        </w:rPr>
        <w:lastRenderedPageBreak/>
        <w:t>Melaksanakan penilaian kinerja pegawai aparatur sipil negara sesuai ketentuan peraturan perundang-undangan;</w:t>
      </w:r>
    </w:p>
    <w:p w:rsidR="00C75230" w:rsidRPr="00F72A71" w:rsidRDefault="00C75230" w:rsidP="003F6398">
      <w:pPr>
        <w:pStyle w:val="NoSpacing"/>
        <w:numPr>
          <w:ilvl w:val="0"/>
          <w:numId w:val="76"/>
        </w:numPr>
        <w:spacing w:line="360" w:lineRule="auto"/>
        <w:jc w:val="both"/>
        <w:rPr>
          <w:rFonts w:ascii="Bookman Old Style" w:hAnsi="Bookman Old Style" w:cs="Arial"/>
          <w:sz w:val="24"/>
        </w:rPr>
      </w:pPr>
      <w:r w:rsidRPr="00F72A71">
        <w:rPr>
          <w:rFonts w:ascii="Bookman Old Style" w:hAnsi="Bookman Old Style" w:cs="Arial"/>
          <w:sz w:val="24"/>
        </w:rPr>
        <w:t>Mendokumentasikan hasil penilaian kinerja pegawai aparatur sipil negara sesuai ketentuan peraturan perundang-undangan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p.</w:t>
      </w:r>
      <w:r w:rsidRPr="00F72A71">
        <w:rPr>
          <w:rFonts w:ascii="Bookman Old Style" w:hAnsi="Bookman Old Style" w:cs="Arial"/>
          <w:sz w:val="24"/>
        </w:rPr>
        <w:tab/>
        <w:t>Menyusun laporan pelaksanaan tugas Kepala Subbagian Umum, Kepegawaian dan Hukum dan memberi saran pertimbangan kepada atasan sebagai bahan perumusan kebijakan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6C15AE" w:rsidRPr="00F72A71" w:rsidRDefault="00C75230" w:rsidP="003F6398">
      <w:pPr>
        <w:pStyle w:val="NoSpacing"/>
        <w:numPr>
          <w:ilvl w:val="0"/>
          <w:numId w:val="77"/>
        </w:numPr>
        <w:spacing w:line="360" w:lineRule="auto"/>
        <w:jc w:val="both"/>
        <w:rPr>
          <w:rFonts w:ascii="Bookman Old Style" w:hAnsi="Bookman Old Style" w:cs="Arial"/>
          <w:sz w:val="24"/>
        </w:rPr>
      </w:pPr>
      <w:r w:rsidRPr="00F72A71">
        <w:rPr>
          <w:rFonts w:ascii="Bookman Old Style" w:hAnsi="Bookman Old Style" w:cs="Arial"/>
          <w:sz w:val="24"/>
        </w:rPr>
        <w:t>Mempersiapkan bahan laporan pelaksanaan tugas Kepala Subbagian Umum, Kepegawaian dan Hukum dan memberi saran pertimbangan kepada atasan sebagai bahan perumusan kebijakan;</w:t>
      </w:r>
    </w:p>
    <w:p w:rsidR="006C15AE" w:rsidRPr="00F72A71" w:rsidRDefault="00C75230" w:rsidP="003F6398">
      <w:pPr>
        <w:pStyle w:val="NoSpacing"/>
        <w:numPr>
          <w:ilvl w:val="0"/>
          <w:numId w:val="77"/>
        </w:numPr>
        <w:spacing w:line="360" w:lineRule="auto"/>
        <w:jc w:val="both"/>
        <w:rPr>
          <w:rFonts w:ascii="Bookman Old Style" w:hAnsi="Bookman Old Style" w:cs="Arial"/>
          <w:sz w:val="24"/>
        </w:rPr>
      </w:pPr>
      <w:r w:rsidRPr="00F72A71">
        <w:rPr>
          <w:rFonts w:ascii="Bookman Old Style" w:hAnsi="Bookman Old Style" w:cs="Arial"/>
          <w:sz w:val="24"/>
        </w:rPr>
        <w:t>Melakukan rapat  dalam  rangka laporan pelaksanaan tugas Kepala Subbagian Umum, Kepegawaian dan Hukum dan memberi saran pertimbangan kepada atasan sebagai bahan perumusan kebijakan;</w:t>
      </w:r>
    </w:p>
    <w:p w:rsidR="006C15AE" w:rsidRPr="00F72A71" w:rsidRDefault="00C75230" w:rsidP="003F6398">
      <w:pPr>
        <w:pStyle w:val="NoSpacing"/>
        <w:numPr>
          <w:ilvl w:val="0"/>
          <w:numId w:val="77"/>
        </w:numPr>
        <w:spacing w:line="360" w:lineRule="auto"/>
        <w:jc w:val="both"/>
        <w:rPr>
          <w:rFonts w:ascii="Bookman Old Style" w:hAnsi="Bookman Old Style" w:cs="Arial"/>
          <w:sz w:val="24"/>
        </w:rPr>
      </w:pPr>
      <w:r w:rsidRPr="00F72A71">
        <w:rPr>
          <w:rFonts w:ascii="Bookman Old Style" w:hAnsi="Bookman Old Style" w:cs="Arial"/>
          <w:sz w:val="24"/>
        </w:rPr>
        <w:t>Melaksanakan laporan pelaksanaan tugas Kepala Subbagian Umum, Kepegawaian dan Hukum dan memberi saran pertimbangan kepada atasan sebagai bahan perumusan kebijakan;</w:t>
      </w:r>
    </w:p>
    <w:p w:rsidR="00C75230" w:rsidRPr="00F72A71" w:rsidRDefault="00C75230" w:rsidP="003F6398">
      <w:pPr>
        <w:pStyle w:val="NoSpacing"/>
        <w:numPr>
          <w:ilvl w:val="0"/>
          <w:numId w:val="77"/>
        </w:numPr>
        <w:spacing w:line="360" w:lineRule="auto"/>
        <w:jc w:val="both"/>
        <w:rPr>
          <w:rFonts w:ascii="Bookman Old Style" w:hAnsi="Bookman Old Style" w:cs="Arial"/>
          <w:sz w:val="24"/>
        </w:rPr>
      </w:pPr>
      <w:r w:rsidRPr="00F72A71">
        <w:rPr>
          <w:rFonts w:ascii="Bookman Old Style" w:hAnsi="Bookman Old Style" w:cs="Arial"/>
          <w:sz w:val="24"/>
        </w:rPr>
        <w:t>Mendokumentasikan hasil laporan pelaksanaan tugas Kepala Subbagian Umum, Kepegawaian dan Hukum dan memberi saran pertimbangan kepada atasan sebagai bahan perumusan kebijakan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q.</w:t>
      </w:r>
      <w:r w:rsidRPr="00F72A71">
        <w:rPr>
          <w:rFonts w:ascii="Bookman Old Style" w:hAnsi="Bookman Old Style" w:cs="Arial"/>
          <w:sz w:val="24"/>
        </w:rPr>
        <w:tab/>
        <w:t>Melakukan tugas kedinasan lain yang diperintahkan atasan sesuai dengan bidang tugasnya</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6C15AE" w:rsidRPr="00F72A71" w:rsidRDefault="00C75230" w:rsidP="003F6398">
      <w:pPr>
        <w:pStyle w:val="NoSpacing"/>
        <w:numPr>
          <w:ilvl w:val="0"/>
          <w:numId w:val="78"/>
        </w:numPr>
        <w:spacing w:line="360" w:lineRule="auto"/>
        <w:jc w:val="both"/>
        <w:rPr>
          <w:rFonts w:ascii="Bookman Old Style" w:hAnsi="Bookman Old Style" w:cs="Arial"/>
          <w:sz w:val="24"/>
        </w:rPr>
      </w:pPr>
      <w:r w:rsidRPr="00F72A71">
        <w:rPr>
          <w:rFonts w:ascii="Bookman Old Style" w:hAnsi="Bookman Old Style" w:cs="Arial"/>
          <w:sz w:val="24"/>
        </w:rPr>
        <w:t>Menerima penugasan kedinasan lain yang diperintahkan atasan sesuai dengan bidang tugasnya;</w:t>
      </w:r>
    </w:p>
    <w:p w:rsidR="006C15AE" w:rsidRPr="00F72A71" w:rsidRDefault="00C75230" w:rsidP="003F6398">
      <w:pPr>
        <w:pStyle w:val="NoSpacing"/>
        <w:numPr>
          <w:ilvl w:val="0"/>
          <w:numId w:val="78"/>
        </w:numPr>
        <w:spacing w:line="360" w:lineRule="auto"/>
        <w:jc w:val="both"/>
        <w:rPr>
          <w:rFonts w:ascii="Bookman Old Style" w:hAnsi="Bookman Old Style" w:cs="Arial"/>
          <w:sz w:val="24"/>
        </w:rPr>
      </w:pPr>
      <w:r w:rsidRPr="00F72A71">
        <w:rPr>
          <w:rFonts w:ascii="Bookman Old Style" w:hAnsi="Bookman Old Style" w:cs="Arial"/>
          <w:sz w:val="24"/>
        </w:rPr>
        <w:t>Menindaklanjuti penugasan kedinasan lain yang diperintahkan atasan sesuai dengan bidang tugasnya;</w:t>
      </w:r>
    </w:p>
    <w:p w:rsidR="006C15AE" w:rsidRPr="00F72A71" w:rsidRDefault="00C75230" w:rsidP="003F6398">
      <w:pPr>
        <w:pStyle w:val="NoSpacing"/>
        <w:numPr>
          <w:ilvl w:val="0"/>
          <w:numId w:val="78"/>
        </w:numPr>
        <w:spacing w:line="360" w:lineRule="auto"/>
        <w:jc w:val="both"/>
        <w:rPr>
          <w:rFonts w:ascii="Bookman Old Style" w:hAnsi="Bookman Old Style" w:cs="Arial"/>
          <w:sz w:val="24"/>
        </w:rPr>
      </w:pPr>
      <w:r w:rsidRPr="00F72A71">
        <w:rPr>
          <w:rFonts w:ascii="Bookman Old Style" w:hAnsi="Bookman Old Style" w:cs="Arial"/>
          <w:sz w:val="24"/>
        </w:rPr>
        <w:t>Melaporkan hasil pelaksanaan tugas kedinasan lain kepada pimpinan;</w:t>
      </w:r>
    </w:p>
    <w:p w:rsidR="00C75230" w:rsidRPr="00F72A71" w:rsidRDefault="00C75230" w:rsidP="003F6398">
      <w:pPr>
        <w:pStyle w:val="NoSpacing"/>
        <w:numPr>
          <w:ilvl w:val="0"/>
          <w:numId w:val="78"/>
        </w:numPr>
        <w:spacing w:line="360" w:lineRule="auto"/>
        <w:jc w:val="both"/>
        <w:rPr>
          <w:rFonts w:ascii="Bookman Old Style" w:hAnsi="Bookman Old Style" w:cs="Arial"/>
          <w:sz w:val="24"/>
        </w:rPr>
      </w:pPr>
      <w:r w:rsidRPr="00F72A71">
        <w:rPr>
          <w:rFonts w:ascii="Bookman Old Style" w:hAnsi="Bookman Old Style" w:cs="Arial"/>
          <w:sz w:val="24"/>
        </w:rPr>
        <w:lastRenderedPageBreak/>
        <w:t>Mendokumentasikan proses/bahan penyelenggaraan tugas kedinasan lain.</w:t>
      </w:r>
    </w:p>
    <w:p w:rsidR="006C15AE" w:rsidRPr="0008117F" w:rsidRDefault="006C15AE" w:rsidP="00B26D86">
      <w:pPr>
        <w:pStyle w:val="NoSpacing"/>
        <w:spacing w:line="360" w:lineRule="auto"/>
        <w:ind w:left="993" w:hanging="284"/>
        <w:jc w:val="both"/>
        <w:rPr>
          <w:rFonts w:ascii="Bookman Old Style" w:hAnsi="Bookman Old Style" w:cs="Arial"/>
          <w:sz w:val="8"/>
        </w:rPr>
      </w:pPr>
    </w:p>
    <w:p w:rsidR="00B26D86" w:rsidRPr="00F72A71" w:rsidRDefault="00B26D86" w:rsidP="00B26D86">
      <w:pPr>
        <w:pStyle w:val="NoSpacing"/>
        <w:spacing w:line="360" w:lineRule="auto"/>
        <w:ind w:left="993" w:hanging="284"/>
        <w:jc w:val="both"/>
        <w:rPr>
          <w:rFonts w:ascii="Bookman Old Style" w:hAnsi="Bookman Old Style" w:cs="Arial"/>
          <w:sz w:val="24"/>
        </w:rPr>
      </w:pPr>
      <w:r w:rsidRPr="00F72A71">
        <w:rPr>
          <w:rFonts w:ascii="Bookman Old Style" w:hAnsi="Bookman Old Style" w:cs="Arial"/>
          <w:sz w:val="24"/>
        </w:rPr>
        <w:t>2)</w:t>
      </w:r>
      <w:r w:rsidRPr="00F72A71">
        <w:rPr>
          <w:rFonts w:ascii="Bookman Old Style" w:hAnsi="Bookman Old Style" w:cs="Arial"/>
          <w:sz w:val="24"/>
        </w:rPr>
        <w:tab/>
        <w:t xml:space="preserve">Sub Bagian </w:t>
      </w:r>
      <w:r w:rsidR="0081223D" w:rsidRPr="00F72A71">
        <w:rPr>
          <w:rFonts w:ascii="Bookman Old Style" w:hAnsi="Bookman Old Style" w:cs="Arial"/>
          <w:sz w:val="24"/>
        </w:rPr>
        <w:t>Program dan Keuangan</w:t>
      </w:r>
    </w:p>
    <w:p w:rsidR="00B26D86" w:rsidRPr="00F72A71" w:rsidRDefault="00DF6458" w:rsidP="005E4A6F">
      <w:pPr>
        <w:pStyle w:val="NoSpacing"/>
        <w:spacing w:line="360" w:lineRule="auto"/>
        <w:ind w:left="993" w:firstLine="447"/>
        <w:jc w:val="both"/>
        <w:rPr>
          <w:rFonts w:ascii="Bookman Old Style" w:hAnsi="Bookman Old Style" w:cs="Arial"/>
          <w:color w:val="FF0000"/>
          <w:sz w:val="24"/>
        </w:rPr>
      </w:pPr>
      <w:r w:rsidRPr="00F72A71">
        <w:rPr>
          <w:rFonts w:ascii="Bookman Old Style" w:hAnsi="Bookman Old Style" w:cs="Arial"/>
          <w:color w:val="FF0000"/>
          <w:sz w:val="24"/>
        </w:rPr>
        <w:tab/>
      </w:r>
      <w:r w:rsidRPr="00F72A71">
        <w:rPr>
          <w:rFonts w:ascii="Bookman Old Style" w:hAnsi="Bookman Old Style" w:cs="Arial"/>
          <w:sz w:val="24"/>
        </w:rPr>
        <w:t>Memimpin dan membantu Sekretaris dalam mengumpulkan bahan penyusunan program dan anggaran, pengelolaan data, pelaksanaan monitoring dan evaluasi serta pengelolaan dan pelaporan keuangan</w:t>
      </w:r>
      <w:r w:rsidRPr="00F72A71">
        <w:rPr>
          <w:rFonts w:ascii="Bookman Old Style" w:hAnsi="Bookman Old Style" w:cs="Arial"/>
          <w:color w:val="FF0000"/>
          <w:sz w:val="24"/>
        </w:rPr>
        <w:t>.</w:t>
      </w:r>
      <w:r w:rsidR="00B26D86" w:rsidRPr="00F72A71">
        <w:rPr>
          <w:rFonts w:ascii="Bookman Old Style" w:hAnsi="Bookman Old Style" w:cs="Arial"/>
          <w:color w:val="FF0000"/>
          <w:sz w:val="24"/>
        </w:rPr>
        <w:t xml:space="preserve">. </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 xml:space="preserve">Untuk menyelenggarakan tugas sebagaimana dimaksud Sub Bagian </w:t>
      </w:r>
      <w:r w:rsidR="00DF6458" w:rsidRPr="00F72A71">
        <w:rPr>
          <w:rFonts w:ascii="Bookman Old Style" w:hAnsi="Bookman Old Style" w:cs="Arial"/>
          <w:sz w:val="24"/>
        </w:rPr>
        <w:t>Program</w:t>
      </w:r>
      <w:r w:rsidRPr="00F72A71">
        <w:rPr>
          <w:rFonts w:ascii="Bookman Old Style" w:hAnsi="Bookman Old Style" w:cs="Arial"/>
          <w:sz w:val="24"/>
        </w:rPr>
        <w:t xml:space="preserve">, dan </w:t>
      </w:r>
      <w:r w:rsidR="00DF6458" w:rsidRPr="00F72A71">
        <w:rPr>
          <w:rFonts w:ascii="Bookman Old Style" w:hAnsi="Bookman Old Style" w:cs="Arial"/>
          <w:sz w:val="24"/>
        </w:rPr>
        <w:t>keuangan</w:t>
      </w:r>
      <w:r w:rsidRPr="00F72A71">
        <w:rPr>
          <w:rFonts w:ascii="Bookman Old Style" w:hAnsi="Bookman Old Style" w:cs="Arial"/>
          <w:sz w:val="24"/>
        </w:rPr>
        <w:t xml:space="preserve"> mempunyai tugas :</w:t>
      </w:r>
    </w:p>
    <w:p w:rsidR="00F835A3" w:rsidRPr="00F72A71" w:rsidRDefault="00F835A3" w:rsidP="003F6398">
      <w:pPr>
        <w:pStyle w:val="NoSpacing"/>
        <w:numPr>
          <w:ilvl w:val="0"/>
          <w:numId w:val="33"/>
        </w:numPr>
        <w:spacing w:line="360" w:lineRule="auto"/>
        <w:jc w:val="both"/>
        <w:rPr>
          <w:rFonts w:ascii="Bookman Old Style" w:hAnsi="Bookman Old Style" w:cs="Arial"/>
          <w:sz w:val="24"/>
        </w:rPr>
      </w:pPr>
      <w:r w:rsidRPr="00F72A71">
        <w:rPr>
          <w:rFonts w:ascii="Bookman Old Style" w:hAnsi="Bookman Old Style" w:cs="Arial"/>
          <w:sz w:val="24"/>
        </w:rPr>
        <w:t>Menyusun rencana kegiatan Subbagian Program dan Keuangan sebagai pedoman dalam pelaksanaan tugas;</w:t>
      </w:r>
    </w:p>
    <w:p w:rsidR="00F835A3" w:rsidRPr="00F72A71" w:rsidRDefault="00F835A3"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t>Tahapan :</w:t>
      </w:r>
    </w:p>
    <w:p w:rsidR="00F835A3" w:rsidRPr="00F72A71" w:rsidRDefault="00F835A3" w:rsidP="003F6398">
      <w:pPr>
        <w:pStyle w:val="NoSpacing"/>
        <w:numPr>
          <w:ilvl w:val="0"/>
          <w:numId w:val="79"/>
        </w:numPr>
        <w:spacing w:line="360" w:lineRule="auto"/>
        <w:jc w:val="both"/>
        <w:rPr>
          <w:rFonts w:ascii="Bookman Old Style" w:hAnsi="Bookman Old Style" w:cs="Arial"/>
          <w:sz w:val="24"/>
        </w:rPr>
      </w:pPr>
      <w:r w:rsidRPr="00F72A71">
        <w:rPr>
          <w:rFonts w:ascii="Bookman Old Style" w:hAnsi="Bookman Old Style" w:cs="Arial"/>
          <w:sz w:val="24"/>
        </w:rPr>
        <w:t>Mengumpulkan bahan rencana kegiatan Subbagian Program dan Keuangan;</w:t>
      </w:r>
    </w:p>
    <w:p w:rsidR="00F835A3" w:rsidRPr="00F72A71" w:rsidRDefault="00F835A3" w:rsidP="003F6398">
      <w:pPr>
        <w:pStyle w:val="NoSpacing"/>
        <w:numPr>
          <w:ilvl w:val="0"/>
          <w:numId w:val="79"/>
        </w:numPr>
        <w:spacing w:line="360" w:lineRule="auto"/>
        <w:jc w:val="both"/>
        <w:rPr>
          <w:rFonts w:ascii="Bookman Old Style" w:hAnsi="Bookman Old Style" w:cs="Arial"/>
          <w:sz w:val="24"/>
        </w:rPr>
      </w:pPr>
      <w:r w:rsidRPr="00F72A71">
        <w:rPr>
          <w:rFonts w:ascii="Bookman Old Style" w:hAnsi="Bookman Old Style" w:cs="Arial"/>
          <w:sz w:val="24"/>
        </w:rPr>
        <w:t>Mengidentifikasi bahan rencana rencana kegiatan Subbagian Program dan Keuangan;</w:t>
      </w:r>
    </w:p>
    <w:p w:rsidR="00F835A3" w:rsidRPr="00F72A71" w:rsidRDefault="00F835A3" w:rsidP="003F6398">
      <w:pPr>
        <w:pStyle w:val="NoSpacing"/>
        <w:numPr>
          <w:ilvl w:val="0"/>
          <w:numId w:val="79"/>
        </w:numPr>
        <w:spacing w:line="360" w:lineRule="auto"/>
        <w:jc w:val="both"/>
        <w:rPr>
          <w:rFonts w:ascii="Bookman Old Style" w:hAnsi="Bookman Old Style" w:cs="Arial"/>
          <w:sz w:val="24"/>
        </w:rPr>
      </w:pPr>
      <w:r w:rsidRPr="00F72A71">
        <w:rPr>
          <w:rFonts w:ascii="Bookman Old Style" w:hAnsi="Bookman Old Style" w:cs="Arial"/>
          <w:sz w:val="24"/>
        </w:rPr>
        <w:t>Merumuskan dan menetapkan rencana kegiatan Subbagian Program dan Keuangan;</w:t>
      </w:r>
    </w:p>
    <w:p w:rsidR="00F835A3" w:rsidRPr="00F72A71" w:rsidRDefault="00F835A3" w:rsidP="003F6398">
      <w:pPr>
        <w:pStyle w:val="NoSpacing"/>
        <w:numPr>
          <w:ilvl w:val="0"/>
          <w:numId w:val="79"/>
        </w:numPr>
        <w:spacing w:line="360" w:lineRule="auto"/>
        <w:jc w:val="both"/>
        <w:rPr>
          <w:rFonts w:ascii="Bookman Old Style" w:hAnsi="Bookman Old Style" w:cs="Arial"/>
          <w:sz w:val="24"/>
        </w:rPr>
      </w:pPr>
      <w:r w:rsidRPr="00F72A71">
        <w:rPr>
          <w:rFonts w:ascii="Bookman Old Style" w:hAnsi="Bookman Old Style" w:cs="Arial"/>
          <w:sz w:val="24"/>
        </w:rPr>
        <w:t>Mendokumentasikan rencana kegiatan Subbagian Program dan Keuangan.</w:t>
      </w:r>
    </w:p>
    <w:p w:rsidR="00F835A3" w:rsidRPr="00F72A71" w:rsidRDefault="00F835A3" w:rsidP="00F835A3">
      <w:pPr>
        <w:pStyle w:val="NoSpacing"/>
        <w:spacing w:line="360" w:lineRule="auto"/>
        <w:ind w:left="1080"/>
        <w:jc w:val="both"/>
        <w:rPr>
          <w:rFonts w:ascii="Bookman Old Style" w:hAnsi="Bookman Old Style" w:cs="Arial"/>
          <w:sz w:val="24"/>
        </w:rPr>
      </w:pPr>
      <w:r w:rsidRPr="00F72A71">
        <w:rPr>
          <w:rFonts w:ascii="Bookman Old Style" w:hAnsi="Bookman Old Style" w:cs="Arial"/>
          <w:sz w:val="24"/>
        </w:rPr>
        <w:t>b.</w:t>
      </w:r>
      <w:r w:rsidRPr="00F72A71">
        <w:rPr>
          <w:rFonts w:ascii="Bookman Old Style" w:hAnsi="Bookman Old Style" w:cs="Arial"/>
          <w:sz w:val="24"/>
        </w:rPr>
        <w:tab/>
        <w:t>Mendistribusikan dan memberi petunjuk pelaksanaan tugas;</w:t>
      </w:r>
    </w:p>
    <w:p w:rsidR="00F835A3" w:rsidRPr="00F72A71" w:rsidRDefault="00F835A3"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t>Tahapan:</w:t>
      </w:r>
    </w:p>
    <w:p w:rsidR="00F835A3" w:rsidRPr="00F72A71" w:rsidRDefault="00F835A3" w:rsidP="003F6398">
      <w:pPr>
        <w:pStyle w:val="NoSpacing"/>
        <w:numPr>
          <w:ilvl w:val="0"/>
          <w:numId w:val="80"/>
        </w:numPr>
        <w:spacing w:line="360" w:lineRule="auto"/>
        <w:jc w:val="both"/>
        <w:rPr>
          <w:rFonts w:ascii="Bookman Old Style" w:hAnsi="Bookman Old Style" w:cs="Arial"/>
          <w:sz w:val="24"/>
        </w:rPr>
      </w:pPr>
      <w:r w:rsidRPr="00F72A71">
        <w:rPr>
          <w:rFonts w:ascii="Bookman Old Style" w:hAnsi="Bookman Old Style" w:cs="Arial"/>
          <w:sz w:val="24"/>
        </w:rPr>
        <w:t>Mempersiapkan bahan pendistribusian dan pemberian petunjuk pelaksanaan tugas;</w:t>
      </w:r>
    </w:p>
    <w:p w:rsidR="00F835A3" w:rsidRPr="00F72A71" w:rsidRDefault="00F835A3" w:rsidP="003F6398">
      <w:pPr>
        <w:pStyle w:val="NoSpacing"/>
        <w:numPr>
          <w:ilvl w:val="0"/>
          <w:numId w:val="80"/>
        </w:numPr>
        <w:spacing w:line="360" w:lineRule="auto"/>
        <w:jc w:val="both"/>
        <w:rPr>
          <w:rFonts w:ascii="Bookman Old Style" w:hAnsi="Bookman Old Style" w:cs="Arial"/>
          <w:sz w:val="24"/>
        </w:rPr>
      </w:pPr>
      <w:r w:rsidRPr="00F72A71">
        <w:rPr>
          <w:rFonts w:ascii="Bookman Old Style" w:hAnsi="Bookman Old Style" w:cs="Arial"/>
          <w:sz w:val="24"/>
        </w:rPr>
        <w:t>Mengidentifikasikan bahan pendistribusian dan pemberian petunjuk pelaksanaan tugas;</w:t>
      </w:r>
    </w:p>
    <w:p w:rsidR="00F835A3" w:rsidRPr="00F72A71" w:rsidRDefault="00F835A3" w:rsidP="003F6398">
      <w:pPr>
        <w:pStyle w:val="NoSpacing"/>
        <w:numPr>
          <w:ilvl w:val="0"/>
          <w:numId w:val="80"/>
        </w:numPr>
        <w:spacing w:line="360" w:lineRule="auto"/>
        <w:jc w:val="both"/>
        <w:rPr>
          <w:rFonts w:ascii="Bookman Old Style" w:hAnsi="Bookman Old Style" w:cs="Arial"/>
          <w:sz w:val="24"/>
        </w:rPr>
      </w:pPr>
      <w:r w:rsidRPr="00F72A71">
        <w:rPr>
          <w:rFonts w:ascii="Bookman Old Style" w:hAnsi="Bookman Old Style" w:cs="Arial"/>
          <w:sz w:val="24"/>
        </w:rPr>
        <w:t>Mengkoordinasikan pendistribusian dan pemberian petunjuk pelaksanaan tugas ;</w:t>
      </w:r>
    </w:p>
    <w:p w:rsidR="00F835A3" w:rsidRPr="00F72A71" w:rsidRDefault="00F835A3" w:rsidP="003F6398">
      <w:pPr>
        <w:pStyle w:val="NoSpacing"/>
        <w:numPr>
          <w:ilvl w:val="0"/>
          <w:numId w:val="80"/>
        </w:numPr>
        <w:spacing w:line="360" w:lineRule="auto"/>
        <w:jc w:val="both"/>
        <w:rPr>
          <w:rFonts w:ascii="Bookman Old Style" w:hAnsi="Bookman Old Style" w:cs="Arial"/>
          <w:sz w:val="24"/>
        </w:rPr>
      </w:pPr>
      <w:r w:rsidRPr="00F72A71">
        <w:rPr>
          <w:rFonts w:ascii="Bookman Old Style" w:hAnsi="Bookman Old Style" w:cs="Arial"/>
          <w:sz w:val="24"/>
        </w:rPr>
        <w:t>Melakukan pendistribusian dan pemberian petunjuk pelaksanaan tugas</w:t>
      </w:r>
    </w:p>
    <w:p w:rsidR="00F835A3" w:rsidRPr="00F72A71" w:rsidRDefault="00F835A3" w:rsidP="00F835A3">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c.</w:t>
      </w:r>
      <w:r w:rsidRPr="00F72A71">
        <w:rPr>
          <w:rFonts w:ascii="Bookman Old Style" w:hAnsi="Bookman Old Style" w:cs="Arial"/>
          <w:sz w:val="24"/>
        </w:rPr>
        <w:tab/>
        <w:t>Memantau, mengawasi, dan mengevaluasi pelaksanaan tugas dalam lingkungan Subbagian Program dan Keuangan untuk mengetahui perkembangan pelaksanaan tugas;</w:t>
      </w:r>
    </w:p>
    <w:p w:rsidR="00F835A3" w:rsidRPr="00F72A71" w:rsidRDefault="00F835A3"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t>Tahapan:</w:t>
      </w:r>
    </w:p>
    <w:p w:rsidR="00F835A3" w:rsidRPr="00F72A71" w:rsidRDefault="00F835A3" w:rsidP="003F6398">
      <w:pPr>
        <w:pStyle w:val="NoSpacing"/>
        <w:numPr>
          <w:ilvl w:val="0"/>
          <w:numId w:val="81"/>
        </w:numPr>
        <w:spacing w:line="360" w:lineRule="auto"/>
        <w:jc w:val="both"/>
        <w:rPr>
          <w:rFonts w:ascii="Bookman Old Style" w:hAnsi="Bookman Old Style" w:cs="Arial"/>
          <w:sz w:val="24"/>
        </w:rPr>
      </w:pPr>
      <w:r w:rsidRPr="00F72A71">
        <w:rPr>
          <w:rFonts w:ascii="Bookman Old Style" w:hAnsi="Bookman Old Style" w:cs="Arial"/>
          <w:sz w:val="24"/>
        </w:rPr>
        <w:lastRenderedPageBreak/>
        <w:t>Mempersiapkan bahan dalam rangka memantau, mengawasi, dan mengevaluasi pelaksanaan tugas;</w:t>
      </w:r>
    </w:p>
    <w:p w:rsidR="00F835A3" w:rsidRPr="00F72A71" w:rsidRDefault="00F835A3" w:rsidP="003F6398">
      <w:pPr>
        <w:pStyle w:val="NoSpacing"/>
        <w:numPr>
          <w:ilvl w:val="0"/>
          <w:numId w:val="81"/>
        </w:numPr>
        <w:spacing w:line="360" w:lineRule="auto"/>
        <w:jc w:val="both"/>
        <w:rPr>
          <w:rFonts w:ascii="Bookman Old Style" w:hAnsi="Bookman Old Style" w:cs="Arial"/>
          <w:sz w:val="24"/>
        </w:rPr>
      </w:pPr>
      <w:r w:rsidRPr="00F72A71">
        <w:rPr>
          <w:rFonts w:ascii="Bookman Old Style" w:hAnsi="Bookman Old Style" w:cs="Arial"/>
          <w:sz w:val="24"/>
        </w:rPr>
        <w:t>Melakukan rapat  dalam  rangka memantau, mengawasi, dan mengevaluasi pelaksanaan tugas;</w:t>
      </w:r>
    </w:p>
    <w:p w:rsidR="00F835A3" w:rsidRPr="00F72A71" w:rsidRDefault="00F835A3" w:rsidP="003F6398">
      <w:pPr>
        <w:pStyle w:val="NoSpacing"/>
        <w:numPr>
          <w:ilvl w:val="0"/>
          <w:numId w:val="81"/>
        </w:numPr>
        <w:spacing w:line="360" w:lineRule="auto"/>
        <w:jc w:val="both"/>
        <w:rPr>
          <w:rFonts w:ascii="Bookman Old Style" w:hAnsi="Bookman Old Style" w:cs="Arial"/>
          <w:sz w:val="24"/>
        </w:rPr>
      </w:pPr>
      <w:r w:rsidRPr="00F72A71">
        <w:rPr>
          <w:rFonts w:ascii="Bookman Old Style" w:hAnsi="Bookman Old Style" w:cs="Arial"/>
          <w:sz w:val="24"/>
        </w:rPr>
        <w:t>Melakukan pemantauan, pengawasan, dan pengevaluasian pelaksanaan tugas;</w:t>
      </w:r>
    </w:p>
    <w:p w:rsidR="00F835A3" w:rsidRPr="00F72A71" w:rsidRDefault="00F835A3" w:rsidP="003F6398">
      <w:pPr>
        <w:pStyle w:val="NoSpacing"/>
        <w:numPr>
          <w:ilvl w:val="0"/>
          <w:numId w:val="81"/>
        </w:numPr>
        <w:spacing w:line="360" w:lineRule="auto"/>
        <w:jc w:val="both"/>
        <w:rPr>
          <w:rFonts w:ascii="Bookman Old Style" w:hAnsi="Bookman Old Style" w:cs="Arial"/>
          <w:sz w:val="24"/>
        </w:rPr>
      </w:pPr>
      <w:r w:rsidRPr="00F72A71">
        <w:rPr>
          <w:rFonts w:ascii="Bookman Old Style" w:hAnsi="Bookman Old Style" w:cs="Arial"/>
          <w:sz w:val="24"/>
        </w:rPr>
        <w:t>Mendokumentasikan pemantauan, pengawasan, dan pengevaluasian pelaksanaan tugas.</w:t>
      </w:r>
    </w:p>
    <w:p w:rsidR="00F835A3" w:rsidRPr="00F72A71" w:rsidRDefault="00F835A3" w:rsidP="00F835A3">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d.</w:t>
      </w:r>
      <w:r w:rsidRPr="00F72A71">
        <w:rPr>
          <w:rFonts w:ascii="Bookman Old Style" w:hAnsi="Bookman Old Style" w:cs="Arial"/>
          <w:sz w:val="24"/>
        </w:rPr>
        <w:tab/>
        <w:t>Menyusun rancangan, mengoreksi, memaraf dan/atau menandatangani naskah dinas;</w:t>
      </w:r>
    </w:p>
    <w:p w:rsidR="00F835A3" w:rsidRPr="00F72A71" w:rsidRDefault="00F835A3"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t>Tahapan:</w:t>
      </w:r>
    </w:p>
    <w:p w:rsidR="00F835A3" w:rsidRPr="00F72A71" w:rsidRDefault="00F835A3" w:rsidP="003F6398">
      <w:pPr>
        <w:pStyle w:val="NoSpacing"/>
        <w:numPr>
          <w:ilvl w:val="0"/>
          <w:numId w:val="82"/>
        </w:numPr>
        <w:spacing w:line="360" w:lineRule="auto"/>
        <w:jc w:val="both"/>
        <w:rPr>
          <w:rFonts w:ascii="Bookman Old Style" w:hAnsi="Bookman Old Style" w:cs="Arial"/>
          <w:sz w:val="24"/>
        </w:rPr>
      </w:pPr>
      <w:r w:rsidRPr="00F72A71">
        <w:rPr>
          <w:rFonts w:ascii="Bookman Old Style" w:hAnsi="Bookman Old Style" w:cs="Arial"/>
          <w:sz w:val="24"/>
        </w:rPr>
        <w:t>Mempersiapkan bahan dalam penyusanan rancangan, mengoreksi, memaraf dan/atau menandatangani naskah dinas;</w:t>
      </w:r>
    </w:p>
    <w:p w:rsidR="00F835A3" w:rsidRPr="00F72A71" w:rsidRDefault="00F835A3" w:rsidP="003F6398">
      <w:pPr>
        <w:pStyle w:val="NoSpacing"/>
        <w:numPr>
          <w:ilvl w:val="0"/>
          <w:numId w:val="82"/>
        </w:numPr>
        <w:spacing w:line="360" w:lineRule="auto"/>
        <w:jc w:val="both"/>
        <w:rPr>
          <w:rFonts w:ascii="Bookman Old Style" w:hAnsi="Bookman Old Style" w:cs="Arial"/>
          <w:sz w:val="24"/>
        </w:rPr>
      </w:pPr>
      <w:r w:rsidRPr="00F72A71">
        <w:rPr>
          <w:rFonts w:ascii="Bookman Old Style" w:hAnsi="Bookman Old Style" w:cs="Arial"/>
          <w:sz w:val="24"/>
        </w:rPr>
        <w:t>Mengidentifikasi bahan dalam penyusanan rancangan, mengoreksi, memaraf dan/atau menandatangani naskah dinas ;</w:t>
      </w:r>
    </w:p>
    <w:p w:rsidR="00F835A3" w:rsidRPr="00F72A71" w:rsidRDefault="00F835A3" w:rsidP="003F6398">
      <w:pPr>
        <w:pStyle w:val="NoSpacing"/>
        <w:numPr>
          <w:ilvl w:val="0"/>
          <w:numId w:val="82"/>
        </w:numPr>
        <w:spacing w:line="360" w:lineRule="auto"/>
        <w:jc w:val="both"/>
        <w:rPr>
          <w:rFonts w:ascii="Bookman Old Style" w:hAnsi="Bookman Old Style" w:cs="Arial"/>
          <w:sz w:val="24"/>
        </w:rPr>
      </w:pPr>
      <w:r w:rsidRPr="00F72A71">
        <w:rPr>
          <w:rFonts w:ascii="Bookman Old Style" w:hAnsi="Bookman Old Style" w:cs="Arial"/>
          <w:sz w:val="24"/>
        </w:rPr>
        <w:t>Mengelola penyusanan rancangan, mengoreksi, memaraf dan/atau menandatangani naskah dinas;</w:t>
      </w:r>
    </w:p>
    <w:p w:rsidR="00F835A3" w:rsidRPr="00F72A71" w:rsidRDefault="00F835A3" w:rsidP="003F6398">
      <w:pPr>
        <w:pStyle w:val="NoSpacing"/>
        <w:numPr>
          <w:ilvl w:val="0"/>
          <w:numId w:val="82"/>
        </w:numPr>
        <w:spacing w:line="360" w:lineRule="auto"/>
        <w:jc w:val="both"/>
        <w:rPr>
          <w:rFonts w:ascii="Bookman Old Style" w:hAnsi="Bookman Old Style" w:cs="Arial"/>
          <w:sz w:val="24"/>
        </w:rPr>
      </w:pPr>
      <w:r w:rsidRPr="00F72A71">
        <w:rPr>
          <w:rFonts w:ascii="Bookman Old Style" w:hAnsi="Bookman Old Style" w:cs="Arial"/>
          <w:sz w:val="24"/>
        </w:rPr>
        <w:t>Mendokumentasikan rancangan, mengoreksi, memaraf dan/atau menandatangani naskah dinas.</w:t>
      </w:r>
    </w:p>
    <w:p w:rsidR="00F835A3" w:rsidRPr="00F72A71" w:rsidRDefault="00226149" w:rsidP="00F835A3">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e.</w:t>
      </w:r>
      <w:r w:rsidR="00F835A3" w:rsidRPr="00F72A71">
        <w:rPr>
          <w:rFonts w:ascii="Bookman Old Style" w:hAnsi="Bookman Old Style" w:cs="Arial"/>
          <w:sz w:val="24"/>
        </w:rPr>
        <w:t>.</w:t>
      </w:r>
      <w:r w:rsidR="00F835A3" w:rsidRPr="00F72A71">
        <w:rPr>
          <w:rFonts w:ascii="Bookman Old Style" w:hAnsi="Bookman Old Style" w:cs="Arial"/>
          <w:sz w:val="24"/>
        </w:rPr>
        <w:tab/>
        <w:t>Mengikuti rapat sesuai bidang tugasnya;</w:t>
      </w:r>
    </w:p>
    <w:p w:rsidR="00F835A3" w:rsidRPr="00F72A71" w:rsidRDefault="00F835A3" w:rsidP="00226149">
      <w:pPr>
        <w:pStyle w:val="NoSpacing"/>
        <w:spacing w:line="360" w:lineRule="auto"/>
        <w:jc w:val="both"/>
        <w:rPr>
          <w:rFonts w:ascii="Bookman Old Style" w:hAnsi="Bookman Old Style" w:cs="Arial"/>
          <w:sz w:val="24"/>
        </w:rPr>
      </w:pPr>
      <w:r w:rsidRPr="00F72A71">
        <w:rPr>
          <w:rFonts w:ascii="Bookman Old Style" w:hAnsi="Bookman Old Style" w:cs="Arial"/>
          <w:sz w:val="24"/>
        </w:rPr>
        <w:tab/>
      </w:r>
      <w:r w:rsidRPr="00F72A71">
        <w:rPr>
          <w:rFonts w:ascii="Bookman Old Style" w:hAnsi="Bookman Old Style" w:cs="Arial"/>
          <w:sz w:val="24"/>
        </w:rPr>
        <w:tab/>
        <w:t>Tahapan:</w:t>
      </w:r>
    </w:p>
    <w:p w:rsidR="00226149" w:rsidRPr="00F72A71" w:rsidRDefault="00F835A3" w:rsidP="003F6398">
      <w:pPr>
        <w:pStyle w:val="NoSpacing"/>
        <w:numPr>
          <w:ilvl w:val="0"/>
          <w:numId w:val="83"/>
        </w:numPr>
        <w:spacing w:line="360" w:lineRule="auto"/>
        <w:jc w:val="both"/>
        <w:rPr>
          <w:rFonts w:ascii="Bookman Old Style" w:hAnsi="Bookman Old Style" w:cs="Arial"/>
          <w:sz w:val="24"/>
        </w:rPr>
      </w:pPr>
      <w:r w:rsidRPr="00F72A71">
        <w:rPr>
          <w:rFonts w:ascii="Bookman Old Style" w:hAnsi="Bookman Old Style" w:cs="Arial"/>
          <w:sz w:val="24"/>
        </w:rPr>
        <w:t>Mempersiapkan bahan</w:t>
      </w:r>
      <w:r w:rsidR="00226149" w:rsidRPr="00F72A71">
        <w:rPr>
          <w:rFonts w:ascii="Bookman Old Style" w:hAnsi="Bookman Old Style" w:cs="Arial"/>
          <w:sz w:val="24"/>
        </w:rPr>
        <w:t xml:space="preserve"> yang akan dibahas dalam rapat;</w:t>
      </w:r>
    </w:p>
    <w:p w:rsidR="00226149" w:rsidRPr="00F72A71" w:rsidRDefault="00F835A3" w:rsidP="003F6398">
      <w:pPr>
        <w:pStyle w:val="NoSpacing"/>
        <w:numPr>
          <w:ilvl w:val="0"/>
          <w:numId w:val="83"/>
        </w:numPr>
        <w:spacing w:line="360" w:lineRule="auto"/>
        <w:jc w:val="both"/>
        <w:rPr>
          <w:rFonts w:ascii="Bookman Old Style" w:hAnsi="Bookman Old Style" w:cs="Arial"/>
          <w:sz w:val="24"/>
        </w:rPr>
      </w:pPr>
      <w:r w:rsidRPr="00F72A71">
        <w:rPr>
          <w:rFonts w:ascii="Bookman Old Style" w:hAnsi="Bookman Old Style" w:cs="Arial"/>
          <w:sz w:val="24"/>
        </w:rPr>
        <w:t>Mengidentifikasi bahan dalam melaksanakan rapat;</w:t>
      </w:r>
    </w:p>
    <w:p w:rsidR="00226149" w:rsidRPr="00F72A71" w:rsidRDefault="00F835A3" w:rsidP="003F6398">
      <w:pPr>
        <w:pStyle w:val="NoSpacing"/>
        <w:numPr>
          <w:ilvl w:val="0"/>
          <w:numId w:val="83"/>
        </w:numPr>
        <w:spacing w:line="360" w:lineRule="auto"/>
        <w:jc w:val="both"/>
        <w:rPr>
          <w:rFonts w:ascii="Bookman Old Style" w:hAnsi="Bookman Old Style" w:cs="Arial"/>
          <w:sz w:val="24"/>
        </w:rPr>
      </w:pPr>
      <w:r w:rsidRPr="00F72A71">
        <w:rPr>
          <w:rFonts w:ascii="Bookman Old Style" w:hAnsi="Bookman Old Style" w:cs="Arial"/>
          <w:sz w:val="24"/>
        </w:rPr>
        <w:t>Melaksanakan rapat;</w:t>
      </w:r>
    </w:p>
    <w:p w:rsidR="00F835A3" w:rsidRPr="00F72A71" w:rsidRDefault="00F835A3" w:rsidP="003F6398">
      <w:pPr>
        <w:pStyle w:val="NoSpacing"/>
        <w:numPr>
          <w:ilvl w:val="0"/>
          <w:numId w:val="83"/>
        </w:numPr>
        <w:spacing w:line="360" w:lineRule="auto"/>
        <w:jc w:val="both"/>
        <w:rPr>
          <w:rFonts w:ascii="Bookman Old Style" w:hAnsi="Bookman Old Style" w:cs="Arial"/>
          <w:sz w:val="24"/>
        </w:rPr>
      </w:pPr>
      <w:r w:rsidRPr="00F72A71">
        <w:rPr>
          <w:rFonts w:ascii="Bookman Old Style" w:hAnsi="Bookman Old Style" w:cs="Arial"/>
          <w:sz w:val="24"/>
        </w:rPr>
        <w:t>Mendokumentasikan pelaksanaan rapat..</w:t>
      </w:r>
    </w:p>
    <w:p w:rsidR="00F835A3" w:rsidRPr="00F72A71" w:rsidRDefault="00F835A3"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ab/>
        <w:t>Melakukan penyiapan bahan dan koordinasi dalam penyusunan rencana strategis pembangunan Kecamatan tingkat Daerah</w:t>
      </w:r>
    </w:p>
    <w:p w:rsidR="00F835A3" w:rsidRPr="00F72A71" w:rsidRDefault="00226149"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226149" w:rsidRPr="00F72A71" w:rsidRDefault="00F835A3" w:rsidP="003F6398">
      <w:pPr>
        <w:pStyle w:val="NoSpacing"/>
        <w:numPr>
          <w:ilvl w:val="0"/>
          <w:numId w:val="84"/>
        </w:numPr>
        <w:spacing w:line="360" w:lineRule="auto"/>
        <w:jc w:val="both"/>
        <w:rPr>
          <w:rFonts w:ascii="Bookman Old Style" w:hAnsi="Bookman Old Style" w:cs="Arial"/>
          <w:sz w:val="24"/>
        </w:rPr>
      </w:pPr>
      <w:r w:rsidRPr="00F72A71">
        <w:rPr>
          <w:rFonts w:ascii="Bookman Old Style" w:hAnsi="Bookman Old Style" w:cs="Arial"/>
          <w:sz w:val="24"/>
        </w:rPr>
        <w:t>Mempersiapkan bahan dan koordinasi dalam penyusunan rencana strategis pemban</w:t>
      </w:r>
      <w:r w:rsidR="00226149" w:rsidRPr="00F72A71">
        <w:rPr>
          <w:rFonts w:ascii="Bookman Old Style" w:hAnsi="Bookman Old Style" w:cs="Arial"/>
          <w:sz w:val="24"/>
        </w:rPr>
        <w:t>gunan Kecamatan tingkat Daerah;</w:t>
      </w:r>
    </w:p>
    <w:p w:rsidR="00226149" w:rsidRPr="00F72A71" w:rsidRDefault="00F835A3" w:rsidP="003F6398">
      <w:pPr>
        <w:pStyle w:val="NoSpacing"/>
        <w:numPr>
          <w:ilvl w:val="0"/>
          <w:numId w:val="84"/>
        </w:numPr>
        <w:spacing w:line="360" w:lineRule="auto"/>
        <w:jc w:val="both"/>
        <w:rPr>
          <w:rFonts w:ascii="Bookman Old Style" w:hAnsi="Bookman Old Style" w:cs="Arial"/>
          <w:sz w:val="24"/>
        </w:rPr>
      </w:pPr>
      <w:r w:rsidRPr="00F72A71">
        <w:rPr>
          <w:rFonts w:ascii="Bookman Old Style" w:hAnsi="Bookman Old Style" w:cs="Arial"/>
          <w:sz w:val="24"/>
        </w:rPr>
        <w:lastRenderedPageBreak/>
        <w:t>Mengadakan rapat dalam rangka penyiapan bahan dan koordinasi dalam penyusunan rencana strategis pembangunan Kecamatan tingkat Daerah;</w:t>
      </w:r>
    </w:p>
    <w:p w:rsidR="00226149" w:rsidRPr="00F72A71" w:rsidRDefault="00F835A3" w:rsidP="003F6398">
      <w:pPr>
        <w:pStyle w:val="NoSpacing"/>
        <w:numPr>
          <w:ilvl w:val="0"/>
          <w:numId w:val="84"/>
        </w:numPr>
        <w:spacing w:line="360" w:lineRule="auto"/>
        <w:jc w:val="both"/>
        <w:rPr>
          <w:rFonts w:ascii="Bookman Old Style" w:hAnsi="Bookman Old Style" w:cs="Arial"/>
          <w:sz w:val="24"/>
        </w:rPr>
      </w:pPr>
      <w:r w:rsidRPr="00F72A71">
        <w:rPr>
          <w:rFonts w:ascii="Bookman Old Style" w:hAnsi="Bookman Old Style" w:cs="Arial"/>
          <w:sz w:val="24"/>
        </w:rPr>
        <w:t>Mengkoordinasikan penyiapan bahan dan koordinasi dalam penyusunan rencana strategis pembangunan Kecamatan tingkat Daerah;</w:t>
      </w:r>
    </w:p>
    <w:p w:rsidR="00F835A3" w:rsidRPr="00F72A71" w:rsidRDefault="00F835A3" w:rsidP="003F6398">
      <w:pPr>
        <w:pStyle w:val="NoSpacing"/>
        <w:numPr>
          <w:ilvl w:val="0"/>
          <w:numId w:val="84"/>
        </w:numPr>
        <w:spacing w:line="360" w:lineRule="auto"/>
        <w:jc w:val="both"/>
        <w:rPr>
          <w:rFonts w:ascii="Bookman Old Style" w:hAnsi="Bookman Old Style" w:cs="Arial"/>
          <w:sz w:val="24"/>
        </w:rPr>
      </w:pPr>
      <w:r w:rsidRPr="00F72A71">
        <w:rPr>
          <w:rFonts w:ascii="Bookman Old Style" w:hAnsi="Bookman Old Style" w:cs="Arial"/>
          <w:sz w:val="24"/>
        </w:rPr>
        <w:t>Mendokumentasikan hasil penyiapan bahan dan koordinasi dalam penyusunan rencana strategis pembangunan Kecamatan tingkat Daerah.</w:t>
      </w:r>
    </w:p>
    <w:p w:rsidR="00F835A3" w:rsidRPr="00F72A71" w:rsidRDefault="00F835A3"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Menyiapkan rumusan kebijakan program kerja dan rencana kerja kegiatan kecamatan.</w:t>
      </w:r>
    </w:p>
    <w:p w:rsidR="00F835A3" w:rsidRPr="00F72A71" w:rsidRDefault="00226149"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226149" w:rsidRPr="00F72A71" w:rsidRDefault="00F835A3" w:rsidP="003F6398">
      <w:pPr>
        <w:pStyle w:val="NoSpacing"/>
        <w:numPr>
          <w:ilvl w:val="0"/>
          <w:numId w:val="85"/>
        </w:numPr>
        <w:spacing w:line="360" w:lineRule="auto"/>
        <w:jc w:val="both"/>
        <w:rPr>
          <w:rFonts w:ascii="Bookman Old Style" w:hAnsi="Bookman Old Style" w:cs="Arial"/>
          <w:sz w:val="24"/>
        </w:rPr>
      </w:pPr>
      <w:r w:rsidRPr="00F72A71">
        <w:rPr>
          <w:rFonts w:ascii="Bookman Old Style" w:hAnsi="Bookman Old Style" w:cs="Arial"/>
          <w:sz w:val="24"/>
        </w:rPr>
        <w:t>Mempersiapkan bahan rumusan kebijakan program kerja dan re</w:t>
      </w:r>
      <w:r w:rsidR="00226149" w:rsidRPr="00F72A71">
        <w:rPr>
          <w:rFonts w:ascii="Bookman Old Style" w:hAnsi="Bookman Old Style" w:cs="Arial"/>
          <w:sz w:val="24"/>
        </w:rPr>
        <w:t>ncana kerja kegiatan kecamatan;</w:t>
      </w:r>
    </w:p>
    <w:p w:rsidR="00226149" w:rsidRPr="00F72A71" w:rsidRDefault="00F835A3" w:rsidP="003F6398">
      <w:pPr>
        <w:pStyle w:val="NoSpacing"/>
        <w:numPr>
          <w:ilvl w:val="0"/>
          <w:numId w:val="85"/>
        </w:numPr>
        <w:spacing w:line="360" w:lineRule="auto"/>
        <w:jc w:val="both"/>
        <w:rPr>
          <w:rFonts w:ascii="Bookman Old Style" w:hAnsi="Bookman Old Style" w:cs="Arial"/>
          <w:sz w:val="24"/>
        </w:rPr>
      </w:pPr>
      <w:r w:rsidRPr="00F72A71">
        <w:rPr>
          <w:rFonts w:ascii="Bookman Old Style" w:hAnsi="Bookman Old Style" w:cs="Arial"/>
          <w:sz w:val="24"/>
        </w:rPr>
        <w:t>Mengidentifikasi bahan rumusan kebijakan program kerja dan rencana kerja kegiatan kecamatan;</w:t>
      </w:r>
    </w:p>
    <w:p w:rsidR="00226149" w:rsidRPr="00F72A71" w:rsidRDefault="00F835A3" w:rsidP="003F6398">
      <w:pPr>
        <w:pStyle w:val="NoSpacing"/>
        <w:numPr>
          <w:ilvl w:val="0"/>
          <w:numId w:val="85"/>
        </w:numPr>
        <w:spacing w:line="360" w:lineRule="auto"/>
        <w:jc w:val="both"/>
        <w:rPr>
          <w:rFonts w:ascii="Bookman Old Style" w:hAnsi="Bookman Old Style" w:cs="Arial"/>
          <w:sz w:val="24"/>
        </w:rPr>
      </w:pPr>
      <w:r w:rsidRPr="00F72A71">
        <w:rPr>
          <w:rFonts w:ascii="Bookman Old Style" w:hAnsi="Bookman Old Style" w:cs="Arial"/>
          <w:sz w:val="24"/>
        </w:rPr>
        <w:t>Mengajukan bahan rumusan kebijakan program kerja dan rencana kerja kegiatan kecamatan;</w:t>
      </w:r>
    </w:p>
    <w:p w:rsidR="00F835A3" w:rsidRPr="00F72A71" w:rsidRDefault="00F835A3" w:rsidP="003F6398">
      <w:pPr>
        <w:pStyle w:val="NoSpacing"/>
        <w:numPr>
          <w:ilvl w:val="0"/>
          <w:numId w:val="85"/>
        </w:numPr>
        <w:spacing w:line="360" w:lineRule="auto"/>
        <w:jc w:val="both"/>
        <w:rPr>
          <w:rFonts w:ascii="Bookman Old Style" w:hAnsi="Bookman Old Style" w:cs="Arial"/>
          <w:sz w:val="24"/>
        </w:rPr>
      </w:pPr>
      <w:r w:rsidRPr="00F72A71">
        <w:rPr>
          <w:rFonts w:ascii="Bookman Old Style" w:hAnsi="Bookman Old Style" w:cs="Arial"/>
          <w:sz w:val="24"/>
        </w:rPr>
        <w:t>Mendokumentasikan hasil bahan rumusan kebijakan program kerja dan rencana kerja kegiatan kecamatan.</w:t>
      </w:r>
    </w:p>
    <w:p w:rsidR="00F835A3" w:rsidRPr="00F72A71" w:rsidRDefault="00226149"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 xml:space="preserve"> </w:t>
      </w:r>
      <w:r w:rsidR="00F835A3" w:rsidRPr="00F72A71">
        <w:rPr>
          <w:rFonts w:ascii="Bookman Old Style" w:hAnsi="Bookman Old Style" w:cs="Arial"/>
          <w:sz w:val="24"/>
        </w:rPr>
        <w:t>Menyiapkan dan menyusun bahan pengembangan kerja sama lintas sektor;</w:t>
      </w:r>
    </w:p>
    <w:p w:rsidR="00F835A3" w:rsidRPr="00F72A71" w:rsidRDefault="00226149"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226149" w:rsidRPr="00F72A71" w:rsidRDefault="00F835A3" w:rsidP="003F6398">
      <w:pPr>
        <w:pStyle w:val="NoSpacing"/>
        <w:numPr>
          <w:ilvl w:val="0"/>
          <w:numId w:val="86"/>
        </w:numPr>
        <w:spacing w:line="360" w:lineRule="auto"/>
        <w:jc w:val="both"/>
        <w:rPr>
          <w:rFonts w:ascii="Bookman Old Style" w:hAnsi="Bookman Old Style" w:cs="Arial"/>
          <w:sz w:val="24"/>
        </w:rPr>
      </w:pPr>
      <w:r w:rsidRPr="00F72A71">
        <w:rPr>
          <w:rFonts w:ascii="Bookman Old Style" w:hAnsi="Bookman Old Style" w:cs="Arial"/>
          <w:sz w:val="24"/>
        </w:rPr>
        <w:t>Mempersiapkan dan menyusun bahan pengembangan kerja sama lin</w:t>
      </w:r>
      <w:r w:rsidR="00226149" w:rsidRPr="00F72A71">
        <w:rPr>
          <w:rFonts w:ascii="Bookman Old Style" w:hAnsi="Bookman Old Style" w:cs="Arial"/>
          <w:sz w:val="24"/>
        </w:rPr>
        <w:t>tas sektor</w:t>
      </w:r>
    </w:p>
    <w:p w:rsidR="00226149" w:rsidRPr="00F72A71" w:rsidRDefault="00F835A3" w:rsidP="003F6398">
      <w:pPr>
        <w:pStyle w:val="NoSpacing"/>
        <w:numPr>
          <w:ilvl w:val="0"/>
          <w:numId w:val="86"/>
        </w:numPr>
        <w:spacing w:line="360" w:lineRule="auto"/>
        <w:jc w:val="both"/>
        <w:rPr>
          <w:rFonts w:ascii="Bookman Old Style" w:hAnsi="Bookman Old Style" w:cs="Arial"/>
          <w:sz w:val="24"/>
        </w:rPr>
      </w:pPr>
      <w:r w:rsidRPr="00F72A71">
        <w:rPr>
          <w:rFonts w:ascii="Bookman Old Style" w:hAnsi="Bookman Old Style" w:cs="Arial"/>
          <w:sz w:val="24"/>
        </w:rPr>
        <w:t>Mengidentifikasi dan menyusun bahan pengembangan kerja sama lintas sektor;</w:t>
      </w:r>
    </w:p>
    <w:p w:rsidR="00226149" w:rsidRPr="00F72A71" w:rsidRDefault="00F835A3" w:rsidP="003F6398">
      <w:pPr>
        <w:pStyle w:val="NoSpacing"/>
        <w:numPr>
          <w:ilvl w:val="0"/>
          <w:numId w:val="86"/>
        </w:numPr>
        <w:spacing w:line="360" w:lineRule="auto"/>
        <w:jc w:val="both"/>
        <w:rPr>
          <w:rFonts w:ascii="Bookman Old Style" w:hAnsi="Bookman Old Style" w:cs="Arial"/>
          <w:sz w:val="24"/>
        </w:rPr>
      </w:pPr>
      <w:r w:rsidRPr="00F72A71">
        <w:rPr>
          <w:rFonts w:ascii="Bookman Old Style" w:hAnsi="Bookman Old Style" w:cs="Arial"/>
          <w:sz w:val="24"/>
        </w:rPr>
        <w:t>Melaksanakan dan menyusun bahan pengembangan kerja sama lintas sektor;</w:t>
      </w:r>
    </w:p>
    <w:p w:rsidR="00F835A3" w:rsidRPr="00F72A71" w:rsidRDefault="00F835A3" w:rsidP="003F6398">
      <w:pPr>
        <w:pStyle w:val="NoSpacing"/>
        <w:numPr>
          <w:ilvl w:val="0"/>
          <w:numId w:val="86"/>
        </w:numPr>
        <w:spacing w:line="360" w:lineRule="auto"/>
        <w:jc w:val="both"/>
        <w:rPr>
          <w:rFonts w:ascii="Bookman Old Style" w:hAnsi="Bookman Old Style" w:cs="Arial"/>
          <w:sz w:val="24"/>
        </w:rPr>
      </w:pPr>
      <w:r w:rsidRPr="00F72A71">
        <w:rPr>
          <w:rFonts w:ascii="Bookman Old Style" w:hAnsi="Bookman Old Style" w:cs="Arial"/>
          <w:sz w:val="24"/>
        </w:rPr>
        <w:t>Mendokumentasikan hasil dan menyusun bahan pengembangan kerja sama lintas sektor.</w:t>
      </w:r>
    </w:p>
    <w:p w:rsidR="00F835A3" w:rsidRPr="00F72A71" w:rsidRDefault="00F835A3"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Menyusun rencana pelaksanaan dan perhitungan anggaran;</w:t>
      </w:r>
    </w:p>
    <w:p w:rsidR="00F835A3" w:rsidRPr="00F72A71" w:rsidRDefault="00226149"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226149" w:rsidRPr="00F72A71" w:rsidRDefault="00F835A3" w:rsidP="003F6398">
      <w:pPr>
        <w:pStyle w:val="NoSpacing"/>
        <w:numPr>
          <w:ilvl w:val="0"/>
          <w:numId w:val="87"/>
        </w:numPr>
        <w:spacing w:line="360" w:lineRule="auto"/>
        <w:jc w:val="both"/>
        <w:rPr>
          <w:rFonts w:ascii="Bookman Old Style" w:hAnsi="Bookman Old Style" w:cs="Arial"/>
          <w:sz w:val="24"/>
        </w:rPr>
      </w:pPr>
      <w:r w:rsidRPr="00F72A71">
        <w:rPr>
          <w:rFonts w:ascii="Bookman Old Style" w:hAnsi="Bookman Old Style" w:cs="Arial"/>
          <w:sz w:val="24"/>
        </w:rPr>
        <w:t>Mempersiapkan bahan rencana pelaks</w:t>
      </w:r>
      <w:r w:rsidR="00226149" w:rsidRPr="00F72A71">
        <w:rPr>
          <w:rFonts w:ascii="Bookman Old Style" w:hAnsi="Bookman Old Style" w:cs="Arial"/>
          <w:sz w:val="24"/>
        </w:rPr>
        <w:t>anaan dan perhitungan anggaran;</w:t>
      </w:r>
    </w:p>
    <w:p w:rsidR="00226149" w:rsidRPr="00F72A71" w:rsidRDefault="00F835A3" w:rsidP="003F6398">
      <w:pPr>
        <w:pStyle w:val="NoSpacing"/>
        <w:numPr>
          <w:ilvl w:val="0"/>
          <w:numId w:val="87"/>
        </w:numPr>
        <w:spacing w:line="360" w:lineRule="auto"/>
        <w:jc w:val="both"/>
        <w:rPr>
          <w:rFonts w:ascii="Bookman Old Style" w:hAnsi="Bookman Old Style" w:cs="Arial"/>
          <w:sz w:val="24"/>
        </w:rPr>
      </w:pPr>
      <w:r w:rsidRPr="00F72A71">
        <w:rPr>
          <w:rFonts w:ascii="Bookman Old Style" w:hAnsi="Bookman Old Style" w:cs="Arial"/>
          <w:sz w:val="24"/>
        </w:rPr>
        <w:lastRenderedPageBreak/>
        <w:t>Mengidentifikasi bahan rencana pelaksanaan dan perhitungan anggaran;</w:t>
      </w:r>
    </w:p>
    <w:p w:rsidR="00226149" w:rsidRPr="00F72A71" w:rsidRDefault="00F835A3" w:rsidP="003F6398">
      <w:pPr>
        <w:pStyle w:val="NoSpacing"/>
        <w:numPr>
          <w:ilvl w:val="0"/>
          <w:numId w:val="87"/>
        </w:numPr>
        <w:spacing w:line="360" w:lineRule="auto"/>
        <w:jc w:val="both"/>
        <w:rPr>
          <w:rFonts w:ascii="Bookman Old Style" w:hAnsi="Bookman Old Style" w:cs="Arial"/>
          <w:sz w:val="24"/>
        </w:rPr>
      </w:pPr>
      <w:r w:rsidRPr="00F72A71">
        <w:rPr>
          <w:rFonts w:ascii="Bookman Old Style" w:hAnsi="Bookman Old Style" w:cs="Arial"/>
          <w:sz w:val="24"/>
        </w:rPr>
        <w:t>Melaksanakan koordinasi rencana pelaksanaan dan perhitungan anggaran;</w:t>
      </w:r>
    </w:p>
    <w:p w:rsidR="00F835A3" w:rsidRPr="00F72A71" w:rsidRDefault="00F835A3" w:rsidP="003F6398">
      <w:pPr>
        <w:pStyle w:val="NoSpacing"/>
        <w:numPr>
          <w:ilvl w:val="0"/>
          <w:numId w:val="87"/>
        </w:numPr>
        <w:spacing w:line="360" w:lineRule="auto"/>
        <w:jc w:val="both"/>
        <w:rPr>
          <w:rFonts w:ascii="Bookman Old Style" w:hAnsi="Bookman Old Style" w:cs="Arial"/>
          <w:sz w:val="24"/>
        </w:rPr>
      </w:pPr>
      <w:r w:rsidRPr="00F72A71">
        <w:rPr>
          <w:rFonts w:ascii="Bookman Old Style" w:hAnsi="Bookman Old Style" w:cs="Arial"/>
          <w:sz w:val="24"/>
        </w:rPr>
        <w:t>Mendokumentasikan hasil rencana pelaksanaan dan perhitungan anggaran.</w:t>
      </w:r>
    </w:p>
    <w:p w:rsidR="00F835A3" w:rsidRPr="00F72A71" w:rsidRDefault="00F835A3"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Melakukan verifikasi dan fasilitasi kebendaharaan;</w:t>
      </w:r>
    </w:p>
    <w:p w:rsidR="00F835A3" w:rsidRPr="00F72A71" w:rsidRDefault="00226149"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226149" w:rsidRPr="00F72A71" w:rsidRDefault="00F835A3" w:rsidP="003F6398">
      <w:pPr>
        <w:pStyle w:val="NoSpacing"/>
        <w:numPr>
          <w:ilvl w:val="0"/>
          <w:numId w:val="88"/>
        </w:numPr>
        <w:spacing w:line="360" w:lineRule="auto"/>
        <w:jc w:val="both"/>
        <w:rPr>
          <w:rFonts w:ascii="Bookman Old Style" w:hAnsi="Bookman Old Style" w:cs="Arial"/>
          <w:sz w:val="24"/>
        </w:rPr>
      </w:pPr>
      <w:r w:rsidRPr="00F72A71">
        <w:rPr>
          <w:rFonts w:ascii="Bookman Old Style" w:hAnsi="Bookman Old Style" w:cs="Arial"/>
          <w:sz w:val="24"/>
        </w:rPr>
        <w:t>Mempersiapkan bahan verifikas</w:t>
      </w:r>
      <w:r w:rsidR="00226149" w:rsidRPr="00F72A71">
        <w:rPr>
          <w:rFonts w:ascii="Bookman Old Style" w:hAnsi="Bookman Old Style" w:cs="Arial"/>
          <w:sz w:val="24"/>
        </w:rPr>
        <w:t>i dan fasilitasi kebendaharaan;</w:t>
      </w:r>
    </w:p>
    <w:p w:rsidR="00226149" w:rsidRPr="00F72A71" w:rsidRDefault="00F835A3" w:rsidP="003F6398">
      <w:pPr>
        <w:pStyle w:val="NoSpacing"/>
        <w:numPr>
          <w:ilvl w:val="0"/>
          <w:numId w:val="88"/>
        </w:numPr>
        <w:spacing w:line="360" w:lineRule="auto"/>
        <w:jc w:val="both"/>
        <w:rPr>
          <w:rFonts w:ascii="Bookman Old Style" w:hAnsi="Bookman Old Style" w:cs="Arial"/>
          <w:sz w:val="24"/>
        </w:rPr>
      </w:pPr>
      <w:r w:rsidRPr="00F72A71">
        <w:rPr>
          <w:rFonts w:ascii="Bookman Old Style" w:hAnsi="Bookman Old Style" w:cs="Arial"/>
          <w:sz w:val="24"/>
        </w:rPr>
        <w:t>Mengidentifikasi bahan verifikasi dan fasilitasi kebendaharaan;</w:t>
      </w:r>
    </w:p>
    <w:p w:rsidR="00226149" w:rsidRPr="00F72A71" w:rsidRDefault="00F835A3" w:rsidP="003F6398">
      <w:pPr>
        <w:pStyle w:val="NoSpacing"/>
        <w:numPr>
          <w:ilvl w:val="0"/>
          <w:numId w:val="88"/>
        </w:numPr>
        <w:spacing w:line="360" w:lineRule="auto"/>
        <w:jc w:val="both"/>
        <w:rPr>
          <w:rFonts w:ascii="Bookman Old Style" w:hAnsi="Bookman Old Style" w:cs="Arial"/>
          <w:sz w:val="24"/>
        </w:rPr>
      </w:pPr>
      <w:r w:rsidRPr="00F72A71">
        <w:rPr>
          <w:rFonts w:ascii="Bookman Old Style" w:hAnsi="Bookman Old Style" w:cs="Arial"/>
          <w:sz w:val="24"/>
        </w:rPr>
        <w:t>Melaksanakan verifikasi dan fasilitasi kebendaharaan;</w:t>
      </w:r>
    </w:p>
    <w:p w:rsidR="00F835A3" w:rsidRPr="00F72A71" w:rsidRDefault="00F835A3" w:rsidP="003F6398">
      <w:pPr>
        <w:pStyle w:val="NoSpacing"/>
        <w:numPr>
          <w:ilvl w:val="0"/>
          <w:numId w:val="88"/>
        </w:numPr>
        <w:spacing w:line="360" w:lineRule="auto"/>
        <w:jc w:val="both"/>
        <w:rPr>
          <w:rFonts w:ascii="Bookman Old Style" w:hAnsi="Bookman Old Style" w:cs="Arial"/>
          <w:sz w:val="24"/>
        </w:rPr>
      </w:pPr>
      <w:r w:rsidRPr="00F72A71">
        <w:rPr>
          <w:rFonts w:ascii="Bookman Old Style" w:hAnsi="Bookman Old Style" w:cs="Arial"/>
          <w:sz w:val="24"/>
        </w:rPr>
        <w:t>Mendokumentasikan hasil verifikasi dan fasilitasi kebendaharaan.</w:t>
      </w:r>
    </w:p>
    <w:p w:rsidR="00F835A3" w:rsidRPr="00F72A71" w:rsidRDefault="00F835A3"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Melakukan pengelolaan keuangan dan pemeliharaan dokumen keuangan kecamatan;</w:t>
      </w:r>
    </w:p>
    <w:p w:rsidR="00F835A3" w:rsidRPr="00F72A71" w:rsidRDefault="00226149"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226149" w:rsidRPr="00F72A71" w:rsidRDefault="00F835A3" w:rsidP="003F6398">
      <w:pPr>
        <w:pStyle w:val="NoSpacing"/>
        <w:numPr>
          <w:ilvl w:val="0"/>
          <w:numId w:val="89"/>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Mempersiapkan bahan pengelolaan keuangan dan pemeliharaan dokumen keuangan kecamatan;</w:t>
      </w:r>
    </w:p>
    <w:p w:rsidR="00226149" w:rsidRPr="00F72A71" w:rsidRDefault="00F835A3" w:rsidP="003F6398">
      <w:pPr>
        <w:pStyle w:val="NoSpacing"/>
        <w:numPr>
          <w:ilvl w:val="0"/>
          <w:numId w:val="89"/>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Melakukan rapat  dalam  rangka pengelolaan keuangan dan pemeliharaan dokumen keuangan kecamatan;</w:t>
      </w:r>
    </w:p>
    <w:p w:rsidR="00226149" w:rsidRPr="00F72A71" w:rsidRDefault="00F835A3" w:rsidP="003F6398">
      <w:pPr>
        <w:pStyle w:val="NoSpacing"/>
        <w:numPr>
          <w:ilvl w:val="0"/>
          <w:numId w:val="89"/>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Melaksanakan pengelolaan keuangan dan pemeliharaan dokumen keuangan kecamatan;</w:t>
      </w:r>
    </w:p>
    <w:p w:rsidR="00F835A3" w:rsidRPr="00F72A71" w:rsidRDefault="00F835A3" w:rsidP="003F6398">
      <w:pPr>
        <w:pStyle w:val="NoSpacing"/>
        <w:numPr>
          <w:ilvl w:val="0"/>
          <w:numId w:val="89"/>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Mendokumentasikan hasil pengelolaan keuangan dan pemeliharaan dokumen keuangan kecamatan.</w:t>
      </w:r>
    </w:p>
    <w:p w:rsidR="00F835A3" w:rsidRPr="00F72A71" w:rsidRDefault="00F835A3"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Melakukan pengelolaan, pengendalian, dan evaluasi penatausahaan keuangan Kecamatan;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3F6398">
      <w:pPr>
        <w:pStyle w:val="NoSpacing"/>
        <w:numPr>
          <w:ilvl w:val="0"/>
          <w:numId w:val="90"/>
        </w:numPr>
        <w:spacing w:line="360" w:lineRule="auto"/>
        <w:jc w:val="both"/>
        <w:rPr>
          <w:rFonts w:ascii="Bookman Old Style" w:hAnsi="Bookman Old Style" w:cs="Arial"/>
          <w:sz w:val="24"/>
        </w:rPr>
      </w:pPr>
      <w:r w:rsidRPr="00F72A71">
        <w:rPr>
          <w:rFonts w:ascii="Bookman Old Style" w:hAnsi="Bookman Old Style" w:cs="Arial"/>
          <w:sz w:val="24"/>
        </w:rPr>
        <w:t>Mempersiapkan bahan pengelolaan, pengendalian, dan evaluasi pe</w:t>
      </w:r>
      <w:r w:rsidR="005764F4" w:rsidRPr="00F72A71">
        <w:rPr>
          <w:rFonts w:ascii="Bookman Old Style" w:hAnsi="Bookman Old Style" w:cs="Arial"/>
          <w:sz w:val="24"/>
        </w:rPr>
        <w:t>natausahaan keuangan Kecamatan;</w:t>
      </w:r>
    </w:p>
    <w:p w:rsidR="005764F4" w:rsidRPr="00F72A71" w:rsidRDefault="00F835A3" w:rsidP="003F6398">
      <w:pPr>
        <w:pStyle w:val="NoSpacing"/>
        <w:numPr>
          <w:ilvl w:val="0"/>
          <w:numId w:val="90"/>
        </w:numPr>
        <w:spacing w:line="360" w:lineRule="auto"/>
        <w:jc w:val="both"/>
        <w:rPr>
          <w:rFonts w:ascii="Bookman Old Style" w:hAnsi="Bookman Old Style" w:cs="Arial"/>
          <w:sz w:val="24"/>
        </w:rPr>
      </w:pPr>
      <w:r w:rsidRPr="00F72A71">
        <w:rPr>
          <w:rFonts w:ascii="Bookman Old Style" w:hAnsi="Bookman Old Style" w:cs="Arial"/>
          <w:sz w:val="24"/>
        </w:rPr>
        <w:t>Mengidentifkasi bahan pengelolaan, pengendalian, dan evaluasi penatausahaan keuangan Kecamatan;</w:t>
      </w:r>
    </w:p>
    <w:p w:rsidR="005764F4" w:rsidRPr="00F72A71" w:rsidRDefault="00F835A3" w:rsidP="003F6398">
      <w:pPr>
        <w:pStyle w:val="NoSpacing"/>
        <w:numPr>
          <w:ilvl w:val="0"/>
          <w:numId w:val="90"/>
        </w:numPr>
        <w:spacing w:line="360" w:lineRule="auto"/>
        <w:jc w:val="both"/>
        <w:rPr>
          <w:rFonts w:ascii="Bookman Old Style" w:hAnsi="Bookman Old Style" w:cs="Arial"/>
          <w:sz w:val="24"/>
        </w:rPr>
      </w:pPr>
      <w:r w:rsidRPr="00F72A71">
        <w:rPr>
          <w:rFonts w:ascii="Bookman Old Style" w:hAnsi="Bookman Old Style" w:cs="Arial"/>
          <w:sz w:val="24"/>
        </w:rPr>
        <w:t>Melaksanakan pengelolaan, pengendalian, dan evaluasi penatausahaan keuangan Kecamatan;</w:t>
      </w:r>
    </w:p>
    <w:p w:rsidR="00F835A3" w:rsidRPr="00F72A71" w:rsidRDefault="00F835A3" w:rsidP="003F6398">
      <w:pPr>
        <w:pStyle w:val="NoSpacing"/>
        <w:numPr>
          <w:ilvl w:val="0"/>
          <w:numId w:val="90"/>
        </w:numPr>
        <w:spacing w:line="360" w:lineRule="auto"/>
        <w:jc w:val="both"/>
        <w:rPr>
          <w:rFonts w:ascii="Bookman Old Style" w:hAnsi="Bookman Old Style" w:cs="Arial"/>
          <w:sz w:val="24"/>
        </w:rPr>
      </w:pPr>
      <w:r w:rsidRPr="00F72A71">
        <w:rPr>
          <w:rFonts w:ascii="Bookman Old Style" w:hAnsi="Bookman Old Style" w:cs="Arial"/>
          <w:sz w:val="24"/>
        </w:rPr>
        <w:lastRenderedPageBreak/>
        <w:t>Mendokumentasikan hasil pengelolaan, pengendalian, dan evaluasi penatausahaan keuangan Kecamatan</w:t>
      </w:r>
    </w:p>
    <w:p w:rsidR="00F835A3" w:rsidRPr="00F72A71" w:rsidRDefault="00F835A3"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Menyusun laporan pertanggung jawaban keuangan yang meliputi realisasi anggaran bulanan, semesteran dan tahunan;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3F6398">
      <w:pPr>
        <w:pStyle w:val="NoSpacing"/>
        <w:numPr>
          <w:ilvl w:val="0"/>
          <w:numId w:val="91"/>
        </w:numPr>
        <w:spacing w:line="360" w:lineRule="auto"/>
        <w:jc w:val="both"/>
        <w:rPr>
          <w:rFonts w:ascii="Bookman Old Style" w:hAnsi="Bookman Old Style" w:cs="Arial"/>
          <w:sz w:val="24"/>
        </w:rPr>
      </w:pPr>
      <w:r w:rsidRPr="00F72A71">
        <w:rPr>
          <w:rFonts w:ascii="Bookman Old Style" w:hAnsi="Bookman Old Style" w:cs="Arial"/>
          <w:sz w:val="24"/>
        </w:rPr>
        <w:t>Mempersiapkan bahan laporan pertanggung jawaban keuangan yang meliputi realisasi anggaran b</w:t>
      </w:r>
      <w:r w:rsidR="005764F4" w:rsidRPr="00F72A71">
        <w:rPr>
          <w:rFonts w:ascii="Bookman Old Style" w:hAnsi="Bookman Old Style" w:cs="Arial"/>
          <w:sz w:val="24"/>
        </w:rPr>
        <w:t>ulanan, semesteran dan tahunan;</w:t>
      </w:r>
    </w:p>
    <w:p w:rsidR="005764F4" w:rsidRPr="00F72A71" w:rsidRDefault="00F835A3" w:rsidP="003F6398">
      <w:pPr>
        <w:pStyle w:val="NoSpacing"/>
        <w:numPr>
          <w:ilvl w:val="0"/>
          <w:numId w:val="91"/>
        </w:numPr>
        <w:spacing w:line="360" w:lineRule="auto"/>
        <w:jc w:val="both"/>
        <w:rPr>
          <w:rFonts w:ascii="Bookman Old Style" w:hAnsi="Bookman Old Style" w:cs="Arial"/>
          <w:sz w:val="24"/>
        </w:rPr>
      </w:pPr>
      <w:r w:rsidRPr="00F72A71">
        <w:rPr>
          <w:rFonts w:ascii="Bookman Old Style" w:hAnsi="Bookman Old Style" w:cs="Arial"/>
          <w:sz w:val="24"/>
        </w:rPr>
        <w:t>Mengidentifkasi  bahan laporan pertanggung jawaban keuangan yang meliputi realisasi anggaran bulanan, semesteran dan tahunan;</w:t>
      </w:r>
    </w:p>
    <w:p w:rsidR="005764F4" w:rsidRPr="00F72A71" w:rsidRDefault="00F835A3" w:rsidP="003F6398">
      <w:pPr>
        <w:pStyle w:val="NoSpacing"/>
        <w:numPr>
          <w:ilvl w:val="0"/>
          <w:numId w:val="91"/>
        </w:numPr>
        <w:spacing w:line="360" w:lineRule="auto"/>
        <w:jc w:val="both"/>
        <w:rPr>
          <w:rFonts w:ascii="Bookman Old Style" w:hAnsi="Bookman Old Style" w:cs="Arial"/>
          <w:sz w:val="24"/>
        </w:rPr>
      </w:pPr>
      <w:r w:rsidRPr="00F72A71">
        <w:rPr>
          <w:rFonts w:ascii="Bookman Old Style" w:hAnsi="Bookman Old Style" w:cs="Arial"/>
          <w:sz w:val="24"/>
        </w:rPr>
        <w:t>Melaksanakan laporan pertanggung jawaban keuangan yang meliputi realisasi anggaran bulanan, semesteran dan tahunan;</w:t>
      </w:r>
    </w:p>
    <w:p w:rsidR="00F835A3" w:rsidRPr="00F72A71" w:rsidRDefault="00F835A3" w:rsidP="003F6398">
      <w:pPr>
        <w:pStyle w:val="NoSpacing"/>
        <w:numPr>
          <w:ilvl w:val="0"/>
          <w:numId w:val="91"/>
        </w:numPr>
        <w:spacing w:line="360" w:lineRule="auto"/>
        <w:jc w:val="both"/>
        <w:rPr>
          <w:rFonts w:ascii="Bookman Old Style" w:hAnsi="Bookman Old Style" w:cs="Arial"/>
          <w:sz w:val="24"/>
        </w:rPr>
      </w:pPr>
      <w:r w:rsidRPr="00F72A71">
        <w:rPr>
          <w:rFonts w:ascii="Bookman Old Style" w:hAnsi="Bookman Old Style" w:cs="Arial"/>
          <w:sz w:val="24"/>
        </w:rPr>
        <w:t>Mendokumentasikan hasil laporan pertanggung jawaban keuangan yang meliputi realisasi anggaran bulanan, semesteran dan tahunan.</w:t>
      </w:r>
    </w:p>
    <w:p w:rsidR="00F835A3" w:rsidRPr="00F72A71" w:rsidRDefault="00F835A3"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Menyusun neraca keuangan kecamatan;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3F6398">
      <w:pPr>
        <w:pStyle w:val="NoSpacing"/>
        <w:numPr>
          <w:ilvl w:val="0"/>
          <w:numId w:val="92"/>
        </w:numPr>
        <w:spacing w:line="360" w:lineRule="auto"/>
        <w:jc w:val="both"/>
        <w:rPr>
          <w:rFonts w:ascii="Bookman Old Style" w:hAnsi="Bookman Old Style" w:cs="Arial"/>
          <w:sz w:val="24"/>
        </w:rPr>
      </w:pPr>
      <w:r w:rsidRPr="00F72A71">
        <w:rPr>
          <w:rFonts w:ascii="Bookman Old Style" w:hAnsi="Bookman Old Style" w:cs="Arial"/>
          <w:sz w:val="24"/>
        </w:rPr>
        <w:t>Mempersiapkan b</w:t>
      </w:r>
      <w:r w:rsidR="005764F4" w:rsidRPr="00F72A71">
        <w:rPr>
          <w:rFonts w:ascii="Bookman Old Style" w:hAnsi="Bookman Old Style" w:cs="Arial"/>
          <w:sz w:val="24"/>
        </w:rPr>
        <w:t>ahan neraca keuangan kecamatan;</w:t>
      </w:r>
    </w:p>
    <w:p w:rsidR="005764F4" w:rsidRPr="00F72A71" w:rsidRDefault="00F835A3" w:rsidP="003F6398">
      <w:pPr>
        <w:pStyle w:val="NoSpacing"/>
        <w:numPr>
          <w:ilvl w:val="0"/>
          <w:numId w:val="92"/>
        </w:numPr>
        <w:spacing w:line="360" w:lineRule="auto"/>
        <w:jc w:val="both"/>
        <w:rPr>
          <w:rFonts w:ascii="Bookman Old Style" w:hAnsi="Bookman Old Style" w:cs="Arial"/>
          <w:sz w:val="24"/>
        </w:rPr>
      </w:pPr>
      <w:r w:rsidRPr="00F72A71">
        <w:rPr>
          <w:rFonts w:ascii="Bookman Old Style" w:hAnsi="Bookman Old Style" w:cs="Arial"/>
          <w:sz w:val="24"/>
        </w:rPr>
        <w:t>Mengidentifkasi bahan neraca keuangan kecamatan;</w:t>
      </w:r>
    </w:p>
    <w:p w:rsidR="005764F4" w:rsidRPr="00F72A71" w:rsidRDefault="00F835A3" w:rsidP="003F6398">
      <w:pPr>
        <w:pStyle w:val="NoSpacing"/>
        <w:numPr>
          <w:ilvl w:val="0"/>
          <w:numId w:val="92"/>
        </w:numPr>
        <w:spacing w:line="360" w:lineRule="auto"/>
        <w:jc w:val="both"/>
        <w:rPr>
          <w:rFonts w:ascii="Bookman Old Style" w:hAnsi="Bookman Old Style" w:cs="Arial"/>
          <w:sz w:val="24"/>
        </w:rPr>
      </w:pPr>
      <w:r w:rsidRPr="00F72A71">
        <w:rPr>
          <w:rFonts w:ascii="Bookman Old Style" w:hAnsi="Bookman Old Style" w:cs="Arial"/>
          <w:sz w:val="24"/>
        </w:rPr>
        <w:t>Melaksanakan neraca keuangan kecamatan;</w:t>
      </w:r>
    </w:p>
    <w:p w:rsidR="00F835A3" w:rsidRPr="00F72A71" w:rsidRDefault="00F835A3" w:rsidP="003F6398">
      <w:pPr>
        <w:pStyle w:val="NoSpacing"/>
        <w:numPr>
          <w:ilvl w:val="0"/>
          <w:numId w:val="92"/>
        </w:numPr>
        <w:spacing w:line="360" w:lineRule="auto"/>
        <w:jc w:val="both"/>
        <w:rPr>
          <w:rFonts w:ascii="Bookman Old Style" w:hAnsi="Bookman Old Style" w:cs="Arial"/>
          <w:sz w:val="24"/>
        </w:rPr>
      </w:pPr>
      <w:r w:rsidRPr="00F72A71">
        <w:rPr>
          <w:rFonts w:ascii="Bookman Old Style" w:hAnsi="Bookman Old Style" w:cs="Arial"/>
          <w:sz w:val="24"/>
        </w:rPr>
        <w:t>Mendokumentasikan hasil neraca keuangan kecamatan.</w:t>
      </w:r>
    </w:p>
    <w:p w:rsidR="00F835A3" w:rsidRPr="00F72A71" w:rsidRDefault="00F835A3"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Melakukan sistem informasi manajemen dan pelaporan Kecamatan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3F6398">
      <w:pPr>
        <w:pStyle w:val="NoSpacing"/>
        <w:numPr>
          <w:ilvl w:val="0"/>
          <w:numId w:val="93"/>
        </w:numPr>
        <w:spacing w:line="360" w:lineRule="auto"/>
        <w:jc w:val="both"/>
        <w:rPr>
          <w:rFonts w:ascii="Bookman Old Style" w:hAnsi="Bookman Old Style" w:cs="Arial"/>
          <w:sz w:val="24"/>
        </w:rPr>
      </w:pPr>
      <w:r w:rsidRPr="00F72A71">
        <w:rPr>
          <w:rFonts w:ascii="Bookman Old Style" w:hAnsi="Bookman Old Style" w:cs="Arial"/>
          <w:sz w:val="24"/>
        </w:rPr>
        <w:t>Mempersiapkan bahan informasi man</w:t>
      </w:r>
      <w:r w:rsidR="005764F4" w:rsidRPr="00F72A71">
        <w:rPr>
          <w:rFonts w:ascii="Bookman Old Style" w:hAnsi="Bookman Old Style" w:cs="Arial"/>
          <w:sz w:val="24"/>
        </w:rPr>
        <w:t>ajemen dan pelaporan Kecamatan;</w:t>
      </w:r>
    </w:p>
    <w:p w:rsidR="005764F4" w:rsidRPr="00F72A71" w:rsidRDefault="00F835A3" w:rsidP="003F6398">
      <w:pPr>
        <w:pStyle w:val="NoSpacing"/>
        <w:numPr>
          <w:ilvl w:val="0"/>
          <w:numId w:val="93"/>
        </w:numPr>
        <w:spacing w:line="360" w:lineRule="auto"/>
        <w:jc w:val="both"/>
        <w:rPr>
          <w:rFonts w:ascii="Bookman Old Style" w:hAnsi="Bookman Old Style" w:cs="Arial"/>
          <w:sz w:val="24"/>
        </w:rPr>
      </w:pPr>
      <w:r w:rsidRPr="00F72A71">
        <w:rPr>
          <w:rFonts w:ascii="Bookman Old Style" w:hAnsi="Bookman Old Style" w:cs="Arial"/>
          <w:sz w:val="24"/>
        </w:rPr>
        <w:t>Mengidentifkasi bahan informasi manajemen dan pelaporan Kecamatan;</w:t>
      </w:r>
    </w:p>
    <w:p w:rsidR="005764F4" w:rsidRPr="00F72A71" w:rsidRDefault="00F835A3" w:rsidP="003F6398">
      <w:pPr>
        <w:pStyle w:val="NoSpacing"/>
        <w:numPr>
          <w:ilvl w:val="0"/>
          <w:numId w:val="93"/>
        </w:numPr>
        <w:spacing w:line="360" w:lineRule="auto"/>
        <w:jc w:val="both"/>
        <w:rPr>
          <w:rFonts w:ascii="Bookman Old Style" w:hAnsi="Bookman Old Style" w:cs="Arial"/>
          <w:sz w:val="24"/>
        </w:rPr>
      </w:pPr>
      <w:r w:rsidRPr="00F72A71">
        <w:rPr>
          <w:rFonts w:ascii="Bookman Old Style" w:hAnsi="Bookman Old Style" w:cs="Arial"/>
          <w:sz w:val="24"/>
        </w:rPr>
        <w:t>Melaksanakan informasi manajemen dan pelaporan Kecamatan;</w:t>
      </w:r>
    </w:p>
    <w:p w:rsidR="00F835A3" w:rsidRPr="00F72A71" w:rsidRDefault="00F835A3" w:rsidP="003F6398">
      <w:pPr>
        <w:pStyle w:val="NoSpacing"/>
        <w:numPr>
          <w:ilvl w:val="0"/>
          <w:numId w:val="93"/>
        </w:numPr>
        <w:spacing w:line="360" w:lineRule="auto"/>
        <w:jc w:val="both"/>
        <w:rPr>
          <w:rFonts w:ascii="Bookman Old Style" w:hAnsi="Bookman Old Style" w:cs="Arial"/>
          <w:sz w:val="24"/>
        </w:rPr>
      </w:pPr>
      <w:r w:rsidRPr="00F72A71">
        <w:rPr>
          <w:rFonts w:ascii="Bookman Old Style" w:hAnsi="Bookman Old Style" w:cs="Arial"/>
          <w:sz w:val="24"/>
        </w:rPr>
        <w:t>Mendokumentasikan hasil informasi manajemen dan pelaporan Kecamatan.</w:t>
      </w:r>
    </w:p>
    <w:p w:rsidR="00F835A3" w:rsidRPr="00F72A71" w:rsidRDefault="00F835A3"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lastRenderedPageBreak/>
        <w:t>Melakukan koordinasi, sinkronasi penyusunan rencana kegiatan tahunan pembangunan Kecamatan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3F6398">
      <w:pPr>
        <w:pStyle w:val="NoSpacing"/>
        <w:numPr>
          <w:ilvl w:val="0"/>
          <w:numId w:val="94"/>
        </w:numPr>
        <w:spacing w:line="360" w:lineRule="auto"/>
        <w:jc w:val="both"/>
        <w:rPr>
          <w:rFonts w:ascii="Bookman Old Style" w:hAnsi="Bookman Old Style" w:cs="Arial"/>
          <w:sz w:val="24"/>
        </w:rPr>
      </w:pPr>
      <w:r w:rsidRPr="00F72A71">
        <w:rPr>
          <w:rFonts w:ascii="Bookman Old Style" w:hAnsi="Bookman Old Style" w:cs="Arial"/>
          <w:sz w:val="24"/>
        </w:rPr>
        <w:t>Mempersiapkan bahan koordinasi, sinkronasi penyusunan rencana kegiatan</w:t>
      </w:r>
      <w:r w:rsidR="005764F4" w:rsidRPr="00F72A71">
        <w:rPr>
          <w:rFonts w:ascii="Bookman Old Style" w:hAnsi="Bookman Old Style" w:cs="Arial"/>
          <w:sz w:val="24"/>
        </w:rPr>
        <w:t xml:space="preserve"> tahunan pembangunan Kecamatan;</w:t>
      </w:r>
    </w:p>
    <w:p w:rsidR="005764F4" w:rsidRPr="00F72A71" w:rsidRDefault="00F835A3" w:rsidP="003F6398">
      <w:pPr>
        <w:pStyle w:val="NoSpacing"/>
        <w:numPr>
          <w:ilvl w:val="0"/>
          <w:numId w:val="94"/>
        </w:numPr>
        <w:spacing w:line="360" w:lineRule="auto"/>
        <w:jc w:val="both"/>
        <w:rPr>
          <w:rFonts w:ascii="Bookman Old Style" w:hAnsi="Bookman Old Style" w:cs="Arial"/>
          <w:sz w:val="24"/>
        </w:rPr>
      </w:pPr>
      <w:r w:rsidRPr="00F72A71">
        <w:rPr>
          <w:rFonts w:ascii="Bookman Old Style" w:hAnsi="Bookman Old Style" w:cs="Arial"/>
          <w:sz w:val="24"/>
        </w:rPr>
        <w:t>Mengidentifkasi bahan koordinasi, sinkronasi penyusunan rencana kegiatan tahunan pembangunan Kecamatan;</w:t>
      </w:r>
    </w:p>
    <w:p w:rsidR="005764F4" w:rsidRPr="00F72A71" w:rsidRDefault="00F835A3" w:rsidP="003F6398">
      <w:pPr>
        <w:pStyle w:val="NoSpacing"/>
        <w:numPr>
          <w:ilvl w:val="0"/>
          <w:numId w:val="94"/>
        </w:numPr>
        <w:spacing w:line="360" w:lineRule="auto"/>
        <w:jc w:val="both"/>
        <w:rPr>
          <w:rFonts w:ascii="Bookman Old Style" w:hAnsi="Bookman Old Style" w:cs="Arial"/>
          <w:sz w:val="24"/>
        </w:rPr>
      </w:pPr>
      <w:r w:rsidRPr="00F72A71">
        <w:rPr>
          <w:rFonts w:ascii="Bookman Old Style" w:hAnsi="Bookman Old Style" w:cs="Arial"/>
          <w:sz w:val="24"/>
        </w:rPr>
        <w:t>Melaksanakan koordinasi, sinkronasi penyusunan rencana kegiatan tahunan pembangunan Kecamatan;</w:t>
      </w:r>
    </w:p>
    <w:p w:rsidR="00F835A3" w:rsidRPr="00F72A71" w:rsidRDefault="00F835A3" w:rsidP="003F6398">
      <w:pPr>
        <w:pStyle w:val="NoSpacing"/>
        <w:numPr>
          <w:ilvl w:val="0"/>
          <w:numId w:val="94"/>
        </w:numPr>
        <w:spacing w:line="360" w:lineRule="auto"/>
        <w:jc w:val="both"/>
        <w:rPr>
          <w:rFonts w:ascii="Bookman Old Style" w:hAnsi="Bookman Old Style" w:cs="Arial"/>
          <w:sz w:val="24"/>
        </w:rPr>
      </w:pPr>
      <w:r w:rsidRPr="00F72A71">
        <w:rPr>
          <w:rFonts w:ascii="Bookman Old Style" w:hAnsi="Bookman Old Style" w:cs="Arial"/>
          <w:sz w:val="24"/>
        </w:rPr>
        <w:t>Mendokumentasikan hasil koordinasi, sinkronasi penyusunan rencana kegiatan tahunan pembangunan Kecamatan.</w:t>
      </w:r>
    </w:p>
    <w:p w:rsidR="00F835A3" w:rsidRPr="00F72A71" w:rsidRDefault="00F835A3"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Menyiapkan bahan dan sarana pertimbangan kepada pimpinan dalam rangka pengendalian dan pengembangan pembangunan bidang Kecamatan.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3F6398">
      <w:pPr>
        <w:pStyle w:val="NoSpacing"/>
        <w:numPr>
          <w:ilvl w:val="0"/>
          <w:numId w:val="95"/>
        </w:numPr>
        <w:spacing w:line="360" w:lineRule="auto"/>
        <w:jc w:val="both"/>
        <w:rPr>
          <w:rFonts w:ascii="Bookman Old Style" w:hAnsi="Bookman Old Style" w:cs="Arial"/>
          <w:sz w:val="24"/>
        </w:rPr>
      </w:pPr>
      <w:r w:rsidRPr="00F72A71">
        <w:rPr>
          <w:rFonts w:ascii="Bookman Old Style" w:hAnsi="Bookman Old Style" w:cs="Arial"/>
          <w:sz w:val="24"/>
        </w:rPr>
        <w:t>Menyiapkan bahan dan sarana pertimbangan kepada pimpinan dalam rangka pengendalian dan pengembanga</w:t>
      </w:r>
      <w:r w:rsidR="005764F4" w:rsidRPr="00F72A71">
        <w:rPr>
          <w:rFonts w:ascii="Bookman Old Style" w:hAnsi="Bookman Old Style" w:cs="Arial"/>
          <w:sz w:val="24"/>
        </w:rPr>
        <w:t>n pembangunan bidang Kecamatan.</w:t>
      </w:r>
    </w:p>
    <w:p w:rsidR="005764F4" w:rsidRPr="00F72A71" w:rsidRDefault="005764F4" w:rsidP="003F6398">
      <w:pPr>
        <w:pStyle w:val="NoSpacing"/>
        <w:numPr>
          <w:ilvl w:val="0"/>
          <w:numId w:val="95"/>
        </w:numPr>
        <w:spacing w:line="360" w:lineRule="auto"/>
        <w:jc w:val="both"/>
        <w:rPr>
          <w:rFonts w:ascii="Bookman Old Style" w:hAnsi="Bookman Old Style" w:cs="Arial"/>
          <w:sz w:val="24"/>
        </w:rPr>
      </w:pPr>
      <w:r w:rsidRPr="00F72A71">
        <w:rPr>
          <w:rFonts w:ascii="Bookman Old Style" w:hAnsi="Bookman Old Style" w:cs="Arial"/>
          <w:sz w:val="24"/>
        </w:rPr>
        <w:t>M</w:t>
      </w:r>
      <w:r w:rsidR="00F835A3" w:rsidRPr="00F72A71">
        <w:rPr>
          <w:rFonts w:ascii="Bookman Old Style" w:hAnsi="Bookman Old Style" w:cs="Arial"/>
          <w:sz w:val="24"/>
        </w:rPr>
        <w:t>engkoordinasikan bahan dan sarana pertimbangan kepada pimpinan dalam rangka pengendalian dan pengembangan pembangunan bidang Kecamatan.</w:t>
      </w:r>
    </w:p>
    <w:p w:rsidR="005764F4" w:rsidRPr="00F72A71" w:rsidRDefault="00F835A3" w:rsidP="003F6398">
      <w:pPr>
        <w:pStyle w:val="NoSpacing"/>
        <w:numPr>
          <w:ilvl w:val="0"/>
          <w:numId w:val="95"/>
        </w:numPr>
        <w:spacing w:line="360" w:lineRule="auto"/>
        <w:jc w:val="both"/>
        <w:rPr>
          <w:rFonts w:ascii="Bookman Old Style" w:hAnsi="Bookman Old Style" w:cs="Arial"/>
          <w:sz w:val="24"/>
        </w:rPr>
      </w:pPr>
      <w:r w:rsidRPr="00F72A71">
        <w:rPr>
          <w:rFonts w:ascii="Bookman Old Style" w:hAnsi="Bookman Old Style" w:cs="Arial"/>
          <w:sz w:val="24"/>
        </w:rPr>
        <w:t>Melaksanakan penyusunan bahan dan sarana pertimbangan kepada pimpinan dalam rangka pengendalian dan pengembangan pembangunan bidang Kecamatan.</w:t>
      </w:r>
    </w:p>
    <w:p w:rsidR="00F835A3" w:rsidRPr="00F72A71" w:rsidRDefault="00F835A3" w:rsidP="003F6398">
      <w:pPr>
        <w:pStyle w:val="NoSpacing"/>
        <w:numPr>
          <w:ilvl w:val="0"/>
          <w:numId w:val="95"/>
        </w:numPr>
        <w:spacing w:line="360" w:lineRule="auto"/>
        <w:jc w:val="both"/>
        <w:rPr>
          <w:rFonts w:ascii="Bookman Old Style" w:hAnsi="Bookman Old Style" w:cs="Arial"/>
          <w:sz w:val="24"/>
        </w:rPr>
      </w:pPr>
      <w:r w:rsidRPr="00F72A71">
        <w:rPr>
          <w:rFonts w:ascii="Bookman Old Style" w:hAnsi="Bookman Old Style" w:cs="Arial"/>
          <w:sz w:val="24"/>
        </w:rPr>
        <w:t>Melaporkan hasil bahan dan sarana pertimbangan kepada pimpinan dalam rangka pengendalian dan pengembangan pembangunan bidang Kecamatan.</w:t>
      </w:r>
    </w:p>
    <w:p w:rsidR="00F835A3" w:rsidRPr="00F72A71" w:rsidRDefault="00F835A3"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Melakukan evaluasi pelaksanaan rencana dan program, pembangunan bidang Kecamatan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3F6398">
      <w:pPr>
        <w:pStyle w:val="NoSpacing"/>
        <w:numPr>
          <w:ilvl w:val="0"/>
          <w:numId w:val="96"/>
        </w:numPr>
        <w:spacing w:line="360" w:lineRule="auto"/>
        <w:jc w:val="both"/>
        <w:rPr>
          <w:rFonts w:ascii="Bookman Old Style" w:hAnsi="Bookman Old Style" w:cs="Arial"/>
          <w:sz w:val="24"/>
        </w:rPr>
      </w:pPr>
      <w:r w:rsidRPr="00F72A71">
        <w:rPr>
          <w:rFonts w:ascii="Bookman Old Style" w:hAnsi="Bookman Old Style" w:cs="Arial"/>
          <w:sz w:val="24"/>
        </w:rPr>
        <w:t>Menyiapkan bahan evaluasi pelaksanaan rencana dan progra</w:t>
      </w:r>
      <w:r w:rsidR="005764F4" w:rsidRPr="00F72A71">
        <w:rPr>
          <w:rFonts w:ascii="Bookman Old Style" w:hAnsi="Bookman Old Style" w:cs="Arial"/>
          <w:sz w:val="24"/>
        </w:rPr>
        <w:t>m, pembangunan bidang Kecamatan</w:t>
      </w:r>
    </w:p>
    <w:p w:rsidR="005764F4" w:rsidRPr="00F72A71" w:rsidRDefault="00F835A3" w:rsidP="003F6398">
      <w:pPr>
        <w:pStyle w:val="NoSpacing"/>
        <w:numPr>
          <w:ilvl w:val="0"/>
          <w:numId w:val="96"/>
        </w:numPr>
        <w:spacing w:line="360" w:lineRule="auto"/>
        <w:jc w:val="both"/>
        <w:rPr>
          <w:rFonts w:ascii="Bookman Old Style" w:hAnsi="Bookman Old Style" w:cs="Arial"/>
          <w:sz w:val="24"/>
        </w:rPr>
      </w:pPr>
      <w:r w:rsidRPr="00F72A71">
        <w:rPr>
          <w:rFonts w:ascii="Bookman Old Style" w:hAnsi="Bookman Old Style" w:cs="Arial"/>
          <w:sz w:val="24"/>
        </w:rPr>
        <w:lastRenderedPageBreak/>
        <w:t>Mengkoordinasikan laporan hasil evaluasi pelaksanaan rencana dan program, pembangunan bidang Kecamatan</w:t>
      </w:r>
    </w:p>
    <w:p w:rsidR="005764F4" w:rsidRPr="00F72A71" w:rsidRDefault="00F835A3" w:rsidP="003F6398">
      <w:pPr>
        <w:pStyle w:val="NoSpacing"/>
        <w:numPr>
          <w:ilvl w:val="0"/>
          <w:numId w:val="96"/>
        </w:numPr>
        <w:spacing w:line="360" w:lineRule="auto"/>
        <w:jc w:val="both"/>
        <w:rPr>
          <w:rFonts w:ascii="Bookman Old Style" w:hAnsi="Bookman Old Style" w:cs="Arial"/>
          <w:sz w:val="24"/>
        </w:rPr>
      </w:pPr>
      <w:r w:rsidRPr="00F72A71">
        <w:rPr>
          <w:rFonts w:ascii="Bookman Old Style" w:hAnsi="Bookman Old Style" w:cs="Arial"/>
          <w:sz w:val="24"/>
        </w:rPr>
        <w:t>Melaksanakan penyusunan laporan hasil evaluasi pelaksanaan rencana dan program, pembangunan bidang Kecamatan</w:t>
      </w:r>
    </w:p>
    <w:p w:rsidR="00F835A3" w:rsidRPr="00F72A71" w:rsidRDefault="00F835A3" w:rsidP="003F6398">
      <w:pPr>
        <w:pStyle w:val="NoSpacing"/>
        <w:numPr>
          <w:ilvl w:val="0"/>
          <w:numId w:val="96"/>
        </w:numPr>
        <w:spacing w:line="360" w:lineRule="auto"/>
        <w:jc w:val="both"/>
        <w:rPr>
          <w:rFonts w:ascii="Bookman Old Style" w:hAnsi="Bookman Old Style" w:cs="Arial"/>
          <w:sz w:val="24"/>
        </w:rPr>
      </w:pPr>
      <w:r w:rsidRPr="00F72A71">
        <w:rPr>
          <w:rFonts w:ascii="Bookman Old Style" w:hAnsi="Bookman Old Style" w:cs="Arial"/>
          <w:sz w:val="24"/>
        </w:rPr>
        <w:t xml:space="preserve">Melaporkan hasil evaluasi pelaksanaan rencana dan program, pembangunan bidang Kecamatan </w:t>
      </w:r>
    </w:p>
    <w:p w:rsidR="00F835A3" w:rsidRPr="00F72A71" w:rsidRDefault="00F835A3"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Melakukan monitoring dan koordinasi dalam rangka penyusunan bahan evaluasi dan laporan kegiatan Kecamatan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3F6398">
      <w:pPr>
        <w:pStyle w:val="NoSpacing"/>
        <w:numPr>
          <w:ilvl w:val="0"/>
          <w:numId w:val="97"/>
        </w:numPr>
        <w:spacing w:line="360" w:lineRule="auto"/>
        <w:jc w:val="both"/>
        <w:rPr>
          <w:rFonts w:ascii="Bookman Old Style" w:hAnsi="Bookman Old Style" w:cs="Arial"/>
          <w:sz w:val="24"/>
        </w:rPr>
      </w:pPr>
      <w:r w:rsidRPr="00F72A71">
        <w:rPr>
          <w:rFonts w:ascii="Bookman Old Style" w:hAnsi="Bookman Old Style" w:cs="Arial"/>
          <w:sz w:val="24"/>
        </w:rPr>
        <w:t>Menyiapkan monitoring dan koordinasi dalam rangka penyusunan bahan evaluasi</w:t>
      </w:r>
      <w:r w:rsidR="005764F4" w:rsidRPr="00F72A71">
        <w:rPr>
          <w:rFonts w:ascii="Bookman Old Style" w:hAnsi="Bookman Old Style" w:cs="Arial"/>
          <w:sz w:val="24"/>
        </w:rPr>
        <w:t xml:space="preserve"> dan laporan kegiatan Kecamatan</w:t>
      </w:r>
    </w:p>
    <w:p w:rsidR="005764F4" w:rsidRPr="00F72A71" w:rsidRDefault="00F835A3" w:rsidP="003F6398">
      <w:pPr>
        <w:pStyle w:val="NoSpacing"/>
        <w:numPr>
          <w:ilvl w:val="0"/>
          <w:numId w:val="97"/>
        </w:numPr>
        <w:spacing w:line="360" w:lineRule="auto"/>
        <w:jc w:val="both"/>
        <w:rPr>
          <w:rFonts w:ascii="Bookman Old Style" w:hAnsi="Bookman Old Style" w:cs="Arial"/>
          <w:sz w:val="24"/>
        </w:rPr>
      </w:pPr>
      <w:r w:rsidRPr="00F72A71">
        <w:rPr>
          <w:rFonts w:ascii="Bookman Old Style" w:hAnsi="Bookman Old Style" w:cs="Arial"/>
          <w:sz w:val="24"/>
        </w:rPr>
        <w:t>Mengkoordinasikan laporan hasil monitoring dan koordinasi dalam rangka penyusunan bahan evaluasi dan laporan kegiatan Kecamatan</w:t>
      </w:r>
    </w:p>
    <w:p w:rsidR="005764F4" w:rsidRPr="00F72A71" w:rsidRDefault="00F835A3" w:rsidP="003F6398">
      <w:pPr>
        <w:pStyle w:val="NoSpacing"/>
        <w:numPr>
          <w:ilvl w:val="0"/>
          <w:numId w:val="97"/>
        </w:numPr>
        <w:spacing w:line="360" w:lineRule="auto"/>
        <w:jc w:val="both"/>
        <w:rPr>
          <w:rFonts w:ascii="Bookman Old Style" w:hAnsi="Bookman Old Style" w:cs="Arial"/>
          <w:sz w:val="24"/>
        </w:rPr>
      </w:pPr>
      <w:r w:rsidRPr="00F72A71">
        <w:rPr>
          <w:rFonts w:ascii="Bookman Old Style" w:hAnsi="Bookman Old Style" w:cs="Arial"/>
          <w:sz w:val="24"/>
        </w:rPr>
        <w:t>Melaksanakan penyusunan laporan monitoring dan koordinasi dalam rangka penyusunan bahan evaluasi dan laporan kegiatan Kecamatan</w:t>
      </w:r>
    </w:p>
    <w:p w:rsidR="00F835A3" w:rsidRPr="00F72A71" w:rsidRDefault="00F835A3" w:rsidP="003F6398">
      <w:pPr>
        <w:pStyle w:val="NoSpacing"/>
        <w:numPr>
          <w:ilvl w:val="0"/>
          <w:numId w:val="97"/>
        </w:numPr>
        <w:spacing w:line="360" w:lineRule="auto"/>
        <w:jc w:val="both"/>
        <w:rPr>
          <w:rFonts w:ascii="Bookman Old Style" w:hAnsi="Bookman Old Style" w:cs="Arial"/>
          <w:sz w:val="24"/>
        </w:rPr>
      </w:pPr>
      <w:r w:rsidRPr="00F72A71">
        <w:rPr>
          <w:rFonts w:ascii="Bookman Old Style" w:hAnsi="Bookman Old Style" w:cs="Arial"/>
          <w:sz w:val="24"/>
        </w:rPr>
        <w:t>Melaporkan hasil monitoring dan koordinasi dalam rangka penyusunan bahan evaluasi dan laporan kegiatan Kecamatan</w:t>
      </w:r>
    </w:p>
    <w:p w:rsidR="00F835A3" w:rsidRPr="00F72A71" w:rsidRDefault="00F835A3"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Melakukan koordinasi dan konsultasi dengan lembaga pemerintah dan lembaga non pemerintah dalam rangka pelaksanaan Tugas</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3F6398">
      <w:pPr>
        <w:pStyle w:val="NoSpacing"/>
        <w:numPr>
          <w:ilvl w:val="0"/>
          <w:numId w:val="98"/>
        </w:numPr>
        <w:spacing w:line="360" w:lineRule="auto"/>
        <w:jc w:val="both"/>
        <w:rPr>
          <w:rFonts w:ascii="Bookman Old Style" w:hAnsi="Bookman Old Style" w:cs="Arial"/>
          <w:sz w:val="24"/>
        </w:rPr>
      </w:pPr>
      <w:r w:rsidRPr="00F72A71">
        <w:rPr>
          <w:rFonts w:ascii="Bookman Old Style" w:hAnsi="Bookman Old Style" w:cs="Arial"/>
          <w:sz w:val="24"/>
        </w:rPr>
        <w:t>Menyiapkan bahan koordinasi dan konsultasi dengan lembaga pemerintah dan lembaga non pemerintah dalam rangka pelaksanaan</w:t>
      </w:r>
      <w:r w:rsidR="005764F4" w:rsidRPr="00F72A71">
        <w:rPr>
          <w:rFonts w:ascii="Bookman Old Style" w:hAnsi="Bookman Old Style" w:cs="Arial"/>
          <w:sz w:val="24"/>
        </w:rPr>
        <w:t xml:space="preserve"> Tugas</w:t>
      </w:r>
    </w:p>
    <w:p w:rsidR="005764F4" w:rsidRPr="00F72A71" w:rsidRDefault="00F835A3" w:rsidP="003F6398">
      <w:pPr>
        <w:pStyle w:val="NoSpacing"/>
        <w:numPr>
          <w:ilvl w:val="0"/>
          <w:numId w:val="98"/>
        </w:numPr>
        <w:spacing w:line="360" w:lineRule="auto"/>
        <w:jc w:val="both"/>
        <w:rPr>
          <w:rFonts w:ascii="Bookman Old Style" w:hAnsi="Bookman Old Style" w:cs="Arial"/>
          <w:sz w:val="24"/>
        </w:rPr>
      </w:pPr>
      <w:r w:rsidRPr="00F72A71">
        <w:rPr>
          <w:rFonts w:ascii="Bookman Old Style" w:hAnsi="Bookman Old Style" w:cs="Arial"/>
          <w:sz w:val="24"/>
        </w:rPr>
        <w:t>Mengkoordinasikan laporan hasil koordinasi dan konsultasi dengan lembaga pemerintah dan lembaga non pemerintah dalam rangka pelaksanaan Tugas</w:t>
      </w:r>
    </w:p>
    <w:p w:rsidR="005764F4" w:rsidRPr="00F72A71" w:rsidRDefault="00F835A3" w:rsidP="003F6398">
      <w:pPr>
        <w:pStyle w:val="NoSpacing"/>
        <w:numPr>
          <w:ilvl w:val="0"/>
          <w:numId w:val="98"/>
        </w:numPr>
        <w:spacing w:line="360" w:lineRule="auto"/>
        <w:jc w:val="both"/>
        <w:rPr>
          <w:rFonts w:ascii="Bookman Old Style" w:hAnsi="Bookman Old Style" w:cs="Arial"/>
          <w:sz w:val="24"/>
        </w:rPr>
      </w:pPr>
      <w:r w:rsidRPr="00F72A71">
        <w:rPr>
          <w:rFonts w:ascii="Bookman Old Style" w:hAnsi="Bookman Old Style" w:cs="Arial"/>
          <w:sz w:val="24"/>
        </w:rPr>
        <w:t>Melaksanakan penyusunan laporan koordinasi dan konsultasi dengan lembaga pemerintah dan lembaga non pemerintah dalam rangka pelaksanaan Tugas</w:t>
      </w:r>
    </w:p>
    <w:p w:rsidR="00F835A3" w:rsidRPr="00F72A71" w:rsidRDefault="00F835A3" w:rsidP="003F6398">
      <w:pPr>
        <w:pStyle w:val="NoSpacing"/>
        <w:numPr>
          <w:ilvl w:val="0"/>
          <w:numId w:val="98"/>
        </w:numPr>
        <w:spacing w:line="360" w:lineRule="auto"/>
        <w:jc w:val="both"/>
        <w:rPr>
          <w:rFonts w:ascii="Bookman Old Style" w:hAnsi="Bookman Old Style" w:cs="Arial"/>
          <w:sz w:val="24"/>
        </w:rPr>
      </w:pPr>
      <w:r w:rsidRPr="00F72A71">
        <w:rPr>
          <w:rFonts w:ascii="Bookman Old Style" w:hAnsi="Bookman Old Style" w:cs="Arial"/>
          <w:sz w:val="24"/>
        </w:rPr>
        <w:lastRenderedPageBreak/>
        <w:t>Melaporkan hasil koordinasi dan konsultasi dengan lembaga pemerintah dan lembaga non pemerintah dalam rangka pelaksanaan Tugas</w:t>
      </w:r>
    </w:p>
    <w:p w:rsidR="00F835A3" w:rsidRPr="00F72A71" w:rsidRDefault="00F835A3"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Menilai kinerja pegawai aparatur sipil negara sesuai ketentuan peraturan perundang-undang</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3F6398">
      <w:pPr>
        <w:pStyle w:val="NoSpacing"/>
        <w:numPr>
          <w:ilvl w:val="0"/>
          <w:numId w:val="99"/>
        </w:numPr>
        <w:spacing w:line="360" w:lineRule="auto"/>
        <w:jc w:val="both"/>
        <w:rPr>
          <w:rFonts w:ascii="Bookman Old Style" w:hAnsi="Bookman Old Style" w:cs="Arial"/>
          <w:sz w:val="24"/>
        </w:rPr>
      </w:pPr>
      <w:r w:rsidRPr="00F72A71">
        <w:rPr>
          <w:rFonts w:ascii="Bookman Old Style" w:hAnsi="Bookman Old Style" w:cs="Arial"/>
          <w:sz w:val="24"/>
        </w:rPr>
        <w:t>Menyiapkan bahan menilai kinerja pegawai aparatur sipil negara sesuai keten</w:t>
      </w:r>
      <w:r w:rsidR="005764F4" w:rsidRPr="00F72A71">
        <w:rPr>
          <w:rFonts w:ascii="Bookman Old Style" w:hAnsi="Bookman Old Style" w:cs="Arial"/>
          <w:sz w:val="24"/>
        </w:rPr>
        <w:t>tuan peraturan perundang-undang</w:t>
      </w:r>
    </w:p>
    <w:p w:rsidR="005764F4" w:rsidRPr="00F72A71" w:rsidRDefault="00F835A3" w:rsidP="003F6398">
      <w:pPr>
        <w:pStyle w:val="NoSpacing"/>
        <w:numPr>
          <w:ilvl w:val="0"/>
          <w:numId w:val="99"/>
        </w:numPr>
        <w:spacing w:line="360" w:lineRule="auto"/>
        <w:jc w:val="both"/>
        <w:rPr>
          <w:rFonts w:ascii="Bookman Old Style" w:hAnsi="Bookman Old Style" w:cs="Arial"/>
          <w:sz w:val="24"/>
        </w:rPr>
      </w:pPr>
      <w:r w:rsidRPr="00F72A71">
        <w:rPr>
          <w:rFonts w:ascii="Bookman Old Style" w:hAnsi="Bookman Old Style" w:cs="Arial"/>
          <w:sz w:val="24"/>
        </w:rPr>
        <w:t>Mengkoordinasikan laporan hasil kinerja pegawai aparatur sipil negara sesuai ketentuan peraturan perundang-undang</w:t>
      </w:r>
    </w:p>
    <w:p w:rsidR="005764F4" w:rsidRPr="00F72A71" w:rsidRDefault="00F835A3" w:rsidP="003F6398">
      <w:pPr>
        <w:pStyle w:val="NoSpacing"/>
        <w:numPr>
          <w:ilvl w:val="0"/>
          <w:numId w:val="99"/>
        </w:numPr>
        <w:spacing w:line="360" w:lineRule="auto"/>
        <w:jc w:val="both"/>
        <w:rPr>
          <w:rFonts w:ascii="Bookman Old Style" w:hAnsi="Bookman Old Style" w:cs="Arial"/>
          <w:sz w:val="24"/>
        </w:rPr>
      </w:pPr>
      <w:r w:rsidRPr="00F72A71">
        <w:rPr>
          <w:rFonts w:ascii="Bookman Old Style" w:hAnsi="Bookman Old Style" w:cs="Arial"/>
          <w:sz w:val="24"/>
        </w:rPr>
        <w:t>Melaksanakan penyusunan laporan kinerja pegawai aparatur sipil negara sesuai ketentuan peraturan perundang-undang</w:t>
      </w:r>
    </w:p>
    <w:p w:rsidR="00F835A3" w:rsidRPr="00F72A71" w:rsidRDefault="00F835A3" w:rsidP="003F6398">
      <w:pPr>
        <w:pStyle w:val="NoSpacing"/>
        <w:numPr>
          <w:ilvl w:val="0"/>
          <w:numId w:val="99"/>
        </w:numPr>
        <w:spacing w:line="360" w:lineRule="auto"/>
        <w:jc w:val="both"/>
        <w:rPr>
          <w:rFonts w:ascii="Bookman Old Style" w:hAnsi="Bookman Old Style" w:cs="Arial"/>
          <w:sz w:val="24"/>
        </w:rPr>
      </w:pPr>
      <w:r w:rsidRPr="00F72A71">
        <w:rPr>
          <w:rFonts w:ascii="Bookman Old Style" w:hAnsi="Bookman Old Style" w:cs="Arial"/>
          <w:sz w:val="24"/>
        </w:rPr>
        <w:t>Melaporkan hasil kinerja pegawai aparatur sipil negara sesuai ketentuan peraturan perundang-undang</w:t>
      </w:r>
    </w:p>
    <w:p w:rsidR="00F835A3" w:rsidRPr="00F72A71" w:rsidRDefault="00F835A3"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Menyusun laporan pelaksanaan Tugas Subbagian Program dan Keuangan serta memberi saran pertimbangan kepada atasan sebagai bahan perumusan kebijakan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3F6398">
      <w:pPr>
        <w:pStyle w:val="NoSpacing"/>
        <w:numPr>
          <w:ilvl w:val="0"/>
          <w:numId w:val="100"/>
        </w:numPr>
        <w:spacing w:line="360" w:lineRule="auto"/>
        <w:jc w:val="both"/>
        <w:rPr>
          <w:rFonts w:ascii="Bookman Old Style" w:hAnsi="Bookman Old Style" w:cs="Arial"/>
          <w:sz w:val="24"/>
        </w:rPr>
      </w:pPr>
      <w:r w:rsidRPr="00F72A71">
        <w:rPr>
          <w:rFonts w:ascii="Bookman Old Style" w:hAnsi="Bookman Old Style" w:cs="Arial"/>
          <w:sz w:val="24"/>
        </w:rPr>
        <w:t>Menyiapkan bahan laporan pelaksanaan Tugas Subbagian Program dan Keuangan serta memberi saran pertimbangan kepada atasan se</w:t>
      </w:r>
      <w:r w:rsidR="005764F4" w:rsidRPr="00F72A71">
        <w:rPr>
          <w:rFonts w:ascii="Bookman Old Style" w:hAnsi="Bookman Old Style" w:cs="Arial"/>
          <w:sz w:val="24"/>
        </w:rPr>
        <w:t>bagai bahan perumusan kebijakan</w:t>
      </w:r>
    </w:p>
    <w:p w:rsidR="005764F4" w:rsidRPr="00F72A71" w:rsidRDefault="00F835A3" w:rsidP="003F6398">
      <w:pPr>
        <w:pStyle w:val="NoSpacing"/>
        <w:numPr>
          <w:ilvl w:val="0"/>
          <w:numId w:val="100"/>
        </w:numPr>
        <w:spacing w:line="360" w:lineRule="auto"/>
        <w:jc w:val="both"/>
        <w:rPr>
          <w:rFonts w:ascii="Bookman Old Style" w:hAnsi="Bookman Old Style" w:cs="Arial"/>
          <w:sz w:val="24"/>
        </w:rPr>
      </w:pPr>
      <w:r w:rsidRPr="00F72A71">
        <w:rPr>
          <w:rFonts w:ascii="Bookman Old Style" w:hAnsi="Bookman Old Style" w:cs="Arial"/>
          <w:sz w:val="24"/>
        </w:rPr>
        <w:t>Mengkoordinasikan laporan pelaksanaan Tugas Subbagian Program dan Keuangan serta memberi saran pertimbangan kepada atasan sebagai bahan perumusan kebijakan</w:t>
      </w:r>
    </w:p>
    <w:p w:rsidR="005764F4" w:rsidRPr="00F72A71" w:rsidRDefault="00F835A3" w:rsidP="003F6398">
      <w:pPr>
        <w:pStyle w:val="NoSpacing"/>
        <w:numPr>
          <w:ilvl w:val="0"/>
          <w:numId w:val="100"/>
        </w:numPr>
        <w:spacing w:line="360" w:lineRule="auto"/>
        <w:jc w:val="both"/>
        <w:rPr>
          <w:rFonts w:ascii="Bookman Old Style" w:hAnsi="Bookman Old Style" w:cs="Arial"/>
          <w:sz w:val="24"/>
        </w:rPr>
      </w:pPr>
      <w:r w:rsidRPr="00F72A71">
        <w:rPr>
          <w:rFonts w:ascii="Bookman Old Style" w:hAnsi="Bookman Old Style" w:cs="Arial"/>
          <w:sz w:val="24"/>
        </w:rPr>
        <w:t>Melaksanakan penyusunan laporan pelaksanaan Tugas Subbagian Program dan Keuangan serta memberi saran pertimbangan kepada atasan sebagai bahan perumusan kebijakan</w:t>
      </w:r>
    </w:p>
    <w:p w:rsidR="00F835A3" w:rsidRPr="00F72A71" w:rsidRDefault="00F835A3" w:rsidP="003F6398">
      <w:pPr>
        <w:pStyle w:val="NoSpacing"/>
        <w:numPr>
          <w:ilvl w:val="0"/>
          <w:numId w:val="100"/>
        </w:numPr>
        <w:spacing w:line="360" w:lineRule="auto"/>
        <w:jc w:val="both"/>
        <w:rPr>
          <w:rFonts w:ascii="Bookman Old Style" w:hAnsi="Bookman Old Style" w:cs="Arial"/>
          <w:sz w:val="24"/>
        </w:rPr>
      </w:pPr>
      <w:r w:rsidRPr="00F72A71">
        <w:rPr>
          <w:rFonts w:ascii="Bookman Old Style" w:hAnsi="Bookman Old Style" w:cs="Arial"/>
          <w:sz w:val="24"/>
        </w:rPr>
        <w:t xml:space="preserve">Melaporkan hasil laporan pelaksanaan Tugas Subbagian Program dan Keuangan serta memberi saran </w:t>
      </w:r>
      <w:r w:rsidRPr="00F72A71">
        <w:rPr>
          <w:rFonts w:ascii="Bookman Old Style" w:hAnsi="Bookman Old Style" w:cs="Arial"/>
          <w:sz w:val="24"/>
        </w:rPr>
        <w:lastRenderedPageBreak/>
        <w:t>pertimbangan kepada atasan sebagai bahan perumusan kebijakan</w:t>
      </w:r>
    </w:p>
    <w:p w:rsidR="00F835A3" w:rsidRPr="00F72A71" w:rsidRDefault="00F835A3" w:rsidP="003F6398">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Melakukan Tugas kedinasan lain yang diperintahkan atasan sesuai dengan bidang tugasnya</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3F6398">
      <w:pPr>
        <w:pStyle w:val="NoSpacing"/>
        <w:numPr>
          <w:ilvl w:val="0"/>
          <w:numId w:val="101"/>
        </w:numPr>
        <w:spacing w:line="360" w:lineRule="auto"/>
        <w:jc w:val="both"/>
        <w:rPr>
          <w:rFonts w:ascii="Bookman Old Style" w:hAnsi="Bookman Old Style" w:cs="Arial"/>
          <w:sz w:val="24"/>
        </w:rPr>
      </w:pPr>
      <w:r w:rsidRPr="00F72A71">
        <w:rPr>
          <w:rFonts w:ascii="Bookman Old Style" w:hAnsi="Bookman Old Style" w:cs="Arial"/>
          <w:sz w:val="24"/>
        </w:rPr>
        <w:t>Menyiapkan bahan Tugas kedinasan lain yang diperintahkan atasa</w:t>
      </w:r>
      <w:r w:rsidR="005764F4" w:rsidRPr="00F72A71">
        <w:rPr>
          <w:rFonts w:ascii="Bookman Old Style" w:hAnsi="Bookman Old Style" w:cs="Arial"/>
          <w:sz w:val="24"/>
        </w:rPr>
        <w:t>n sesuai dengan bidang tugasnya</w:t>
      </w:r>
    </w:p>
    <w:p w:rsidR="005764F4" w:rsidRPr="00F72A71" w:rsidRDefault="00F835A3" w:rsidP="003F6398">
      <w:pPr>
        <w:pStyle w:val="NoSpacing"/>
        <w:numPr>
          <w:ilvl w:val="0"/>
          <w:numId w:val="101"/>
        </w:numPr>
        <w:spacing w:line="360" w:lineRule="auto"/>
        <w:jc w:val="both"/>
        <w:rPr>
          <w:rFonts w:ascii="Bookman Old Style" w:hAnsi="Bookman Old Style" w:cs="Arial"/>
          <w:sz w:val="24"/>
        </w:rPr>
      </w:pPr>
      <w:r w:rsidRPr="00F72A71">
        <w:rPr>
          <w:rFonts w:ascii="Bookman Old Style" w:hAnsi="Bookman Old Style" w:cs="Arial"/>
          <w:sz w:val="24"/>
        </w:rPr>
        <w:t>Mengkoordinasikan laporan Tugas kedinasan lain yang diperintahkan atasan sesuai dengan bidang tugasnya</w:t>
      </w:r>
    </w:p>
    <w:p w:rsidR="005764F4" w:rsidRPr="00F72A71" w:rsidRDefault="00F835A3" w:rsidP="003F6398">
      <w:pPr>
        <w:pStyle w:val="NoSpacing"/>
        <w:numPr>
          <w:ilvl w:val="0"/>
          <w:numId w:val="101"/>
        </w:numPr>
        <w:spacing w:line="360" w:lineRule="auto"/>
        <w:jc w:val="both"/>
        <w:rPr>
          <w:rFonts w:ascii="Bookman Old Style" w:hAnsi="Bookman Old Style" w:cs="Arial"/>
          <w:sz w:val="24"/>
        </w:rPr>
      </w:pPr>
      <w:r w:rsidRPr="00F72A71">
        <w:rPr>
          <w:rFonts w:ascii="Bookman Old Style" w:hAnsi="Bookman Old Style" w:cs="Arial"/>
          <w:sz w:val="24"/>
        </w:rPr>
        <w:t>Melaksanakan penyusunan laporan Tugas kedinasan lain yang diperintahkan atasan sesuai dengan bidang tugasnya</w:t>
      </w:r>
    </w:p>
    <w:p w:rsidR="00F835A3" w:rsidRPr="00F72A71" w:rsidRDefault="00F835A3" w:rsidP="003F6398">
      <w:pPr>
        <w:pStyle w:val="NoSpacing"/>
        <w:numPr>
          <w:ilvl w:val="0"/>
          <w:numId w:val="101"/>
        </w:numPr>
        <w:spacing w:line="360" w:lineRule="auto"/>
        <w:jc w:val="both"/>
        <w:rPr>
          <w:rFonts w:ascii="Bookman Old Style" w:hAnsi="Bookman Old Style" w:cs="Arial"/>
          <w:sz w:val="24"/>
        </w:rPr>
      </w:pPr>
      <w:r w:rsidRPr="00F72A71">
        <w:rPr>
          <w:rFonts w:ascii="Bookman Old Style" w:hAnsi="Bookman Old Style" w:cs="Arial"/>
          <w:sz w:val="24"/>
        </w:rPr>
        <w:t>Melaporkan hasil laporan pelaksanaan Tugas kedinasan lain yang diperintahkan atasan sesuai dengan bidang tugasnya</w:t>
      </w:r>
    </w:p>
    <w:p w:rsidR="00F835A3" w:rsidRPr="0008117F" w:rsidRDefault="00F835A3" w:rsidP="00F835A3">
      <w:pPr>
        <w:pStyle w:val="NoSpacing"/>
        <w:spacing w:line="360" w:lineRule="auto"/>
        <w:ind w:left="1429"/>
        <w:jc w:val="both"/>
        <w:rPr>
          <w:rFonts w:ascii="Bookman Old Style" w:hAnsi="Bookman Old Style" w:cs="Arial"/>
          <w:sz w:val="12"/>
        </w:rPr>
      </w:pPr>
    </w:p>
    <w:p w:rsidR="00B26D86" w:rsidRPr="00F72A71" w:rsidRDefault="008E004F" w:rsidP="00B26D86">
      <w:pPr>
        <w:pStyle w:val="NoSpacing"/>
        <w:spacing w:line="360" w:lineRule="auto"/>
        <w:ind w:left="993" w:hanging="284"/>
        <w:jc w:val="both"/>
        <w:rPr>
          <w:rFonts w:ascii="Bookman Old Style" w:hAnsi="Bookman Old Style" w:cs="Arial"/>
          <w:sz w:val="24"/>
        </w:rPr>
      </w:pPr>
      <w:r>
        <w:rPr>
          <w:rFonts w:ascii="Bookman Old Style" w:hAnsi="Bookman Old Style" w:cs="Arial"/>
          <w:sz w:val="24"/>
          <w:lang w:val="id-ID"/>
        </w:rPr>
        <w:t>@</w:t>
      </w:r>
      <w:r w:rsidR="00B26D86" w:rsidRPr="00F72A71">
        <w:rPr>
          <w:rFonts w:ascii="Bookman Old Style" w:hAnsi="Bookman Old Style" w:cs="Arial"/>
          <w:sz w:val="24"/>
        </w:rPr>
        <w:t>.</w:t>
      </w:r>
      <w:r w:rsidR="00B26D86" w:rsidRPr="00F72A71">
        <w:rPr>
          <w:rFonts w:ascii="Bookman Old Style" w:hAnsi="Bookman Old Style" w:cs="Arial"/>
          <w:sz w:val="24"/>
        </w:rPr>
        <w:tab/>
        <w:t>SEKSI TATA PEMERINTAHAN</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 xml:space="preserve">Seksi Tata Pemerintahan dipimpin oleh Kepala Seksi yang mempunyai tugas membantu Camat dalam melakukan penyiapan bahan perumusan dan pelaksanaan kebijakan teknis bidang pemerintahan. </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Untuk menyelenggarakan tugas sebagaimana dimaksud, Kepala Seksi Tata  Pemerintahan mempunyai Tugas :</w:t>
      </w:r>
    </w:p>
    <w:p w:rsidR="00B26D86" w:rsidRPr="00F72A71" w:rsidRDefault="00B26D86" w:rsidP="003F6398">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Menyusun rencana kegiatan Seksi Tata Pemerintahan sebagai pedoman dalam pelaksanaan tugas;</w:t>
      </w:r>
    </w:p>
    <w:p w:rsidR="00B26D86" w:rsidRPr="00F72A71" w:rsidRDefault="00B26D86" w:rsidP="003F6398">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Mendistribusikan dan memberi petunjuk pelaksanaan tugas;</w:t>
      </w:r>
    </w:p>
    <w:p w:rsidR="00B26D86" w:rsidRPr="00F72A71" w:rsidRDefault="00B26D86" w:rsidP="003F6398">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Memantau, mengawasi, dan mengevaluasi pelaksanaan tugas dalam lingkungan Seksi Tata Pemerintahan untuk mengetahui perkembangan pelaksnaan tugas;</w:t>
      </w:r>
    </w:p>
    <w:p w:rsidR="00B26D86" w:rsidRPr="00F72A71" w:rsidRDefault="00B26D86" w:rsidP="003F6398">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Menyusun  rancangan, mengoreksi, memaraf dan/atau menandatangani naskah dinas;</w:t>
      </w:r>
    </w:p>
    <w:p w:rsidR="00B26D86" w:rsidRPr="00F72A71" w:rsidRDefault="00B26D86" w:rsidP="003F6398">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Mengikuti rapat sesuai bidang tugasnya;</w:t>
      </w:r>
    </w:p>
    <w:p w:rsidR="00B26D86" w:rsidRPr="00F72A71" w:rsidRDefault="00B26D86" w:rsidP="003F6398">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Memfasilitasi pembinaan ideologi negara, kesatuan bangsa dan     perlindungan masyarakat;</w:t>
      </w:r>
    </w:p>
    <w:p w:rsidR="00B26D86" w:rsidRPr="00F72A71" w:rsidRDefault="00B26D86" w:rsidP="003F6398">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lastRenderedPageBreak/>
        <w:t>Melakukan pelayanan administrasi kependudukan, fasilitasi penyelenggaraan pertanahan dan penyelenggaraan pemerintahan Desa/Kelurahan;</w:t>
      </w:r>
    </w:p>
    <w:p w:rsidR="00B26D86" w:rsidRPr="00F72A71" w:rsidRDefault="00B26D86" w:rsidP="003F6398">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Melakukan pembinaan Desa/Kelurahan dan fasilitasi penyelenggaraan pemerintahan Desa/Kelurahan;</w:t>
      </w:r>
    </w:p>
    <w:p w:rsidR="00B26D86" w:rsidRPr="00F72A71" w:rsidRDefault="00B26D86" w:rsidP="003F6398">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Melakukan pemantauan dan evaluasi kegiatan penyelenggaraan pemerintahan Desa/Kelurahan;</w:t>
      </w:r>
    </w:p>
    <w:p w:rsidR="00B26D86" w:rsidRPr="00F72A71" w:rsidRDefault="00B26D86" w:rsidP="003F6398">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Melakukan inventarisasi asset atau kekayaan Pemerintah Desa/Kelurahan dan Pemerintah Daerah serta kekayaan daerah lainnya yang ada di wilayah kerjanya;</w:t>
      </w:r>
    </w:p>
    <w:p w:rsidR="00B26D86" w:rsidRPr="00F72A71" w:rsidRDefault="00B26D86" w:rsidP="003F6398">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Menyiapkan rekomendasi dan perizinan tertentu;</w:t>
      </w:r>
    </w:p>
    <w:p w:rsidR="00B26D86" w:rsidRPr="00F72A71" w:rsidRDefault="00B26D86" w:rsidP="003F6398">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Melakukan dan mengevaluasi penyelenggaraan urusan pemerintahan;</w:t>
      </w:r>
    </w:p>
    <w:p w:rsidR="00B26D86" w:rsidRPr="00F72A71" w:rsidRDefault="00B26D86" w:rsidP="003F6398">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Menyusun laporan pelaksanaan tugas Kepala Seksi Tata Pemerintahan dan memberi saran pertimbangan kepada atasan sebagai bahan perumusan kebijakan; dan</w:t>
      </w:r>
    </w:p>
    <w:p w:rsidR="00B26D86" w:rsidRPr="00F72A71" w:rsidRDefault="00B26D86" w:rsidP="003F6398">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 xml:space="preserve">Melakukan tugas kedinasan lain yang diperintahkan atasan sesuai dengan bidang tugasnya. </w:t>
      </w:r>
    </w:p>
    <w:p w:rsidR="00B26D86" w:rsidRPr="003D29CC" w:rsidRDefault="00B26D86" w:rsidP="00B26D86">
      <w:pPr>
        <w:pStyle w:val="NoSpacing"/>
        <w:spacing w:line="360" w:lineRule="auto"/>
        <w:ind w:left="993" w:hanging="284"/>
        <w:jc w:val="both"/>
        <w:rPr>
          <w:rFonts w:ascii="Bookman Old Style" w:hAnsi="Bookman Old Style" w:cs="Arial"/>
          <w:sz w:val="12"/>
        </w:rPr>
      </w:pPr>
    </w:p>
    <w:p w:rsidR="00B26D86" w:rsidRPr="00F72A71" w:rsidRDefault="008E004F" w:rsidP="00B26D86">
      <w:pPr>
        <w:pStyle w:val="NoSpacing"/>
        <w:spacing w:line="360" w:lineRule="auto"/>
        <w:ind w:left="993" w:hanging="284"/>
        <w:jc w:val="both"/>
        <w:rPr>
          <w:rFonts w:ascii="Bookman Old Style" w:hAnsi="Bookman Old Style" w:cs="Arial"/>
          <w:sz w:val="24"/>
        </w:rPr>
      </w:pPr>
      <w:r>
        <w:rPr>
          <w:rFonts w:ascii="Bookman Old Style" w:hAnsi="Bookman Old Style" w:cs="Arial"/>
          <w:sz w:val="24"/>
          <w:lang w:val="id-ID"/>
        </w:rPr>
        <w:t>@</w:t>
      </w:r>
      <w:r w:rsidR="00B26D86" w:rsidRPr="00F72A71">
        <w:rPr>
          <w:rFonts w:ascii="Bookman Old Style" w:hAnsi="Bookman Old Style" w:cs="Arial"/>
          <w:sz w:val="24"/>
        </w:rPr>
        <w:t>.</w:t>
      </w:r>
      <w:r w:rsidR="00B26D86" w:rsidRPr="00F72A71">
        <w:rPr>
          <w:rFonts w:ascii="Bookman Old Style" w:hAnsi="Bookman Old Style" w:cs="Arial"/>
          <w:sz w:val="24"/>
        </w:rPr>
        <w:tab/>
      </w:r>
      <w:r w:rsidR="0081223D" w:rsidRPr="00F72A71">
        <w:rPr>
          <w:rFonts w:ascii="Bookman Old Style" w:hAnsi="Bookman Old Style" w:cs="Arial"/>
          <w:sz w:val="24"/>
        </w:rPr>
        <w:t>SEKSI KETENTRAMAN DAN KETERTIBAN UMUM</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 xml:space="preserve">Seksi Ketenteraman dan Ketertiban Umum dipimpin oleh Kepala Seksi yang mempunyai tugas membantu Camat dalam mengoordinasikan dan melakukan penyiapan bahan perumusan dan pelaksanaan kebijakan teknis bidang ketenteraman dan ketertiban umum. </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Untuk menyelenggarakan tugas sebagaimana dimaksud, Kepala Seksi  Ketentraman dan Ketertiban Umum mempunyai Tugas :</w:t>
      </w:r>
    </w:p>
    <w:p w:rsidR="00B26D86" w:rsidRPr="00F72A71" w:rsidRDefault="00B26D86" w:rsidP="003F6398">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Menyusun rencana kegiatan Seksi Ketenteraman dan Ketertiban Umum sebagai pedoman dalam pelaksanaan tugas;</w:t>
      </w:r>
    </w:p>
    <w:p w:rsidR="00B26D86" w:rsidRPr="00F72A71" w:rsidRDefault="00B26D86" w:rsidP="003F6398">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Mendistribusikan dan memberi petunjuk pelaksanaan tugas;</w:t>
      </w:r>
    </w:p>
    <w:p w:rsidR="00B26D86" w:rsidRPr="00F72A71" w:rsidRDefault="00B26D86" w:rsidP="003F6398">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Memantau, mengawasi, dan mengevaluasi pelaksanaan tugas dalam lingkungan Seksi Ketenteraman dan Ketertiban Umum untuk mengetahui perkembangan pelaksanaan tugas;</w:t>
      </w:r>
    </w:p>
    <w:p w:rsidR="00B26D86" w:rsidRPr="00F72A71" w:rsidRDefault="00B26D86" w:rsidP="003F6398">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lastRenderedPageBreak/>
        <w:t>Menyusun rancangan, mengoreksi, memaraf dan/ atau menandatangani naskah dinas;</w:t>
      </w:r>
    </w:p>
    <w:p w:rsidR="00B26D86" w:rsidRPr="00F72A71" w:rsidRDefault="00B26D86" w:rsidP="003F6398">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Mengikuti rapat sesuai bidang tugasnya;</w:t>
      </w:r>
    </w:p>
    <w:p w:rsidR="00B26D86" w:rsidRPr="00F72A71" w:rsidRDefault="00B26D86" w:rsidP="003F6398">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Melakukan fasilitasi kegiatan bidang ketenteraman dan ketertiban;</w:t>
      </w:r>
    </w:p>
    <w:p w:rsidR="00B26D86" w:rsidRPr="00F72A71" w:rsidRDefault="00B26D86" w:rsidP="003F6398">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Melakukan fasilitasi sistem keamanan lingkungan;</w:t>
      </w:r>
    </w:p>
    <w:p w:rsidR="00B26D86" w:rsidRPr="00F72A71" w:rsidRDefault="00B26D86" w:rsidP="003F6398">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Melakukan koordinasi dan pembinaan Satuan Polisi pamong Praja pada Kecamatan yang bersangkutan;</w:t>
      </w:r>
    </w:p>
    <w:p w:rsidR="00B26D86" w:rsidRPr="00F72A71" w:rsidRDefault="00B26D86" w:rsidP="003F6398">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Melakukan dan evaluasi penyelenggaraan urusan ketenteraman dan ketertiban umum;</w:t>
      </w:r>
    </w:p>
    <w:p w:rsidR="00B26D86" w:rsidRPr="00F72A71" w:rsidRDefault="00B26D86" w:rsidP="003F6398">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Memfasilitasi penegakan Peraturan daerah bersama PPNS;</w:t>
      </w:r>
    </w:p>
    <w:p w:rsidR="00B26D86" w:rsidRPr="00F72A71" w:rsidRDefault="00B26D86" w:rsidP="003F6398">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Melakukan pengamanan kebijakan Peraturan daerah dalam bidang ketenteraman dan ketertiban;</w:t>
      </w:r>
    </w:p>
    <w:p w:rsidR="00B26D86" w:rsidRPr="00F72A71" w:rsidRDefault="00B26D86" w:rsidP="003F6398">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Menyiapkan rekomendasi dan perizinan tertentu;</w:t>
      </w:r>
    </w:p>
    <w:p w:rsidR="00B26D86" w:rsidRPr="00F72A71" w:rsidRDefault="00B26D86" w:rsidP="003F6398">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Melakukan pelayanan kebersihan, keindahan dan ketertiban;</w:t>
      </w:r>
    </w:p>
    <w:p w:rsidR="00B26D86" w:rsidRPr="00F72A71" w:rsidRDefault="00B26D86" w:rsidP="003F6398">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Menyusun laporan pelaksanaan tugas Kepala Seksi Ketenteraman dan Ketertiban Umum dan memberi saran pertimbangan kepada atasan sebagai bahan perumusan kebijakan; dan</w:t>
      </w:r>
    </w:p>
    <w:p w:rsidR="00B26D86" w:rsidRPr="00F72A71" w:rsidRDefault="00B26D86" w:rsidP="003F6398">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Melakukan tugas kedinasan lain yang diperintahkan atasan sesuai dengan bidang tugasnya.</w:t>
      </w:r>
    </w:p>
    <w:p w:rsidR="00B26D86" w:rsidRPr="003D29CC" w:rsidRDefault="00B26D86" w:rsidP="00B26D86">
      <w:pPr>
        <w:pStyle w:val="NoSpacing"/>
        <w:spacing w:line="360" w:lineRule="auto"/>
        <w:ind w:left="993" w:hanging="284"/>
        <w:jc w:val="both"/>
        <w:rPr>
          <w:rFonts w:ascii="Bookman Old Style" w:hAnsi="Bookman Old Style" w:cs="Arial"/>
          <w:sz w:val="8"/>
        </w:rPr>
      </w:pPr>
    </w:p>
    <w:p w:rsidR="00B26D86" w:rsidRPr="00F72A71" w:rsidRDefault="008E004F" w:rsidP="00B26D86">
      <w:pPr>
        <w:pStyle w:val="NoSpacing"/>
        <w:spacing w:line="360" w:lineRule="auto"/>
        <w:ind w:left="993" w:hanging="284"/>
        <w:jc w:val="both"/>
        <w:rPr>
          <w:rFonts w:ascii="Bookman Old Style" w:hAnsi="Bookman Old Style" w:cs="Arial"/>
          <w:sz w:val="24"/>
        </w:rPr>
      </w:pPr>
      <w:r>
        <w:rPr>
          <w:rFonts w:ascii="Bookman Old Style" w:hAnsi="Bookman Old Style" w:cs="Arial"/>
          <w:sz w:val="24"/>
          <w:lang w:val="id-ID"/>
        </w:rPr>
        <w:t>@</w:t>
      </w:r>
      <w:r w:rsidR="00B26D86" w:rsidRPr="00F72A71">
        <w:rPr>
          <w:rFonts w:ascii="Bookman Old Style" w:hAnsi="Bookman Old Style" w:cs="Arial"/>
          <w:sz w:val="24"/>
        </w:rPr>
        <w:t>.</w:t>
      </w:r>
      <w:r w:rsidR="00B26D86" w:rsidRPr="00F72A71">
        <w:rPr>
          <w:rFonts w:ascii="Bookman Old Style" w:hAnsi="Bookman Old Style" w:cs="Arial"/>
          <w:sz w:val="24"/>
        </w:rPr>
        <w:tab/>
        <w:t>SEKSI EKONOMI DAN PEMBANGUNAN</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 xml:space="preserve">Berdasarkan Peraturan Bupati Kepulauan Selayar Nomor 75 Tahun 2016, Seksi Ekonomi dan Pembangunan dipimpin oleh Kepala Seksi yang mempunyai tugas membantu Camat dalam melakukan penyiapan bahan perumusan dan pelaksanaan kebijakan teknis bidang ekonomi dan pembangunan. </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Untuk menyelenggarakan tugas sebagaimana dimaksud, Kepala Seksi Ekonomi dan Pembangunan mempunyai Tugas :</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Menyusun rencana kegiatan Seksi Ekonomi dan Pembangunan sebagai pedoman dalam pelaksanaan tugas;</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Mendistribusikan dan memberi petunjuk pelaksanaan tugas;</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lastRenderedPageBreak/>
        <w:t>Memantau, mengawasi, dan mengevaluasi pelaksanaan tugas dalam lingkungan Seksi Ekonomi dan Pembangunan untuk mengetahui perkembangan pelaksanaan tugas;</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Menyusun rancangan, mengoreksi, memaraf dan/atau menandatangani naskah dinas;</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Mengikuti rapat sesuai bidang tugasnya;</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Melakukan pembinaan dan pengembangan serta pemantauan kegitan bidang perekonomian meliputi perindustrian dan perdagangan, koperasi, pengusaha kecil dan menengah sesuai dengan kebijakan Pemerintah Daerah;</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Melakukan fasilitasi bidang pertanian meliputi pertanian tanaman pangan dan holtikultura, perkebunan, peternakan dan perikanan sesuai dengan kebijakan Pemerintah Daerah;</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Melakukan pendataan, evaluasi dan pelaporan statistik pertanian secara periodik;</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 xml:space="preserve">Melakukan pendataan obyek dan subyek pajak, retribusi serta pendataan lainnya sesuai dengan kebijakan Pemerintah daerah; </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Memfasilitasi pengawasan dan pengendalian bidang sumber daya alam meliputi perhutanan, kepariwisataan, pertambangan dan lingkungan hidup sesuai dengan kebijakan Pemerintah Daerah;</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Menyiapkan rekomendasi perijinan tertentu;</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Memfasilitasi pengembangan perekonomian Desa/Kelurahan;</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Melakukan dan mengevaluasi penyelenggaraan urusan perekomomian;</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Memantau pelaksanaan program pembangunan sesuai dengan kebijakan Pemerintah daerah;</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Memfasilitasi perencanaan dan pelaksanaan pembangunan Desa/Kelurahan;</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 xml:space="preserve">Memfasilitasi perencanaan dan pelaksanaan pengembangan sumber daya air, pengembangan prasarana jalan jembatan dan pengembangan perumahan, </w:t>
      </w:r>
      <w:r w:rsidRPr="00F72A71">
        <w:rPr>
          <w:rFonts w:ascii="Bookman Old Style" w:hAnsi="Bookman Old Style" w:cs="Arial"/>
          <w:sz w:val="24"/>
        </w:rPr>
        <w:lastRenderedPageBreak/>
        <w:t>pemukiman dan perkotaan sesuai dengan rencana  tata ruang;</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Memantau dan pengendalian kegiatan bidang pembangunan meliputi pengembangan sumber daya air, pengembangan prasarana jalan dan jembatan, pengembangan perumahan, pemukiman;</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Memfasilitasi pengelolaan bidang pengembangan sumber daya air, prasarana jalan, jembatan dan perumahan, pemukiman sesuai dengan rencana tata ruang;</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Mengumpulkan dan mengelola data dibidang pengembangan jalan dan jembatan, perumahan, pemukiman serta penyehatan lingkungan;</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Menyiapkan rekomendasi dan perizinan tertentu;</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Melakukan dan mengevaluasi penyelenggaraan urusan pembangunan;</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Menyusun laporan pelaksanaan tugas Kepala Seksi Ekonomi dan Pembangunan dan memberi saran pertimbangan kepada atasan sebagai bahan perumusan kebijakan; dan</w:t>
      </w:r>
    </w:p>
    <w:p w:rsidR="00B26D86" w:rsidRPr="00F72A71" w:rsidRDefault="00B26D86" w:rsidP="003F6398">
      <w:pPr>
        <w:pStyle w:val="NoSpacing"/>
        <w:numPr>
          <w:ilvl w:val="0"/>
          <w:numId w:val="36"/>
        </w:numPr>
        <w:spacing w:line="360" w:lineRule="auto"/>
        <w:jc w:val="both"/>
        <w:rPr>
          <w:rFonts w:ascii="Bookman Old Style" w:hAnsi="Bookman Old Style" w:cs="Arial"/>
          <w:sz w:val="24"/>
        </w:rPr>
      </w:pPr>
      <w:r w:rsidRPr="00F72A71">
        <w:rPr>
          <w:rFonts w:ascii="Bookman Old Style" w:hAnsi="Bookman Old Style" w:cs="Arial"/>
          <w:sz w:val="24"/>
        </w:rPr>
        <w:t xml:space="preserve">Melakukan tugas kedinasan lain yang diperintahkan atasan sesuai dengan bidang tugasnya. </w:t>
      </w:r>
    </w:p>
    <w:p w:rsidR="00B26D86" w:rsidRPr="003D29CC" w:rsidRDefault="00B26D86" w:rsidP="00B26D86">
      <w:pPr>
        <w:pStyle w:val="NoSpacing"/>
        <w:spacing w:line="360" w:lineRule="auto"/>
        <w:ind w:left="993" w:hanging="284"/>
        <w:jc w:val="both"/>
        <w:rPr>
          <w:rFonts w:ascii="Bookman Old Style" w:hAnsi="Bookman Old Style" w:cs="Arial"/>
          <w:sz w:val="10"/>
        </w:rPr>
      </w:pPr>
    </w:p>
    <w:p w:rsidR="00B26D86" w:rsidRPr="00F72A71" w:rsidRDefault="008E004F" w:rsidP="00B26D86">
      <w:pPr>
        <w:pStyle w:val="NoSpacing"/>
        <w:spacing w:line="360" w:lineRule="auto"/>
        <w:ind w:left="993" w:hanging="284"/>
        <w:jc w:val="both"/>
        <w:rPr>
          <w:rFonts w:ascii="Bookman Old Style" w:hAnsi="Bookman Old Style" w:cs="Arial"/>
          <w:sz w:val="24"/>
        </w:rPr>
      </w:pPr>
      <w:r>
        <w:rPr>
          <w:rFonts w:ascii="Bookman Old Style" w:hAnsi="Bookman Old Style" w:cs="Arial"/>
          <w:sz w:val="24"/>
          <w:lang w:val="id-ID"/>
        </w:rPr>
        <w:t>@</w:t>
      </w:r>
      <w:r w:rsidR="00B26D86" w:rsidRPr="00F72A71">
        <w:rPr>
          <w:rFonts w:ascii="Bookman Old Style" w:hAnsi="Bookman Old Style" w:cs="Arial"/>
          <w:sz w:val="24"/>
        </w:rPr>
        <w:t>.</w:t>
      </w:r>
      <w:r w:rsidR="00B26D86" w:rsidRPr="00F72A71">
        <w:rPr>
          <w:rFonts w:ascii="Bookman Old Style" w:hAnsi="Bookman Old Style" w:cs="Arial"/>
          <w:sz w:val="24"/>
        </w:rPr>
        <w:tab/>
        <w:t>SEKSI KESEJAHTERAAN SOSIAL</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 xml:space="preserve">Seksi Kesejahteraan Sosial dipimpin oleh Kepala Seksi yang mempunyai tugas membantu Camat dalam melakukan penyiapan bahan perumusan dan pelaksanaan kebijakan teknis bidang kesejahteraan social. </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Untuk menyelenggarakan tugas sebagaimana dimaksud, Kepala Seksi Kesejahteraan Sosial mempunyai Tugas:</w:t>
      </w:r>
    </w:p>
    <w:p w:rsidR="00B26D86" w:rsidRPr="00F72A71" w:rsidRDefault="00B26D86" w:rsidP="003F6398">
      <w:pPr>
        <w:pStyle w:val="NoSpacing"/>
        <w:numPr>
          <w:ilvl w:val="0"/>
          <w:numId w:val="37"/>
        </w:numPr>
        <w:spacing w:line="360" w:lineRule="auto"/>
        <w:jc w:val="both"/>
        <w:rPr>
          <w:rFonts w:ascii="Bookman Old Style" w:hAnsi="Bookman Old Style" w:cs="Arial"/>
          <w:sz w:val="24"/>
        </w:rPr>
      </w:pPr>
      <w:r w:rsidRPr="00F72A71">
        <w:rPr>
          <w:rFonts w:ascii="Bookman Old Style" w:hAnsi="Bookman Old Style" w:cs="Arial"/>
          <w:sz w:val="24"/>
        </w:rPr>
        <w:t>Menyusun rencana kegiatan Seksi Kesejahteraan Sosial sebagai pedoman dalam melaksanakan tugas;</w:t>
      </w:r>
    </w:p>
    <w:p w:rsidR="00B26D86" w:rsidRPr="00F72A71" w:rsidRDefault="00B26D86" w:rsidP="003F6398">
      <w:pPr>
        <w:pStyle w:val="NoSpacing"/>
        <w:numPr>
          <w:ilvl w:val="0"/>
          <w:numId w:val="37"/>
        </w:numPr>
        <w:spacing w:line="360" w:lineRule="auto"/>
        <w:jc w:val="both"/>
        <w:rPr>
          <w:rFonts w:ascii="Bookman Old Style" w:hAnsi="Bookman Old Style" w:cs="Arial"/>
          <w:sz w:val="24"/>
        </w:rPr>
      </w:pPr>
      <w:r w:rsidRPr="00F72A71">
        <w:rPr>
          <w:rFonts w:ascii="Bookman Old Style" w:hAnsi="Bookman Old Style" w:cs="Arial"/>
          <w:sz w:val="24"/>
        </w:rPr>
        <w:t>Mendistribusikan dan memberi petunjuk pelaksanaan tugas;</w:t>
      </w:r>
    </w:p>
    <w:p w:rsidR="00B26D86" w:rsidRPr="00F72A71" w:rsidRDefault="00B26D86" w:rsidP="003F6398">
      <w:pPr>
        <w:pStyle w:val="NoSpacing"/>
        <w:numPr>
          <w:ilvl w:val="0"/>
          <w:numId w:val="37"/>
        </w:numPr>
        <w:spacing w:line="360" w:lineRule="auto"/>
        <w:jc w:val="both"/>
        <w:rPr>
          <w:rFonts w:ascii="Bookman Old Style" w:hAnsi="Bookman Old Style" w:cs="Arial"/>
          <w:sz w:val="24"/>
        </w:rPr>
      </w:pPr>
      <w:r w:rsidRPr="00F72A71">
        <w:rPr>
          <w:rFonts w:ascii="Bookman Old Style" w:hAnsi="Bookman Old Style" w:cs="Arial"/>
          <w:sz w:val="24"/>
        </w:rPr>
        <w:t>Memantau, mengawasi, dan mengevaluasi pelaksanaan tugas dalam lingkungan Seksi Kesejahteraan Sosial untuk mengetahui perkembangan pelaksanaan tugas;</w:t>
      </w:r>
    </w:p>
    <w:p w:rsidR="00B26D86" w:rsidRPr="00F72A71" w:rsidRDefault="00B26D86" w:rsidP="003F6398">
      <w:pPr>
        <w:pStyle w:val="NoSpacing"/>
        <w:numPr>
          <w:ilvl w:val="0"/>
          <w:numId w:val="37"/>
        </w:numPr>
        <w:spacing w:line="360" w:lineRule="auto"/>
        <w:jc w:val="both"/>
        <w:rPr>
          <w:rFonts w:ascii="Bookman Old Style" w:hAnsi="Bookman Old Style" w:cs="Arial"/>
          <w:sz w:val="24"/>
        </w:rPr>
      </w:pPr>
      <w:r w:rsidRPr="00F72A71">
        <w:rPr>
          <w:rFonts w:ascii="Bookman Old Style" w:hAnsi="Bookman Old Style" w:cs="Arial"/>
          <w:sz w:val="24"/>
        </w:rPr>
        <w:lastRenderedPageBreak/>
        <w:t>Menyusun rancangan, mengoreksi, memaraf dan/ atau menandatangani naskah dinas;</w:t>
      </w:r>
    </w:p>
    <w:p w:rsidR="00B26D86" w:rsidRPr="00F72A71" w:rsidRDefault="00B26D86" w:rsidP="003F6398">
      <w:pPr>
        <w:pStyle w:val="NoSpacing"/>
        <w:numPr>
          <w:ilvl w:val="0"/>
          <w:numId w:val="37"/>
        </w:numPr>
        <w:spacing w:line="360" w:lineRule="auto"/>
        <w:jc w:val="both"/>
        <w:rPr>
          <w:rFonts w:ascii="Bookman Old Style" w:hAnsi="Bookman Old Style" w:cs="Arial"/>
          <w:sz w:val="24"/>
        </w:rPr>
      </w:pPr>
      <w:r w:rsidRPr="00F72A71">
        <w:rPr>
          <w:rFonts w:ascii="Bookman Old Style" w:hAnsi="Bookman Old Style" w:cs="Arial"/>
          <w:sz w:val="24"/>
        </w:rPr>
        <w:t>Mengikuti rapat sesuai bidang tugasnya;</w:t>
      </w:r>
    </w:p>
    <w:p w:rsidR="00B26D86" w:rsidRPr="00F72A71" w:rsidRDefault="00B26D86" w:rsidP="003F6398">
      <w:pPr>
        <w:pStyle w:val="NoSpacing"/>
        <w:numPr>
          <w:ilvl w:val="0"/>
          <w:numId w:val="37"/>
        </w:numPr>
        <w:spacing w:line="360" w:lineRule="auto"/>
        <w:jc w:val="both"/>
        <w:rPr>
          <w:rFonts w:ascii="Bookman Old Style" w:hAnsi="Bookman Old Style" w:cs="Arial"/>
          <w:sz w:val="24"/>
        </w:rPr>
      </w:pPr>
      <w:r w:rsidRPr="00F72A71">
        <w:rPr>
          <w:rFonts w:ascii="Bookman Old Style" w:hAnsi="Bookman Old Style" w:cs="Arial"/>
          <w:sz w:val="24"/>
        </w:rPr>
        <w:t>Mengoordinasikan pelaksanaan kegiatan kesejahteraan sosial;</w:t>
      </w:r>
    </w:p>
    <w:p w:rsidR="00B26D86" w:rsidRPr="00F72A71" w:rsidRDefault="00B26D86" w:rsidP="003F6398">
      <w:pPr>
        <w:pStyle w:val="NoSpacing"/>
        <w:numPr>
          <w:ilvl w:val="0"/>
          <w:numId w:val="37"/>
        </w:numPr>
        <w:spacing w:line="360" w:lineRule="auto"/>
        <w:jc w:val="both"/>
        <w:rPr>
          <w:rFonts w:ascii="Bookman Old Style" w:hAnsi="Bookman Old Style" w:cs="Arial"/>
          <w:sz w:val="24"/>
        </w:rPr>
      </w:pPr>
      <w:r w:rsidRPr="00F72A71">
        <w:rPr>
          <w:rFonts w:ascii="Bookman Old Style" w:hAnsi="Bookman Old Style" w:cs="Arial"/>
          <w:sz w:val="24"/>
        </w:rPr>
        <w:t>Melakukan pembinaan dibidang mental dan keagamaan;</w:t>
      </w:r>
    </w:p>
    <w:p w:rsidR="00B26D86" w:rsidRPr="00F72A71" w:rsidRDefault="00B26D86" w:rsidP="003F6398">
      <w:pPr>
        <w:pStyle w:val="NoSpacing"/>
        <w:numPr>
          <w:ilvl w:val="0"/>
          <w:numId w:val="37"/>
        </w:numPr>
        <w:spacing w:line="360" w:lineRule="auto"/>
        <w:jc w:val="both"/>
        <w:rPr>
          <w:rFonts w:ascii="Bookman Old Style" w:hAnsi="Bookman Old Style" w:cs="Arial"/>
          <w:sz w:val="24"/>
        </w:rPr>
      </w:pPr>
      <w:r w:rsidRPr="00F72A71">
        <w:rPr>
          <w:rFonts w:ascii="Bookman Old Style" w:hAnsi="Bookman Old Style" w:cs="Arial"/>
          <w:sz w:val="24"/>
        </w:rPr>
        <w:t>Mengoordinasikan kegiatan dibidang rehabilitasi kesejahteraan sosial, bantuan sosial dan perlindungan sosial serta pengembangan dan pemberdayaan sosial;</w:t>
      </w:r>
    </w:p>
    <w:p w:rsidR="00B26D86" w:rsidRPr="00F72A71" w:rsidRDefault="00B26D86" w:rsidP="003F6398">
      <w:pPr>
        <w:pStyle w:val="NoSpacing"/>
        <w:numPr>
          <w:ilvl w:val="0"/>
          <w:numId w:val="37"/>
        </w:numPr>
        <w:spacing w:line="360" w:lineRule="auto"/>
        <w:jc w:val="both"/>
        <w:rPr>
          <w:rFonts w:ascii="Bookman Old Style" w:hAnsi="Bookman Old Style" w:cs="Arial"/>
          <w:sz w:val="24"/>
        </w:rPr>
      </w:pPr>
      <w:r w:rsidRPr="00F72A71">
        <w:rPr>
          <w:rFonts w:ascii="Bookman Old Style" w:hAnsi="Bookman Old Style" w:cs="Arial"/>
          <w:sz w:val="24"/>
        </w:rPr>
        <w:t>Mengoordinasikan pemberdayaan potensi dan sumber kesejahteraan sosial;</w:t>
      </w:r>
    </w:p>
    <w:p w:rsidR="00B26D86" w:rsidRPr="00F72A71" w:rsidRDefault="00B26D86" w:rsidP="003F6398">
      <w:pPr>
        <w:pStyle w:val="NoSpacing"/>
        <w:numPr>
          <w:ilvl w:val="0"/>
          <w:numId w:val="37"/>
        </w:numPr>
        <w:spacing w:line="360" w:lineRule="auto"/>
        <w:jc w:val="both"/>
        <w:rPr>
          <w:rFonts w:ascii="Bookman Old Style" w:hAnsi="Bookman Old Style" w:cs="Arial"/>
          <w:sz w:val="24"/>
        </w:rPr>
      </w:pPr>
      <w:r w:rsidRPr="00F72A71">
        <w:rPr>
          <w:rFonts w:ascii="Bookman Old Style" w:hAnsi="Bookman Old Style" w:cs="Arial"/>
          <w:sz w:val="24"/>
        </w:rPr>
        <w:t>Melakukan dan evaluasi penyelenggaraan urusan kesejahteraan sosial;</w:t>
      </w:r>
    </w:p>
    <w:p w:rsidR="00B26D86" w:rsidRPr="00F72A71" w:rsidRDefault="00B26D86" w:rsidP="003F6398">
      <w:pPr>
        <w:pStyle w:val="NoSpacing"/>
        <w:numPr>
          <w:ilvl w:val="0"/>
          <w:numId w:val="37"/>
        </w:numPr>
        <w:spacing w:line="360" w:lineRule="auto"/>
        <w:jc w:val="both"/>
        <w:rPr>
          <w:rFonts w:ascii="Bookman Old Style" w:hAnsi="Bookman Old Style" w:cs="Arial"/>
          <w:sz w:val="24"/>
        </w:rPr>
      </w:pPr>
      <w:r w:rsidRPr="00F72A71">
        <w:rPr>
          <w:rFonts w:ascii="Bookman Old Style" w:hAnsi="Bookman Old Style" w:cs="Arial"/>
          <w:sz w:val="24"/>
        </w:rPr>
        <w:t>Menyusun laporan pelaksanaan tugas Kepala Seksi Kesejahteraan Sosial dan memberi saran pertimbangan kepada atasan sebagai bahan perumusan kebijakan;</w:t>
      </w:r>
    </w:p>
    <w:p w:rsidR="00B26D86" w:rsidRPr="00F72A71" w:rsidRDefault="00B26D86" w:rsidP="003F6398">
      <w:pPr>
        <w:pStyle w:val="NoSpacing"/>
        <w:numPr>
          <w:ilvl w:val="0"/>
          <w:numId w:val="37"/>
        </w:numPr>
        <w:spacing w:line="360" w:lineRule="auto"/>
        <w:jc w:val="both"/>
        <w:rPr>
          <w:rFonts w:ascii="Bookman Old Style" w:hAnsi="Bookman Old Style" w:cs="Arial"/>
          <w:sz w:val="24"/>
        </w:rPr>
      </w:pPr>
      <w:r w:rsidRPr="00F72A71">
        <w:rPr>
          <w:rFonts w:ascii="Bookman Old Style" w:hAnsi="Bookman Old Style" w:cs="Arial"/>
          <w:sz w:val="24"/>
        </w:rPr>
        <w:t>Melakukan tugas kedinasan lain yang diperintahkan atasan sesuai dengan bidang tugasnya.</w:t>
      </w:r>
    </w:p>
    <w:p w:rsidR="005E4A6F" w:rsidRPr="003D29CC" w:rsidRDefault="005E4A6F" w:rsidP="005E4A6F">
      <w:pPr>
        <w:pStyle w:val="NoSpacing"/>
        <w:spacing w:line="360" w:lineRule="auto"/>
        <w:jc w:val="both"/>
        <w:rPr>
          <w:rFonts w:ascii="Bookman Old Style" w:hAnsi="Bookman Old Style" w:cs="Arial"/>
          <w:sz w:val="12"/>
        </w:rPr>
      </w:pPr>
    </w:p>
    <w:p w:rsidR="00B26D86" w:rsidRPr="00F72A71" w:rsidRDefault="008E004F" w:rsidP="005E4A6F">
      <w:pPr>
        <w:pStyle w:val="NoSpacing"/>
        <w:spacing w:line="360" w:lineRule="auto"/>
        <w:ind w:firstLine="567"/>
        <w:jc w:val="both"/>
        <w:rPr>
          <w:rFonts w:ascii="Bookman Old Style" w:hAnsi="Bookman Old Style" w:cs="Arial"/>
          <w:sz w:val="24"/>
        </w:rPr>
      </w:pPr>
      <w:r>
        <w:rPr>
          <w:rFonts w:ascii="Bookman Old Style" w:hAnsi="Bookman Old Style" w:cs="Arial"/>
          <w:sz w:val="24"/>
        </w:rPr>
        <w:t xml:space="preserve"> </w:t>
      </w:r>
      <w:r>
        <w:rPr>
          <w:rFonts w:ascii="Bookman Old Style" w:hAnsi="Bookman Old Style" w:cs="Arial"/>
          <w:sz w:val="24"/>
          <w:lang w:val="id-ID"/>
        </w:rPr>
        <w:t>@</w:t>
      </w:r>
      <w:r w:rsidR="00B26D86" w:rsidRPr="00F72A71">
        <w:rPr>
          <w:rFonts w:ascii="Bookman Old Style" w:hAnsi="Bookman Old Style" w:cs="Arial"/>
          <w:sz w:val="24"/>
        </w:rPr>
        <w:t xml:space="preserve">. </w:t>
      </w:r>
      <w:r w:rsidR="005E4A6F" w:rsidRPr="00F72A71">
        <w:rPr>
          <w:rFonts w:ascii="Bookman Old Style" w:hAnsi="Bookman Old Style" w:cs="Arial"/>
          <w:sz w:val="24"/>
        </w:rPr>
        <w:t xml:space="preserve"> </w:t>
      </w:r>
      <w:r w:rsidR="00B26D86" w:rsidRPr="00F72A71">
        <w:rPr>
          <w:rFonts w:ascii="Bookman Old Style" w:hAnsi="Bookman Old Style" w:cs="Arial"/>
          <w:sz w:val="24"/>
        </w:rPr>
        <w:t>SEKSI PEMBERDAYAAN MASYARAKAT DESA</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Seksi Pemberdayaan Masyarakat Desa dipimpin oleh Kepala Seksi yang mempunyai tugas membantu Camat dalam melakukan penyiapan bahan perumusan dan pelaksanaan kebijakan teknis bidang pemberdayaan masyarakat desa.</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Untuk menyelenggarakan tugas sebagaimana dimaksud, Kepala Seksi Pemberdayaan Masyarakat Desa mempunyai tugas:</w:t>
      </w:r>
    </w:p>
    <w:p w:rsidR="00B26D86" w:rsidRPr="00F72A71" w:rsidRDefault="00B26D86" w:rsidP="003F6398">
      <w:pPr>
        <w:pStyle w:val="NoSpacing"/>
        <w:numPr>
          <w:ilvl w:val="0"/>
          <w:numId w:val="38"/>
        </w:numPr>
        <w:spacing w:line="360" w:lineRule="auto"/>
        <w:jc w:val="both"/>
        <w:rPr>
          <w:rFonts w:ascii="Bookman Old Style" w:hAnsi="Bookman Old Style" w:cs="Arial"/>
          <w:sz w:val="24"/>
        </w:rPr>
      </w:pPr>
      <w:r w:rsidRPr="00F72A71">
        <w:rPr>
          <w:rFonts w:ascii="Bookman Old Style" w:hAnsi="Bookman Old Style" w:cs="Arial"/>
          <w:sz w:val="24"/>
        </w:rPr>
        <w:t>Menyusun rencana kegiatan Seksi Pemberdayaan Masyarakat Desa sebagai pedoman dalam pelaksanaan tugas;</w:t>
      </w:r>
    </w:p>
    <w:p w:rsidR="00B26D86" w:rsidRPr="00F72A71" w:rsidRDefault="00B26D86" w:rsidP="003F6398">
      <w:pPr>
        <w:pStyle w:val="NoSpacing"/>
        <w:numPr>
          <w:ilvl w:val="0"/>
          <w:numId w:val="38"/>
        </w:numPr>
        <w:spacing w:line="360" w:lineRule="auto"/>
        <w:jc w:val="both"/>
        <w:rPr>
          <w:rFonts w:ascii="Bookman Old Style" w:hAnsi="Bookman Old Style" w:cs="Arial"/>
          <w:sz w:val="24"/>
        </w:rPr>
      </w:pPr>
      <w:r w:rsidRPr="00F72A71">
        <w:rPr>
          <w:rFonts w:ascii="Bookman Old Style" w:hAnsi="Bookman Old Style" w:cs="Arial"/>
          <w:sz w:val="24"/>
        </w:rPr>
        <w:t>Mendistribusikan dan memberi petunjuk pelaksanaan tugas;</w:t>
      </w:r>
    </w:p>
    <w:p w:rsidR="00B26D86" w:rsidRPr="00F72A71" w:rsidRDefault="00B26D86" w:rsidP="003F6398">
      <w:pPr>
        <w:pStyle w:val="NoSpacing"/>
        <w:numPr>
          <w:ilvl w:val="0"/>
          <w:numId w:val="38"/>
        </w:numPr>
        <w:spacing w:line="360" w:lineRule="auto"/>
        <w:jc w:val="both"/>
        <w:rPr>
          <w:rFonts w:ascii="Bookman Old Style" w:hAnsi="Bookman Old Style" w:cs="Arial"/>
          <w:sz w:val="24"/>
        </w:rPr>
      </w:pPr>
      <w:r w:rsidRPr="00F72A71">
        <w:rPr>
          <w:rFonts w:ascii="Bookman Old Style" w:hAnsi="Bookman Old Style" w:cs="Arial"/>
          <w:sz w:val="24"/>
        </w:rPr>
        <w:t>Memantau, mengawasi, dan mengevaluasi pelaksanaan tugas dalam lingkungan Seksi Pemberdayaan Masyarakat Desa untuk mengetahui perkembangan pelaksanaan tugas;</w:t>
      </w:r>
    </w:p>
    <w:p w:rsidR="00B26D86" w:rsidRPr="00F72A71" w:rsidRDefault="00B26D86" w:rsidP="003F6398">
      <w:pPr>
        <w:pStyle w:val="NoSpacing"/>
        <w:numPr>
          <w:ilvl w:val="0"/>
          <w:numId w:val="38"/>
        </w:numPr>
        <w:spacing w:line="360" w:lineRule="auto"/>
        <w:jc w:val="both"/>
        <w:rPr>
          <w:rFonts w:ascii="Bookman Old Style" w:hAnsi="Bookman Old Style" w:cs="Arial"/>
          <w:sz w:val="24"/>
        </w:rPr>
      </w:pPr>
      <w:r w:rsidRPr="00F72A71">
        <w:rPr>
          <w:rFonts w:ascii="Bookman Old Style" w:hAnsi="Bookman Old Style" w:cs="Arial"/>
          <w:sz w:val="24"/>
        </w:rPr>
        <w:t>Menyusun rancangan, mengoreksi, memaraf dan/ atau menandatangani naskah dinas;</w:t>
      </w:r>
    </w:p>
    <w:p w:rsidR="00B26D86" w:rsidRPr="00F72A71" w:rsidRDefault="00B26D86" w:rsidP="003F6398">
      <w:pPr>
        <w:pStyle w:val="NoSpacing"/>
        <w:numPr>
          <w:ilvl w:val="0"/>
          <w:numId w:val="38"/>
        </w:numPr>
        <w:spacing w:line="360" w:lineRule="auto"/>
        <w:jc w:val="both"/>
        <w:rPr>
          <w:rFonts w:ascii="Bookman Old Style" w:hAnsi="Bookman Old Style" w:cs="Arial"/>
          <w:sz w:val="24"/>
        </w:rPr>
      </w:pPr>
      <w:r w:rsidRPr="00F72A71">
        <w:rPr>
          <w:rFonts w:ascii="Bookman Old Style" w:hAnsi="Bookman Old Style" w:cs="Arial"/>
          <w:sz w:val="24"/>
        </w:rPr>
        <w:lastRenderedPageBreak/>
        <w:t>Mengikuti rapat sesuai bidang tugasnya;</w:t>
      </w:r>
    </w:p>
    <w:p w:rsidR="00B26D86" w:rsidRPr="00F72A71" w:rsidRDefault="00B26D86" w:rsidP="003F6398">
      <w:pPr>
        <w:pStyle w:val="NoSpacing"/>
        <w:numPr>
          <w:ilvl w:val="0"/>
          <w:numId w:val="38"/>
        </w:numPr>
        <w:spacing w:line="360" w:lineRule="auto"/>
        <w:jc w:val="both"/>
        <w:rPr>
          <w:rFonts w:ascii="Bookman Old Style" w:hAnsi="Bookman Old Style" w:cs="Arial"/>
          <w:sz w:val="24"/>
        </w:rPr>
      </w:pPr>
      <w:r w:rsidRPr="00F72A71">
        <w:rPr>
          <w:rFonts w:ascii="Bookman Old Style" w:hAnsi="Bookman Old Style" w:cs="Arial"/>
          <w:sz w:val="24"/>
        </w:rPr>
        <w:t>Melakukan fasilitasi pemberdayaan masyarakat meliputi fasilitasi pemberdayaan perempuan, keluarga berencana, keluarga sejahtera dan pengembangan masyarakat Desa sesuai dengan kebijakan Pemerintah Daerah;</w:t>
      </w:r>
    </w:p>
    <w:p w:rsidR="00B26D86" w:rsidRPr="00F72A71" w:rsidRDefault="00B26D86" w:rsidP="003F6398">
      <w:pPr>
        <w:pStyle w:val="NoSpacing"/>
        <w:numPr>
          <w:ilvl w:val="0"/>
          <w:numId w:val="38"/>
        </w:numPr>
        <w:spacing w:line="360" w:lineRule="auto"/>
        <w:jc w:val="both"/>
        <w:rPr>
          <w:rFonts w:ascii="Bookman Old Style" w:hAnsi="Bookman Old Style" w:cs="Arial"/>
          <w:sz w:val="24"/>
        </w:rPr>
      </w:pPr>
      <w:r w:rsidRPr="00F72A71">
        <w:rPr>
          <w:rFonts w:ascii="Bookman Old Style" w:hAnsi="Bookman Old Style" w:cs="Arial"/>
          <w:sz w:val="24"/>
        </w:rPr>
        <w:t>Melakukan fasilitasi dan pelayanan kesejahteraan sosial meliputi fasilitasi sosial, ketenagakerjaan, transmigrasi, pendidikan, kesehatan, keluarga berencana dan kehidupan keagamaan sesuai dengan kebijakan Pemerintah Daerah;</w:t>
      </w:r>
    </w:p>
    <w:p w:rsidR="00B26D86" w:rsidRPr="00F72A71" w:rsidRDefault="00B26D86" w:rsidP="003F6398">
      <w:pPr>
        <w:pStyle w:val="NoSpacing"/>
        <w:numPr>
          <w:ilvl w:val="0"/>
          <w:numId w:val="38"/>
        </w:numPr>
        <w:spacing w:line="360" w:lineRule="auto"/>
        <w:jc w:val="both"/>
        <w:rPr>
          <w:rFonts w:ascii="Bookman Old Style" w:hAnsi="Bookman Old Style" w:cs="Arial"/>
          <w:sz w:val="24"/>
        </w:rPr>
      </w:pPr>
      <w:r w:rsidRPr="00F72A71">
        <w:rPr>
          <w:rFonts w:ascii="Bookman Old Style" w:hAnsi="Bookman Old Style" w:cs="Arial"/>
          <w:sz w:val="24"/>
        </w:rPr>
        <w:t>Menginventarisasikan dan memfasilitasi pencegahan dan penanggulangan masalah sosial;</w:t>
      </w:r>
    </w:p>
    <w:p w:rsidR="00B26D86" w:rsidRPr="00F72A71" w:rsidRDefault="00B26D86" w:rsidP="003F6398">
      <w:pPr>
        <w:pStyle w:val="NoSpacing"/>
        <w:numPr>
          <w:ilvl w:val="0"/>
          <w:numId w:val="38"/>
        </w:numPr>
        <w:spacing w:line="360" w:lineRule="auto"/>
        <w:jc w:val="both"/>
        <w:rPr>
          <w:rFonts w:ascii="Bookman Old Style" w:hAnsi="Bookman Old Style" w:cs="Arial"/>
          <w:sz w:val="24"/>
        </w:rPr>
      </w:pPr>
      <w:r w:rsidRPr="00F72A71">
        <w:rPr>
          <w:rFonts w:ascii="Bookman Old Style" w:hAnsi="Bookman Old Style" w:cs="Arial"/>
          <w:sz w:val="24"/>
        </w:rPr>
        <w:t>Memfasilitasi pembinaan generasi muda, olahraga dan seni budaya;</w:t>
      </w:r>
    </w:p>
    <w:p w:rsidR="00B26D86" w:rsidRPr="00F72A71" w:rsidRDefault="00B26D86" w:rsidP="003F6398">
      <w:pPr>
        <w:pStyle w:val="NoSpacing"/>
        <w:numPr>
          <w:ilvl w:val="0"/>
          <w:numId w:val="38"/>
        </w:numPr>
        <w:spacing w:line="360" w:lineRule="auto"/>
        <w:jc w:val="both"/>
        <w:rPr>
          <w:rFonts w:ascii="Bookman Old Style" w:hAnsi="Bookman Old Style" w:cs="Arial"/>
          <w:sz w:val="24"/>
        </w:rPr>
      </w:pPr>
      <w:r w:rsidRPr="00F72A71">
        <w:rPr>
          <w:rFonts w:ascii="Bookman Old Style" w:hAnsi="Bookman Old Style" w:cs="Arial"/>
          <w:sz w:val="24"/>
        </w:rPr>
        <w:t>Melakukan dan mengevaluasi penyelenggaraan urusan pemberdayaan masyarakat;</w:t>
      </w:r>
    </w:p>
    <w:p w:rsidR="00B26D86" w:rsidRPr="00F72A71" w:rsidRDefault="00B26D86" w:rsidP="003F6398">
      <w:pPr>
        <w:pStyle w:val="NoSpacing"/>
        <w:numPr>
          <w:ilvl w:val="0"/>
          <w:numId w:val="38"/>
        </w:numPr>
        <w:spacing w:line="360" w:lineRule="auto"/>
        <w:jc w:val="both"/>
        <w:rPr>
          <w:rFonts w:ascii="Bookman Old Style" w:hAnsi="Bookman Old Style" w:cs="Arial"/>
          <w:sz w:val="24"/>
        </w:rPr>
      </w:pPr>
      <w:r w:rsidRPr="00F72A71">
        <w:rPr>
          <w:rFonts w:ascii="Bookman Old Style" w:hAnsi="Bookman Old Style" w:cs="Arial"/>
          <w:sz w:val="24"/>
        </w:rPr>
        <w:t>Menyusun laporan pelaksanaan tugas Kepala Seksi Pemberdayaan Masyarakat Desa dan memberi saran pertimbangan kepada atasan sebagai bahan perumusan kebijakan; dan</w:t>
      </w:r>
    </w:p>
    <w:p w:rsidR="00193E2D" w:rsidRPr="00F72A71" w:rsidRDefault="00B26D86" w:rsidP="003F6398">
      <w:pPr>
        <w:pStyle w:val="NoSpacing"/>
        <w:numPr>
          <w:ilvl w:val="0"/>
          <w:numId w:val="38"/>
        </w:numPr>
        <w:spacing w:line="360" w:lineRule="auto"/>
        <w:jc w:val="both"/>
        <w:rPr>
          <w:rFonts w:ascii="Bookman Old Style" w:hAnsi="Bookman Old Style" w:cs="Arial"/>
          <w:sz w:val="24"/>
        </w:rPr>
      </w:pPr>
      <w:r w:rsidRPr="00F72A71">
        <w:rPr>
          <w:rFonts w:ascii="Bookman Old Style" w:hAnsi="Bookman Old Style" w:cs="Arial"/>
          <w:sz w:val="24"/>
        </w:rPr>
        <w:t>Melakukan tugas kedinasan lain yang diperintahkan atasan sesuai dengan bidang tugasnya.</w:t>
      </w:r>
    </w:p>
    <w:p w:rsidR="00F72A71" w:rsidRDefault="00F72A71" w:rsidP="00825154">
      <w:pPr>
        <w:pStyle w:val="NoSpacing"/>
        <w:spacing w:line="360" w:lineRule="auto"/>
        <w:jc w:val="both"/>
        <w:rPr>
          <w:rFonts w:ascii="Arial" w:hAnsi="Arial" w:cs="Arial"/>
          <w:lang w:val="id-ID"/>
        </w:rPr>
      </w:pPr>
    </w:p>
    <w:p w:rsidR="003D29CC" w:rsidRDefault="003D29CC" w:rsidP="00825154">
      <w:pPr>
        <w:pStyle w:val="NoSpacing"/>
        <w:spacing w:line="360" w:lineRule="auto"/>
        <w:jc w:val="both"/>
        <w:rPr>
          <w:rFonts w:ascii="Arial" w:hAnsi="Arial" w:cs="Arial"/>
          <w:lang w:val="id-ID"/>
        </w:rPr>
      </w:pPr>
    </w:p>
    <w:p w:rsidR="003D29CC" w:rsidRDefault="003D29CC" w:rsidP="00825154">
      <w:pPr>
        <w:pStyle w:val="NoSpacing"/>
        <w:spacing w:line="360" w:lineRule="auto"/>
        <w:jc w:val="both"/>
        <w:rPr>
          <w:rFonts w:ascii="Arial" w:hAnsi="Arial" w:cs="Arial"/>
          <w:lang w:val="id-ID"/>
        </w:rPr>
      </w:pPr>
    </w:p>
    <w:p w:rsidR="003D29CC" w:rsidRDefault="003D29CC" w:rsidP="00825154">
      <w:pPr>
        <w:pStyle w:val="NoSpacing"/>
        <w:spacing w:line="360" w:lineRule="auto"/>
        <w:jc w:val="both"/>
        <w:rPr>
          <w:rFonts w:ascii="Arial" w:hAnsi="Arial" w:cs="Arial"/>
          <w:lang w:val="id-ID"/>
        </w:rPr>
      </w:pPr>
    </w:p>
    <w:p w:rsidR="003D29CC" w:rsidRDefault="003D29CC" w:rsidP="00825154">
      <w:pPr>
        <w:pStyle w:val="NoSpacing"/>
        <w:spacing w:line="360" w:lineRule="auto"/>
        <w:jc w:val="both"/>
        <w:rPr>
          <w:rFonts w:ascii="Arial" w:hAnsi="Arial" w:cs="Arial"/>
          <w:lang w:val="id-ID"/>
        </w:rPr>
      </w:pPr>
    </w:p>
    <w:p w:rsidR="003D29CC" w:rsidRDefault="003D29CC" w:rsidP="00825154">
      <w:pPr>
        <w:pStyle w:val="NoSpacing"/>
        <w:spacing w:line="360" w:lineRule="auto"/>
        <w:jc w:val="both"/>
        <w:rPr>
          <w:rFonts w:ascii="Arial" w:hAnsi="Arial" w:cs="Arial"/>
          <w:lang w:val="id-ID"/>
        </w:rPr>
      </w:pPr>
    </w:p>
    <w:p w:rsidR="003D29CC" w:rsidRDefault="003D29CC" w:rsidP="00825154">
      <w:pPr>
        <w:pStyle w:val="NoSpacing"/>
        <w:spacing w:line="360" w:lineRule="auto"/>
        <w:jc w:val="both"/>
        <w:rPr>
          <w:rFonts w:ascii="Arial" w:hAnsi="Arial" w:cs="Arial"/>
          <w:lang w:val="id-ID"/>
        </w:rPr>
      </w:pPr>
    </w:p>
    <w:p w:rsidR="003D29CC" w:rsidRDefault="003D29CC" w:rsidP="00825154">
      <w:pPr>
        <w:pStyle w:val="NoSpacing"/>
        <w:spacing w:line="360" w:lineRule="auto"/>
        <w:jc w:val="both"/>
        <w:rPr>
          <w:rFonts w:ascii="Arial" w:hAnsi="Arial" w:cs="Arial"/>
          <w:lang w:val="id-ID"/>
        </w:rPr>
      </w:pPr>
    </w:p>
    <w:p w:rsidR="003D29CC" w:rsidRDefault="003D29CC" w:rsidP="00825154">
      <w:pPr>
        <w:pStyle w:val="NoSpacing"/>
        <w:spacing w:line="360" w:lineRule="auto"/>
        <w:jc w:val="both"/>
        <w:rPr>
          <w:rFonts w:ascii="Arial" w:hAnsi="Arial" w:cs="Arial"/>
          <w:lang w:val="id-ID"/>
        </w:rPr>
      </w:pPr>
    </w:p>
    <w:p w:rsidR="003D29CC" w:rsidRDefault="003D29CC" w:rsidP="00825154">
      <w:pPr>
        <w:pStyle w:val="NoSpacing"/>
        <w:spacing w:line="360" w:lineRule="auto"/>
        <w:jc w:val="both"/>
        <w:rPr>
          <w:rFonts w:ascii="Arial" w:hAnsi="Arial" w:cs="Arial"/>
          <w:lang w:val="id-ID"/>
        </w:rPr>
      </w:pPr>
    </w:p>
    <w:p w:rsidR="003D29CC" w:rsidRDefault="003D29CC" w:rsidP="00825154">
      <w:pPr>
        <w:pStyle w:val="NoSpacing"/>
        <w:spacing w:line="360" w:lineRule="auto"/>
        <w:jc w:val="both"/>
        <w:rPr>
          <w:rFonts w:ascii="Arial" w:hAnsi="Arial" w:cs="Arial"/>
          <w:lang w:val="id-ID"/>
        </w:rPr>
      </w:pPr>
    </w:p>
    <w:p w:rsidR="003D29CC" w:rsidRDefault="003D29CC" w:rsidP="00825154">
      <w:pPr>
        <w:pStyle w:val="NoSpacing"/>
        <w:spacing w:line="360" w:lineRule="auto"/>
        <w:jc w:val="both"/>
        <w:rPr>
          <w:rFonts w:ascii="Arial" w:hAnsi="Arial" w:cs="Arial"/>
          <w:lang w:val="id-ID"/>
        </w:rPr>
      </w:pPr>
    </w:p>
    <w:p w:rsidR="00C447F0" w:rsidRDefault="00C447F0" w:rsidP="00825154">
      <w:pPr>
        <w:pStyle w:val="NoSpacing"/>
        <w:spacing w:line="360" w:lineRule="auto"/>
        <w:jc w:val="both"/>
        <w:rPr>
          <w:rFonts w:ascii="Arial" w:hAnsi="Arial" w:cs="Arial"/>
          <w:lang w:val="id-ID"/>
        </w:rPr>
      </w:pPr>
    </w:p>
    <w:p w:rsidR="00C447F0" w:rsidRDefault="00C447F0" w:rsidP="00825154">
      <w:pPr>
        <w:pStyle w:val="NoSpacing"/>
        <w:spacing w:line="360" w:lineRule="auto"/>
        <w:jc w:val="both"/>
        <w:rPr>
          <w:rFonts w:ascii="Arial" w:hAnsi="Arial" w:cs="Arial"/>
          <w:lang w:val="id-ID"/>
        </w:rPr>
      </w:pPr>
    </w:p>
    <w:p w:rsidR="00C447F0" w:rsidRDefault="00C447F0" w:rsidP="00825154">
      <w:pPr>
        <w:pStyle w:val="NoSpacing"/>
        <w:spacing w:line="360" w:lineRule="auto"/>
        <w:jc w:val="both"/>
        <w:rPr>
          <w:rFonts w:ascii="Arial" w:hAnsi="Arial" w:cs="Arial"/>
          <w:lang w:val="id-ID"/>
        </w:rPr>
      </w:pPr>
    </w:p>
    <w:p w:rsidR="00C447F0" w:rsidRDefault="00C447F0" w:rsidP="00825154">
      <w:pPr>
        <w:pStyle w:val="NoSpacing"/>
        <w:spacing w:line="360" w:lineRule="auto"/>
        <w:jc w:val="both"/>
        <w:rPr>
          <w:rFonts w:ascii="Arial" w:hAnsi="Arial" w:cs="Arial"/>
          <w:lang w:val="id-ID"/>
        </w:rPr>
      </w:pPr>
    </w:p>
    <w:p w:rsidR="00C447F0" w:rsidRDefault="00C447F0" w:rsidP="00825154">
      <w:pPr>
        <w:pStyle w:val="NoSpacing"/>
        <w:spacing w:line="360" w:lineRule="auto"/>
        <w:jc w:val="both"/>
        <w:rPr>
          <w:rFonts w:ascii="Arial" w:hAnsi="Arial" w:cs="Arial"/>
          <w:lang w:val="id-ID"/>
        </w:rPr>
      </w:pPr>
    </w:p>
    <w:p w:rsidR="00C447F0" w:rsidRDefault="00C447F0" w:rsidP="00825154">
      <w:pPr>
        <w:pStyle w:val="NoSpacing"/>
        <w:spacing w:line="360" w:lineRule="auto"/>
        <w:jc w:val="both"/>
        <w:rPr>
          <w:rFonts w:ascii="Arial" w:hAnsi="Arial" w:cs="Arial"/>
          <w:lang w:val="id-ID"/>
        </w:rPr>
      </w:pPr>
    </w:p>
    <w:p w:rsidR="003D29CC" w:rsidRPr="003D29CC" w:rsidRDefault="003D29CC" w:rsidP="00825154">
      <w:pPr>
        <w:pStyle w:val="NoSpacing"/>
        <w:spacing w:line="360" w:lineRule="auto"/>
        <w:jc w:val="both"/>
        <w:rPr>
          <w:rFonts w:ascii="Arial" w:hAnsi="Arial" w:cs="Arial"/>
          <w:lang w:val="id-ID"/>
        </w:rPr>
      </w:pPr>
    </w:p>
    <w:p w:rsidR="00825154" w:rsidRPr="00F72A71" w:rsidRDefault="00825154" w:rsidP="00825154">
      <w:pPr>
        <w:pStyle w:val="NoSpacing"/>
        <w:spacing w:line="360" w:lineRule="auto"/>
        <w:ind w:firstLine="720"/>
        <w:jc w:val="both"/>
        <w:rPr>
          <w:rFonts w:ascii="Bookman Old Style" w:hAnsi="Bookman Old Style" w:cs="Arial"/>
          <w:b/>
          <w:sz w:val="24"/>
        </w:rPr>
      </w:pPr>
      <w:r w:rsidRPr="00F72A71">
        <w:rPr>
          <w:rFonts w:ascii="Bookman Old Style" w:hAnsi="Bookman Old Style" w:cs="Arial"/>
          <w:b/>
          <w:sz w:val="24"/>
        </w:rPr>
        <w:t>Struktur Organisasi</w:t>
      </w:r>
      <w:r w:rsidR="006C38E9" w:rsidRPr="00F72A71">
        <w:rPr>
          <w:rFonts w:ascii="Bookman Old Style" w:hAnsi="Bookman Old Style" w:cs="Arial"/>
          <w:b/>
          <w:sz w:val="24"/>
        </w:rPr>
        <w:t xml:space="preserve"> Kecamatan </w:t>
      </w:r>
      <w:r w:rsidR="00DB0B34">
        <w:rPr>
          <w:rFonts w:ascii="Bookman Old Style" w:hAnsi="Bookman Old Style" w:cs="Arial"/>
          <w:b/>
          <w:sz w:val="24"/>
        </w:rPr>
        <w:t>Bontoharu</w:t>
      </w:r>
    </w:p>
    <w:p w:rsidR="00825154" w:rsidRPr="00C447F0" w:rsidRDefault="00825154" w:rsidP="00825154">
      <w:pPr>
        <w:pStyle w:val="NoSpacing"/>
        <w:spacing w:line="360" w:lineRule="auto"/>
        <w:ind w:left="993" w:hanging="284"/>
        <w:jc w:val="both"/>
        <w:rPr>
          <w:sz w:val="24"/>
          <w:lang w:val="id-ID"/>
        </w:rPr>
      </w:pPr>
      <w:r>
        <w:rPr>
          <w:rFonts w:ascii="Arial Narrow" w:hAnsi="Arial Narrow" w:cs="Calibri"/>
          <w:b/>
          <w:noProof/>
          <w:lang w:val="id-ID" w:eastAsia="id-ID"/>
        </w:rPr>
        <mc:AlternateContent>
          <mc:Choice Requires="wpg">
            <w:drawing>
              <wp:anchor distT="0" distB="0" distL="114300" distR="114300" simplePos="0" relativeHeight="251710464" behindDoc="0" locked="0" layoutInCell="1" allowOverlap="1" wp14:anchorId="544A69B7" wp14:editId="45C680AD">
                <wp:simplePos x="0" y="0"/>
                <wp:positionH relativeFrom="column">
                  <wp:posOffset>-78105</wp:posOffset>
                </wp:positionH>
                <wp:positionV relativeFrom="paragraph">
                  <wp:posOffset>23495</wp:posOffset>
                </wp:positionV>
                <wp:extent cx="5372100" cy="4256405"/>
                <wp:effectExtent l="57150" t="57150" r="38100" b="48895"/>
                <wp:wrapNone/>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4256405"/>
                          <a:chOff x="1485" y="5859"/>
                          <a:chExt cx="8460" cy="6703"/>
                        </a:xfrm>
                      </wpg:grpSpPr>
                      <wps:wsp>
                        <wps:cNvPr id="533" name="Text Box 3"/>
                        <wps:cNvSpPr txBox="1">
                          <a:spLocks noChangeArrowheads="1"/>
                        </wps:cNvSpPr>
                        <wps:spPr bwMode="auto">
                          <a:xfrm>
                            <a:off x="1664" y="5859"/>
                            <a:ext cx="2268" cy="794"/>
                          </a:xfrm>
                          <a:prstGeom prst="rect">
                            <a:avLst/>
                          </a:prstGeom>
                          <a:solidFill>
                            <a:srgbClr val="4F81BD">
                              <a:lumMod val="75000"/>
                            </a:srgbClr>
                          </a:solidFill>
                          <a:ln w="12700">
                            <a:noFill/>
                            <a:miter lim="800000"/>
                            <a:headEnd/>
                            <a:tailEnd/>
                          </a:ln>
                          <a:effectLst>
                            <a:outerShdw dist="28398" dir="3806097" algn="ctr" rotWithShape="0">
                              <a:srgbClr val="622423"/>
                            </a:outerShdw>
                            <a:softEdge rad="12700"/>
                          </a:effectLst>
                          <a:scene3d>
                            <a:camera prst="orthographicFront"/>
                            <a:lightRig rig="threePt" dir="t"/>
                          </a:scene3d>
                          <a:sp3d>
                            <a:bevelT w="165100" prst="coolSlant"/>
                          </a:sp3d>
                        </wps:spPr>
                        <wps:txbx>
                          <w:txbxContent>
                            <w:p w:rsidR="008F6393" w:rsidRPr="00F72A71" w:rsidRDefault="008F6393" w:rsidP="00825154">
                              <w:pPr>
                                <w:jc w:val="center"/>
                                <w:rPr>
                                  <w:rFonts w:ascii="Bookman Old Style" w:hAnsi="Bookman Old Style" w:cs="Arial"/>
                                  <w:b/>
                                  <w:sz w:val="4"/>
                                  <w:szCs w:val="4"/>
                                </w:rPr>
                              </w:pPr>
                            </w:p>
                            <w:p w:rsidR="008F6393" w:rsidRPr="00F72A71" w:rsidRDefault="008F6393" w:rsidP="00825154">
                              <w:pPr>
                                <w:jc w:val="center"/>
                                <w:rPr>
                                  <w:rFonts w:ascii="Bookman Old Style" w:hAnsi="Bookman Old Style" w:cs="Arial"/>
                                  <w:b/>
                                  <w:spacing w:val="60"/>
                                  <w14:glow w14:rad="45504">
                                    <w14:schemeClr w14:val="accent1">
                                      <w14:alpha w14:val="65000"/>
                                      <w14:satMod w14:val="220000"/>
                                    </w14:schemeClr>
                                  </w14:glow>
                                  <w14:textOutline w14:w="5715" w14:cap="flat" w14:cmpd="sng" w14:algn="ctr">
                                    <w14:solidFill>
                                      <w14:srgbClr w14:val="000000"/>
                                    </w14:solidFill>
                                    <w14:prstDash w14:val="solid"/>
                                    <w14:miter w14:lim="0"/>
                                  </w14:textOutline>
                                </w:rPr>
                              </w:pPr>
                              <w:r w:rsidRPr="00F72A71">
                                <w:rPr>
                                  <w:rFonts w:ascii="Bookman Old Style" w:hAnsi="Bookman Old Style" w:cs="Arial"/>
                                  <w:b/>
                                  <w:spacing w:val="60"/>
                                  <w14:glow w14:rad="45504">
                                    <w14:schemeClr w14:val="accent1">
                                      <w14:alpha w14:val="65000"/>
                                      <w14:satMod w14:val="220000"/>
                                    </w14:schemeClr>
                                  </w14:glow>
                                  <w14:textOutline w14:w="5715" w14:cap="flat" w14:cmpd="sng" w14:algn="ctr">
                                    <w14:solidFill>
                                      <w14:srgbClr w14:val="000000"/>
                                    </w14:solidFill>
                                    <w14:prstDash w14:val="solid"/>
                                    <w14:miter w14:lim="0"/>
                                  </w14:textOutline>
                                </w:rPr>
                                <w:t>C A M A T</w:t>
                              </w:r>
                            </w:p>
                            <w:p w:rsidR="008F6393" w:rsidRPr="00F72A71" w:rsidRDefault="008F6393" w:rsidP="00825154">
                              <w:pPr>
                                <w:rPr>
                                  <w:rFonts w:ascii="Bookman Old Style" w:hAnsi="Bookman Old Style" w:cs="Arial"/>
                                  <w:b/>
                                </w:rPr>
                              </w:pPr>
                            </w:p>
                          </w:txbxContent>
                        </wps:txbx>
                        <wps:bodyPr rot="0" vert="horz" wrap="square" lIns="91440" tIns="45720" rIns="91440" bIns="45720" anchor="t" anchorCtr="0" upright="1">
                          <a:noAutofit/>
                        </wps:bodyPr>
                      </wps:wsp>
                      <wps:wsp>
                        <wps:cNvPr id="534" name="Text Box 4"/>
                        <wps:cNvSpPr txBox="1">
                          <a:spLocks noChangeArrowheads="1"/>
                        </wps:cNvSpPr>
                        <wps:spPr bwMode="auto">
                          <a:xfrm>
                            <a:off x="5027" y="6924"/>
                            <a:ext cx="2268" cy="887"/>
                          </a:xfrm>
                          <a:prstGeom prst="rect">
                            <a:avLst/>
                          </a:prstGeom>
                          <a:solidFill>
                            <a:srgbClr val="4F81BD">
                              <a:lumMod val="60000"/>
                              <a:lumOff val="40000"/>
                            </a:srgbClr>
                          </a:solidFill>
                          <a:ln w="1270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8F6393" w:rsidRPr="00F72A71" w:rsidRDefault="008F6393" w:rsidP="00825154">
                              <w:pPr>
                                <w:jc w:val="center"/>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SEKRETARIS CAMAT</w:t>
                              </w:r>
                            </w:p>
                          </w:txbxContent>
                        </wps:txbx>
                        <wps:bodyPr rot="0" vert="horz" wrap="square" lIns="91440" tIns="45720" rIns="91440" bIns="45720" anchor="ctr" anchorCtr="0" upright="1">
                          <a:noAutofit/>
                        </wps:bodyPr>
                      </wps:wsp>
                      <wps:wsp>
                        <wps:cNvPr id="535" name="Text Box 5"/>
                        <wps:cNvSpPr txBox="1">
                          <a:spLocks noChangeArrowheads="1"/>
                        </wps:cNvSpPr>
                        <wps:spPr bwMode="auto">
                          <a:xfrm>
                            <a:off x="6262" y="8813"/>
                            <a:ext cx="3118" cy="1441"/>
                          </a:xfrm>
                          <a:prstGeom prst="rect">
                            <a:avLst/>
                          </a:prstGeom>
                          <a:solidFill>
                            <a:srgbClr val="4F81BD">
                              <a:lumMod val="20000"/>
                              <a:lumOff val="80000"/>
                            </a:srgbClr>
                          </a:solidFill>
                          <a:ln w="1270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8F6393" w:rsidRPr="00F72A71" w:rsidRDefault="008F6393" w:rsidP="00825154">
                              <w:pPr>
                                <w:jc w:val="center"/>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KA. SUB</w:t>
                              </w: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AG</w:t>
                              </w:r>
                            </w:p>
                            <w:p w:rsidR="008F6393" w:rsidRPr="00F72A71" w:rsidRDefault="008F6393" w:rsidP="00825154">
                              <w:pPr>
                                <w:jc w:val="center"/>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UMUM</w:t>
                              </w: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Pr="00F72A71">
                                <w:rPr>
                                  <w:rFonts w:ascii="Bookman Old Style" w:hAnsi="Bookman Old Style"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KEPEG</w:t>
                              </w: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AWAIAN, &amp; HUKUM</w:t>
                              </w:r>
                            </w:p>
                            <w:p w:rsidR="008F6393" w:rsidRPr="00F72A71" w:rsidRDefault="008F6393" w:rsidP="00825154">
                              <w:pPr>
                                <w:jc w:val="center"/>
                                <w:rPr>
                                  <w:rFonts w:ascii="Bookman Old Style" w:hAnsi="Bookman Old Style" w:cs="Arial"/>
                                  <w:b/>
                                  <w:sz w:val="18"/>
                                  <w:szCs w:val="18"/>
                                  <w:u w:val="single"/>
                                </w:rPr>
                              </w:pPr>
                            </w:p>
                            <w:p w:rsidR="008F6393" w:rsidRPr="00F72A71" w:rsidRDefault="008F6393" w:rsidP="00825154">
                              <w:pPr>
                                <w:rPr>
                                  <w:rFonts w:ascii="Bookman Old Style" w:hAnsi="Bookman Old Style" w:cs="Arial"/>
                                  <w:b/>
                                  <w:sz w:val="16"/>
                                  <w:szCs w:val="16"/>
                                  <w:u w:val="single"/>
                                </w:rPr>
                              </w:pPr>
                            </w:p>
                          </w:txbxContent>
                        </wps:txbx>
                        <wps:bodyPr rot="0" vert="horz" wrap="square" lIns="91440" tIns="45720" rIns="91440" bIns="45720" anchor="t" anchorCtr="0" upright="1">
                          <a:noAutofit/>
                        </wps:bodyPr>
                      </wps:wsp>
                      <wps:wsp>
                        <wps:cNvPr id="536" name="Text Box 6"/>
                        <wps:cNvSpPr txBox="1">
                          <a:spLocks noChangeArrowheads="1"/>
                        </wps:cNvSpPr>
                        <wps:spPr bwMode="auto">
                          <a:xfrm>
                            <a:off x="2944" y="8813"/>
                            <a:ext cx="3086" cy="1441"/>
                          </a:xfrm>
                          <a:prstGeom prst="rect">
                            <a:avLst/>
                          </a:prstGeom>
                          <a:solidFill>
                            <a:srgbClr val="4F81BD">
                              <a:lumMod val="20000"/>
                              <a:lumOff val="80000"/>
                            </a:srgbClr>
                          </a:solidFill>
                          <a:ln w="1270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8F6393" w:rsidRPr="00F72A71" w:rsidRDefault="008F6393" w:rsidP="00825154">
                              <w:pPr>
                                <w:jc w:val="center"/>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KA. SUB</w:t>
                              </w: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AG</w:t>
                              </w:r>
                            </w:p>
                            <w:p w:rsidR="008F6393" w:rsidRPr="00F72A71" w:rsidRDefault="008F6393" w:rsidP="00825154">
                              <w:pPr>
                                <w:jc w:val="center"/>
                                <w:rPr>
                                  <w:rFonts w:ascii="Bookman Old Style" w:hAnsi="Bookman Old Style" w:cs="Arial"/>
                                  <w:b/>
                                  <w:u w:val="single"/>
                                </w:rPr>
                              </w:pP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PROGRAM DAN KEUANGAN</w:t>
                              </w:r>
                            </w:p>
                          </w:txbxContent>
                        </wps:txbx>
                        <wps:bodyPr rot="0" vert="horz" wrap="square" lIns="91440" tIns="45720" rIns="91440" bIns="45720" anchor="t" anchorCtr="0" upright="1">
                          <a:noAutofit/>
                        </wps:bodyPr>
                      </wps:wsp>
                      <wpg:grpSp>
                        <wpg:cNvPr id="537" name="Group 8"/>
                        <wpg:cNvGrpSpPr>
                          <a:grpSpLocks/>
                        </wpg:cNvGrpSpPr>
                        <wpg:grpSpPr bwMode="auto">
                          <a:xfrm>
                            <a:off x="1485" y="11535"/>
                            <a:ext cx="3735" cy="1027"/>
                            <a:chOff x="1485" y="13306"/>
                            <a:chExt cx="3735" cy="1027"/>
                          </a:xfrm>
                        </wpg:grpSpPr>
                        <wps:wsp>
                          <wps:cNvPr id="538" name="Text Box 9"/>
                          <wps:cNvSpPr txBox="1">
                            <a:spLocks noChangeArrowheads="1"/>
                          </wps:cNvSpPr>
                          <wps:spPr bwMode="auto">
                            <a:xfrm>
                              <a:off x="1485" y="13313"/>
                              <a:ext cx="1757" cy="102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8F6393" w:rsidRPr="00F72A71" w:rsidRDefault="008F6393" w:rsidP="00825154">
                                <w:pPr>
                                  <w:jc w:val="center"/>
                                  <w:rPr>
                                    <w:rFonts w:ascii="Bookman Old Style" w:hAnsi="Bookman Old Style" w:cs="Arial"/>
                                    <w:b/>
                                    <w:sz w:val="1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sz w:val="1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TATA PEMERINTAHAN </w:t>
                                </w:r>
                              </w:p>
                              <w:p w:rsidR="008F6393" w:rsidRPr="00F72A71" w:rsidRDefault="008F6393" w:rsidP="00825154">
                                <w:pPr>
                                  <w:jc w:val="center"/>
                                  <w:rPr>
                                    <w:rFonts w:ascii="Bookman Old Style" w:hAnsi="Bookman Old Style" w:cs="Arial"/>
                                    <w:sz w:val="18"/>
                                    <w:szCs w:val="18"/>
                                  </w:rPr>
                                </w:pPr>
                              </w:p>
                            </w:txbxContent>
                          </wps:txbx>
                          <wps:bodyPr rot="0" vert="horz" wrap="square" lIns="91440" tIns="45720" rIns="91440" bIns="45720" anchor="ctr" anchorCtr="0" upright="1">
                            <a:noAutofit/>
                          </wps:bodyPr>
                        </wps:wsp>
                        <wps:wsp>
                          <wps:cNvPr id="539" name="Text Box 10"/>
                          <wps:cNvSpPr txBox="1">
                            <a:spLocks noChangeArrowheads="1"/>
                          </wps:cNvSpPr>
                          <wps:spPr bwMode="auto">
                            <a:xfrm>
                              <a:off x="3463" y="13306"/>
                              <a:ext cx="1757" cy="102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8F6393" w:rsidRPr="00F72A71" w:rsidRDefault="008F6393" w:rsidP="00825154">
                                <w:pPr>
                                  <w:contextualSpacing/>
                                  <w:jc w:val="center"/>
                                  <w:rPr>
                                    <w:rFonts w:ascii="Bookman Old Style" w:hAnsi="Bookman Old Style" w:cs="Arial"/>
                                    <w:b/>
                                    <w:sz w:val="4"/>
                                    <w:szCs w:val="4"/>
                                    <w:u w:val="single"/>
                                  </w:rPr>
                                </w:pPr>
                              </w:p>
                              <w:p w:rsidR="008F6393" w:rsidRPr="00F72A71" w:rsidRDefault="008F6393" w:rsidP="00825154">
                                <w:pPr>
                                  <w:contextualSpacing/>
                                  <w:jc w:val="center"/>
                                  <w:rPr>
                                    <w:rFonts w:ascii="Bookman Old Style" w:hAnsi="Bookman Old Style" w:cs="Arial"/>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8F6393" w:rsidRPr="00F72A71" w:rsidRDefault="008F6393" w:rsidP="00825154">
                                <w:pPr>
                                  <w:contextualSpacing/>
                                  <w:jc w:val="center"/>
                                  <w:rPr>
                                    <w:rFonts w:ascii="Bookman Old Style" w:hAnsi="Bookman Old Style" w:cs="Arial"/>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TRANTIBUM</w:t>
                                </w:r>
                              </w:p>
                              <w:p w:rsidR="008F6393" w:rsidRPr="00F72A71" w:rsidRDefault="008F6393" w:rsidP="00825154">
                                <w:pPr>
                                  <w:contextualSpacing/>
                                  <w:jc w:val="center"/>
                                  <w:rPr>
                                    <w:rFonts w:ascii="Bookman Old Style" w:hAnsi="Bookman Old Style" w:cs="Arial"/>
                                    <w:b/>
                                    <w:sz w:val="18"/>
                                    <w:szCs w:val="18"/>
                                  </w:rPr>
                                </w:pPr>
                              </w:p>
                            </w:txbxContent>
                          </wps:txbx>
                          <wps:bodyPr rot="0" vert="horz" wrap="square" lIns="91440" tIns="45720" rIns="91440" bIns="45720" anchor="ctr" anchorCtr="0" upright="1">
                            <a:noAutofit/>
                          </wps:bodyPr>
                        </wps:wsp>
                      </wpg:grpSp>
                      <wpg:grpSp>
                        <wpg:cNvPr id="540" name="Group 13"/>
                        <wpg:cNvGrpSpPr>
                          <a:grpSpLocks/>
                        </wpg:cNvGrpSpPr>
                        <wpg:grpSpPr bwMode="auto">
                          <a:xfrm>
                            <a:off x="2302" y="6655"/>
                            <a:ext cx="7643" cy="4887"/>
                            <a:chOff x="2302" y="6655"/>
                            <a:chExt cx="7643" cy="4887"/>
                          </a:xfrm>
                        </wpg:grpSpPr>
                        <wps:wsp>
                          <wps:cNvPr id="541" name="Line 14"/>
                          <wps:cNvCnPr/>
                          <wps:spPr bwMode="auto">
                            <a:xfrm>
                              <a:off x="2770" y="6655"/>
                              <a:ext cx="0" cy="4365"/>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542" name="Line 15"/>
                          <wps:cNvCnPr/>
                          <wps:spPr bwMode="auto">
                            <a:xfrm>
                              <a:off x="6150" y="7811"/>
                              <a:ext cx="0" cy="435"/>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543" name="Line 16"/>
                          <wps:cNvCnPr/>
                          <wps:spPr bwMode="auto">
                            <a:xfrm>
                              <a:off x="8007" y="8246"/>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17"/>
                          <wps:cNvCnPr/>
                          <wps:spPr bwMode="auto">
                            <a:xfrm flipH="1" flipV="1">
                              <a:off x="2770" y="7449"/>
                              <a:ext cx="2257" cy="2"/>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17" name="Line 18"/>
                          <wps:cNvCnPr/>
                          <wps:spPr bwMode="auto">
                            <a:xfrm>
                              <a:off x="4176" y="8246"/>
                              <a:ext cx="3831" cy="0"/>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18" name="Line 19"/>
                          <wps:cNvCnPr/>
                          <wps:spPr bwMode="auto">
                            <a:xfrm>
                              <a:off x="4176" y="8246"/>
                              <a:ext cx="0" cy="510"/>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g:grpSp>
                          <wpg:cNvPr id="419" name="Group 20"/>
                          <wpg:cNvGrpSpPr>
                            <a:grpSpLocks/>
                          </wpg:cNvGrpSpPr>
                          <wpg:grpSpPr bwMode="auto">
                            <a:xfrm>
                              <a:off x="2302" y="11004"/>
                              <a:ext cx="7643" cy="538"/>
                              <a:chOff x="2302" y="11004"/>
                              <a:chExt cx="7643" cy="538"/>
                            </a:xfrm>
                          </wpg:grpSpPr>
                          <wps:wsp>
                            <wps:cNvPr id="420" name="Line 21"/>
                            <wps:cNvCnPr/>
                            <wps:spPr bwMode="auto">
                              <a:xfrm>
                                <a:off x="2302" y="11025"/>
                                <a:ext cx="0" cy="517"/>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21" name="Line 22"/>
                            <wps:cNvCnPr/>
                            <wps:spPr bwMode="auto">
                              <a:xfrm>
                                <a:off x="2302" y="11004"/>
                                <a:ext cx="7643" cy="15"/>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22" name="Line 23"/>
                            <wps:cNvCnPr/>
                            <wps:spPr bwMode="auto">
                              <a:xfrm>
                                <a:off x="6262" y="11018"/>
                                <a:ext cx="0" cy="517"/>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23" name="Line 24"/>
                            <wps:cNvCnPr/>
                            <wps:spPr bwMode="auto">
                              <a:xfrm>
                                <a:off x="4353" y="11025"/>
                                <a:ext cx="0" cy="517"/>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24" name="Line 25"/>
                            <wps:cNvCnPr/>
                            <wps:spPr bwMode="auto">
                              <a:xfrm>
                                <a:off x="8140" y="11025"/>
                                <a:ext cx="0" cy="517"/>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44A69B7" id="Group 532" o:spid="_x0000_s1026" style="position:absolute;left:0;text-align:left;margin-left:-6.15pt;margin-top:1.85pt;width:423pt;height:335.15pt;z-index:251710464" coordorigin="1485,5859" coordsize="8460,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">
                <v:shapetype id="_x0000_t202" coordsize="21600,21600" o:spt="202" path="m,l,21600r21600,l21600,xe">
                  <v:stroke joinstyle="miter"/>
                  <v:path gradientshapeok="t" o:connecttype="rect"/>
                </v:shapetype>
                <v:shape id="Text Box 3" o:spid="_x0000_s1027" type="#_x0000_t202" style="position:absolute;left:1664;top:5859;width:2268;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" fillcolor="#376092" stroked="f" strokeweight="1pt">
                  <v:shadow on="t" color="#622423" offset="1pt"/>
                  <v:textbox>
                    <w:txbxContent>
                      <w:p w:rsidR="008F6393" w:rsidRPr="00F72A71" w:rsidRDefault="008F6393" w:rsidP="00825154">
                        <w:pPr>
                          <w:jc w:val="center"/>
                          <w:rPr>
                            <w:rFonts w:ascii="Bookman Old Style" w:hAnsi="Bookman Old Style" w:cs="Arial"/>
                            <w:b/>
                            <w:sz w:val="4"/>
                            <w:szCs w:val="4"/>
                          </w:rPr>
                        </w:pPr>
                      </w:p>
                      <w:p w:rsidR="008F6393" w:rsidRPr="00F72A71" w:rsidRDefault="008F6393" w:rsidP="00825154">
                        <w:pPr>
                          <w:jc w:val="center"/>
                          <w:rPr>
                            <w:rFonts w:ascii="Bookman Old Style" w:hAnsi="Bookman Old Style" w:cs="Arial"/>
                            <w:b/>
                            <w:spacing w:val="60"/>
                            <w14:glow w14:rad="45504">
                              <w14:schemeClr w14:val="accent1">
                                <w14:alpha w14:val="65000"/>
                                <w14:satMod w14:val="220000"/>
                              </w14:schemeClr>
                            </w14:glow>
                            <w14:textOutline w14:w="5715" w14:cap="flat" w14:cmpd="sng" w14:algn="ctr">
                              <w14:solidFill>
                                <w14:srgbClr w14:val="000000"/>
                              </w14:solidFill>
                              <w14:prstDash w14:val="solid"/>
                              <w14:miter w14:lim="0"/>
                            </w14:textOutline>
                          </w:rPr>
                        </w:pPr>
                        <w:r w:rsidRPr="00F72A71">
                          <w:rPr>
                            <w:rFonts w:ascii="Bookman Old Style" w:hAnsi="Bookman Old Style" w:cs="Arial"/>
                            <w:b/>
                            <w:spacing w:val="60"/>
                            <w14:glow w14:rad="45504">
                              <w14:schemeClr w14:val="accent1">
                                <w14:alpha w14:val="65000"/>
                                <w14:satMod w14:val="220000"/>
                              </w14:schemeClr>
                            </w14:glow>
                            <w14:textOutline w14:w="5715" w14:cap="flat" w14:cmpd="sng" w14:algn="ctr">
                              <w14:solidFill>
                                <w14:srgbClr w14:val="000000"/>
                              </w14:solidFill>
                              <w14:prstDash w14:val="solid"/>
                              <w14:miter w14:lim="0"/>
                            </w14:textOutline>
                          </w:rPr>
                          <w:t>C A M A T</w:t>
                        </w:r>
                      </w:p>
                      <w:p w:rsidR="008F6393" w:rsidRPr="00F72A71" w:rsidRDefault="008F6393" w:rsidP="00825154">
                        <w:pPr>
                          <w:rPr>
                            <w:rFonts w:ascii="Bookman Old Style" w:hAnsi="Bookman Old Style" w:cs="Arial"/>
                            <w:b/>
                          </w:rPr>
                        </w:pPr>
                      </w:p>
                    </w:txbxContent>
                  </v:textbox>
                </v:shape>
                <v:shape id="Text Box 4" o:spid="_x0000_s1028" type="#_x0000_t202" style="position:absolute;left:5027;top:6924;width:2268;height: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" fillcolor="#95b3d7" stroked="f" strokeweight="1pt">
                  <v:shadow color="#4e6128" offset="1pt"/>
                  <v:textbox>
                    <w:txbxContent>
                      <w:p w:rsidR="008F6393" w:rsidRPr="00F72A71" w:rsidRDefault="008F6393" w:rsidP="00825154">
                        <w:pPr>
                          <w:jc w:val="center"/>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SEKRETARIS CAMAT</w:t>
                        </w:r>
                      </w:p>
                    </w:txbxContent>
                  </v:textbox>
                </v:shape>
                <v:shape id="Text Box 5" o:spid="_x0000_s1029" type="#_x0000_t202" style="position:absolute;left:6262;top:8813;width:3118;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" fillcolor="#dce6f2" stroked="f" strokeweight="1pt">
                  <v:shadow color="#4e6128" offset="1pt"/>
                  <v:textbox>
                    <w:txbxContent>
                      <w:p w:rsidR="008F6393" w:rsidRPr="00F72A71" w:rsidRDefault="008F6393" w:rsidP="00825154">
                        <w:pPr>
                          <w:jc w:val="center"/>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KA. SUB</w:t>
                        </w: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AG</w:t>
                        </w:r>
                      </w:p>
                      <w:p w:rsidR="008F6393" w:rsidRPr="00F72A71" w:rsidRDefault="008F6393" w:rsidP="00825154">
                        <w:pPr>
                          <w:jc w:val="center"/>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UMUM</w:t>
                        </w: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Pr="00F72A71">
                          <w:rPr>
                            <w:rFonts w:ascii="Bookman Old Style" w:hAnsi="Bookman Old Style"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KEPEG</w:t>
                        </w: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AWAIAN, &amp; HUKUM</w:t>
                        </w:r>
                      </w:p>
                      <w:p w:rsidR="008F6393" w:rsidRPr="00F72A71" w:rsidRDefault="008F6393" w:rsidP="00825154">
                        <w:pPr>
                          <w:jc w:val="center"/>
                          <w:rPr>
                            <w:rFonts w:ascii="Bookman Old Style" w:hAnsi="Bookman Old Style" w:cs="Arial"/>
                            <w:b/>
                            <w:sz w:val="18"/>
                            <w:szCs w:val="18"/>
                            <w:u w:val="single"/>
                          </w:rPr>
                        </w:pPr>
                      </w:p>
                      <w:p w:rsidR="008F6393" w:rsidRPr="00F72A71" w:rsidRDefault="008F6393" w:rsidP="00825154">
                        <w:pPr>
                          <w:rPr>
                            <w:rFonts w:ascii="Bookman Old Style" w:hAnsi="Bookman Old Style" w:cs="Arial"/>
                            <w:b/>
                            <w:sz w:val="16"/>
                            <w:szCs w:val="16"/>
                            <w:u w:val="single"/>
                          </w:rPr>
                        </w:pPr>
                      </w:p>
                    </w:txbxContent>
                  </v:textbox>
                </v:shape>
                <v:shape id="Text Box 6" o:spid="_x0000_s1030" type="#_x0000_t202" style="position:absolute;left:2944;top:8813;width:3086;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" fillcolor="#dce6f2" stroked="f" strokeweight="1pt">
                  <v:shadow color="#4e6128" offset="1pt"/>
                  <v:textbox>
                    <w:txbxContent>
                      <w:p w:rsidR="008F6393" w:rsidRPr="00F72A71" w:rsidRDefault="008F6393" w:rsidP="00825154">
                        <w:pPr>
                          <w:jc w:val="center"/>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KA. SUB</w:t>
                        </w: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AG</w:t>
                        </w:r>
                      </w:p>
                      <w:p w:rsidR="008F6393" w:rsidRPr="00F72A71" w:rsidRDefault="008F6393" w:rsidP="00825154">
                        <w:pPr>
                          <w:jc w:val="center"/>
                          <w:rPr>
                            <w:rFonts w:ascii="Bookman Old Style" w:hAnsi="Bookman Old Style" w:cs="Arial"/>
                            <w:b/>
                            <w:u w:val="single"/>
                          </w:rPr>
                        </w:pP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PROGRAM DAN KEUANGAN</w:t>
                        </w:r>
                      </w:p>
                    </w:txbxContent>
                  </v:textbox>
                </v:shape>
                <v:group id="Group 8" o:spid="_x0000_s1031" style="position:absolute;left:1485;top:11535;width:3735;height:1027" coordorigin="1485,13306" coordsize="3735,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Text Box 9" o:spid="_x0000_s1032" type="#_x0000_t202" style="position:absolute;left:1485;top:13313;width:175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" fillcolor="#b9cde5" stroked="f" strokeweight="0">
                    <v:shadow color="#205867" offset="1pt"/>
                    <v:textbox>
                      <w:txbxContent>
                        <w:p w:rsidR="008F6393" w:rsidRPr="00F72A71" w:rsidRDefault="008F6393" w:rsidP="00825154">
                          <w:pPr>
                            <w:jc w:val="center"/>
                            <w:rPr>
                              <w:rFonts w:ascii="Bookman Old Style" w:hAnsi="Bookman Old Style" w:cs="Arial"/>
                              <w:b/>
                              <w:sz w:val="1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sz w:val="1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TATA PEMERINTAHAN </w:t>
                          </w:r>
                        </w:p>
                        <w:p w:rsidR="008F6393" w:rsidRPr="00F72A71" w:rsidRDefault="008F6393" w:rsidP="00825154">
                          <w:pPr>
                            <w:jc w:val="center"/>
                            <w:rPr>
                              <w:rFonts w:ascii="Bookman Old Style" w:hAnsi="Bookman Old Style" w:cs="Arial"/>
                              <w:sz w:val="18"/>
                              <w:szCs w:val="18"/>
                            </w:rPr>
                          </w:pPr>
                        </w:p>
                      </w:txbxContent>
                    </v:textbox>
                  </v:shape>
                  <v:shape id="_x0000_s1033" type="#_x0000_t202" style="position:absolute;left:3463;top:13306;width:175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" fillcolor="#b9cde5" stroked="f" strokeweight="0">
                    <v:shadow color="#205867" offset="1pt"/>
                    <v:textbox>
                      <w:txbxContent>
                        <w:p w:rsidR="008F6393" w:rsidRPr="00F72A71" w:rsidRDefault="008F6393" w:rsidP="00825154">
                          <w:pPr>
                            <w:contextualSpacing/>
                            <w:jc w:val="center"/>
                            <w:rPr>
                              <w:rFonts w:ascii="Bookman Old Style" w:hAnsi="Bookman Old Style" w:cs="Arial"/>
                              <w:b/>
                              <w:sz w:val="4"/>
                              <w:szCs w:val="4"/>
                              <w:u w:val="single"/>
                            </w:rPr>
                          </w:pPr>
                        </w:p>
                        <w:p w:rsidR="008F6393" w:rsidRPr="00F72A71" w:rsidRDefault="008F6393" w:rsidP="00825154">
                          <w:pPr>
                            <w:contextualSpacing/>
                            <w:jc w:val="center"/>
                            <w:rPr>
                              <w:rFonts w:ascii="Bookman Old Style" w:hAnsi="Bookman Old Style" w:cs="Arial"/>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8F6393" w:rsidRPr="00F72A71" w:rsidRDefault="008F6393" w:rsidP="00825154">
                          <w:pPr>
                            <w:contextualSpacing/>
                            <w:jc w:val="center"/>
                            <w:rPr>
                              <w:rFonts w:ascii="Bookman Old Style" w:hAnsi="Bookman Old Style" w:cs="Arial"/>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TRANTIBUM</w:t>
                          </w:r>
                        </w:p>
                        <w:p w:rsidR="008F6393" w:rsidRPr="00F72A71" w:rsidRDefault="008F6393" w:rsidP="00825154">
                          <w:pPr>
                            <w:contextualSpacing/>
                            <w:jc w:val="center"/>
                            <w:rPr>
                              <w:rFonts w:ascii="Bookman Old Style" w:hAnsi="Bookman Old Style" w:cs="Arial"/>
                              <w:b/>
                              <w:sz w:val="18"/>
                              <w:szCs w:val="18"/>
                            </w:rPr>
                          </w:pPr>
                        </w:p>
                      </w:txbxContent>
                    </v:textbox>
                  </v:shape>
                </v:group>
                <v:group id="Group 13" o:spid="_x0000_s1034" style="position:absolute;left:2302;top:6655;width:7643;height:4887" coordorigin="2302,6655" coordsize="7643,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line id="Line 14" o:spid="_x0000_s1035" style="position:absolute;visibility:visible;mso-wrap-style:square" from="2770,6655" to="2770,1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" strokecolor="windowText" strokeweight="3pt">
                    <v:shadow on="t" color="black" opacity="22937f" origin=",.5" offset="0,.63889mm"/>
                  </v:line>
                  <v:line id="Line 15" o:spid="_x0000_s1036" style="position:absolute;visibility:visible;mso-wrap-style:square" from="6150,7811" to="6150,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" strokecolor="windowText" strokeweight="3pt">
                    <v:shadow on="t" color="black" opacity="22937f" origin=",.5" offset="0,.63889mm"/>
                  </v:line>
                  <v:line id="Line 16" o:spid="_x0000_s1037" style="position:absolute;visibility:visible;mso-wrap-style:square" from="8007,8246" to="8007,8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"/>
                  <v:line id="Line 17" o:spid="_x0000_s1038" style="position:absolute;flip:x y;visibility:visible;mso-wrap-style:square" from="2770,7449" to="5027,7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" strokecolor="windowText" strokeweight="3pt">
                    <v:shadow on="t" color="black" opacity="22937f" origin=",.5" offset="0,.63889mm"/>
                  </v:line>
                  <v:line id="Line 18" o:spid="_x0000_s1039" style="position:absolute;visibility:visible;mso-wrap-style:square" from="4176,8246" to="8007,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" strokecolor="windowText" strokeweight="3pt">
                    <v:shadow on="t" color="black" opacity="22937f" origin=",.5" offset="0,.63889mm"/>
                  </v:line>
                  <v:line id="Line 19" o:spid="_x0000_s1040" style="position:absolute;visibility:visible;mso-wrap-style:square" from="4176,8246" to="4176,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" strokecolor="windowText" strokeweight="3pt">
                    <v:shadow on="t" color="black" opacity="22937f" origin=",.5" offset="0,.63889mm"/>
                  </v:line>
                  <v:group id="Group 20" o:spid="_x0000_s1041" style="position:absolute;left:2302;top:11004;width:7643;height:538" coordorigin="2302,11004" coordsize="764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21" o:spid="_x0000_s1042" style="position:absolute;visibility:visible;mso-wrap-style:square" from="2302,11025" to="2302,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" strokecolor="windowText" strokeweight="3pt">
                      <v:shadow on="t" color="black" opacity="22937f" origin=",.5" offset="0,.63889mm"/>
                    </v:line>
                    <v:line id="Line 22" o:spid="_x0000_s1043" style="position:absolute;visibility:visible;mso-wrap-style:square" from="2302,11004" to="9945,1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" strokecolor="windowText" strokeweight="3pt">
                      <v:shadow on="t" color="black" opacity="22937f" origin=",.5" offset="0,.63889mm"/>
                    </v:line>
                    <v:line id="Line 23" o:spid="_x0000_s1044" style="position:absolute;visibility:visible;mso-wrap-style:square" from="6262,11018" to="6262,1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" strokecolor="windowText" strokeweight="3pt">
                      <v:shadow on="t" color="black" opacity="22937f" origin=",.5" offset="0,.63889mm"/>
                    </v:line>
                    <v:line id="Line 24" o:spid="_x0000_s1045" style="position:absolute;visibility:visible;mso-wrap-style:square" from="4353,11025" to="4353,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" strokecolor="windowText" strokeweight="3pt">
                      <v:shadow on="t" color="black" opacity="22937f" origin=",.5" offset="0,.63889mm"/>
                    </v:line>
                    <v:line id="Line 25" o:spid="_x0000_s1046" style="position:absolute;visibility:visible;mso-wrap-style:square" from="8140,11025" to="8140,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" strokecolor="windowText" strokeweight="3pt">
                      <v:shadow on="t" color="black" opacity="22937f" origin=",.5" offset="0,.63889mm"/>
                    </v:line>
                  </v:group>
                </v:group>
              </v:group>
            </w:pict>
          </mc:Fallback>
        </mc:AlternateContent>
      </w: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2F1C59" w:rsidP="00825154">
      <w:pPr>
        <w:pStyle w:val="NoSpacing"/>
        <w:spacing w:line="360" w:lineRule="auto"/>
        <w:ind w:left="993" w:hanging="284"/>
        <w:jc w:val="both"/>
        <w:rPr>
          <w:sz w:val="24"/>
        </w:rPr>
      </w:pPr>
      <w:r>
        <w:rPr>
          <w:noProof/>
          <w:lang w:val="id-ID" w:eastAsia="id-ID"/>
        </w:rPr>
        <mc:AlternateContent>
          <mc:Choice Requires="wps">
            <w:drawing>
              <wp:anchor distT="0" distB="0" distL="114300" distR="114300" simplePos="0" relativeHeight="251716608" behindDoc="0" locked="0" layoutInCell="1" allowOverlap="1" wp14:anchorId="3EEA53C6" wp14:editId="3E9C995D">
                <wp:simplePos x="0" y="0"/>
                <wp:positionH relativeFrom="column">
                  <wp:posOffset>-173355</wp:posOffset>
                </wp:positionH>
                <wp:positionV relativeFrom="paragraph">
                  <wp:posOffset>205740</wp:posOffset>
                </wp:positionV>
                <wp:extent cx="46990" cy="3952875"/>
                <wp:effectExtent l="57150" t="19050" r="67310" b="28575"/>
                <wp:wrapNone/>
                <wp:docPr id="428" name="Line 21"/>
                <wp:cNvGraphicFramePr/>
                <a:graphic xmlns:a="http://schemas.openxmlformats.org/drawingml/2006/main">
                  <a:graphicData uri="http://schemas.microsoft.com/office/word/2010/wordprocessingShape">
                    <wps:wsp>
                      <wps:cNvCnPr/>
                      <wps:spPr bwMode="auto">
                        <a:xfrm flipH="1">
                          <a:off x="0" y="0"/>
                          <a:ext cx="46990" cy="3952875"/>
                        </a:xfrm>
                        <a:prstGeom prst="line">
                          <a:avLst/>
                        </a:prstGeom>
                        <a:noFill/>
                        <a:ln w="38100" cap="flat" cmpd="sng" algn="ctr">
                          <a:solidFill>
                            <a:sysClr val="windowText" lastClr="000000"/>
                          </a:solidFill>
                          <a:prstDash val="dash"/>
                          <a:headEnd/>
                          <a:tailEn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88C45DE" id="Line 21"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16.2pt" to="-9.95pt,3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" strokecolor="windowText" strokeweight="3pt">
                <v:stroke dashstyle="dash"/>
                <v:shadow on="t" color="black" opacity="22937f" origin=",.5" offset="0,.63889mm"/>
              </v:line>
            </w:pict>
          </mc:Fallback>
        </mc:AlternateContent>
      </w:r>
      <w:r>
        <w:rPr>
          <w:noProof/>
          <w:lang w:val="id-ID" w:eastAsia="id-ID"/>
        </w:rPr>
        <mc:AlternateContent>
          <mc:Choice Requires="wps">
            <w:drawing>
              <wp:anchor distT="0" distB="0" distL="114300" distR="114300" simplePos="0" relativeHeight="251720704" behindDoc="0" locked="0" layoutInCell="1" allowOverlap="1" wp14:anchorId="18B454BD" wp14:editId="592382DE">
                <wp:simplePos x="0" y="0"/>
                <wp:positionH relativeFrom="column">
                  <wp:posOffset>-125730</wp:posOffset>
                </wp:positionH>
                <wp:positionV relativeFrom="paragraph">
                  <wp:posOffset>195609</wp:posOffset>
                </wp:positionV>
                <wp:extent cx="863600" cy="577"/>
                <wp:effectExtent l="57150" t="38100" r="50800" b="95250"/>
                <wp:wrapNone/>
                <wp:docPr id="433" name="Line 21"/>
                <wp:cNvGraphicFramePr/>
                <a:graphic xmlns:a="http://schemas.openxmlformats.org/drawingml/2006/main">
                  <a:graphicData uri="http://schemas.microsoft.com/office/word/2010/wordprocessingShape">
                    <wps:wsp>
                      <wps:cNvCnPr/>
                      <wps:spPr bwMode="auto">
                        <a:xfrm>
                          <a:off x="0" y="0"/>
                          <a:ext cx="863600" cy="577"/>
                        </a:xfrm>
                        <a:prstGeom prst="line">
                          <a:avLst/>
                        </a:prstGeom>
                        <a:noFill/>
                        <a:ln w="38100" cap="flat" cmpd="sng" algn="ctr">
                          <a:solidFill>
                            <a:sysClr val="windowText" lastClr="000000"/>
                          </a:solidFill>
                          <a:prstDash val="dash"/>
                          <a:headEnd/>
                          <a:tailEn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516788F" id="Line 2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5.4pt" to="58.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" strokecolor="windowText" strokeweight="3pt">
                <v:stroke dashstyle="dash"/>
                <v:shadow on="t" color="black" opacity="22937f" origin=",.5" offset="0,.63889mm"/>
              </v:line>
            </w:pict>
          </mc:Fallback>
        </mc:AlternateContent>
      </w: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Pr="001B63A5"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r>
        <w:rPr>
          <w:noProof/>
          <w:lang w:val="id-ID" w:eastAsia="id-ID"/>
        </w:rPr>
        <mc:AlternateContent>
          <mc:Choice Requires="wps">
            <w:drawing>
              <wp:anchor distT="0" distB="0" distL="114300" distR="114300" simplePos="0" relativeHeight="251718656" behindDoc="0" locked="0" layoutInCell="1" allowOverlap="1" wp14:anchorId="42605EEE" wp14:editId="0626B9F7">
                <wp:simplePos x="0" y="0"/>
                <wp:positionH relativeFrom="column">
                  <wp:posOffset>826135</wp:posOffset>
                </wp:positionH>
                <wp:positionV relativeFrom="paragraph">
                  <wp:posOffset>3032125</wp:posOffset>
                </wp:positionV>
                <wp:extent cx="1115695" cy="647700"/>
                <wp:effectExtent l="57150" t="57150" r="46355" b="38100"/>
                <wp:wrapNone/>
                <wp:docPr id="4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8F6393" w:rsidRDefault="008F6393" w:rsidP="00825154">
                            <w:pPr>
                              <w:contextualSpacing/>
                              <w:jc w:val="center"/>
                              <w:rPr>
                                <w:rFonts w:ascii="Arial" w:hAnsi="Arial"/>
                                <w:b/>
                                <w:sz w:val="4"/>
                                <w:szCs w:val="4"/>
                                <w:u w:val="single"/>
                              </w:rPr>
                            </w:pPr>
                          </w:p>
                          <w:p w:rsidR="008F6393" w:rsidRDefault="008F6393" w:rsidP="00825154">
                            <w:pPr>
                              <w:contextualSpacing/>
                              <w:jc w:val="center"/>
                              <w:rPr>
                                <w:rFonts w:ascii="Arial Narrow" w:hAnsi="Arial Narrow"/>
                                <w:b/>
                                <w:sz w:val="18"/>
                                <w:szCs w:val="18"/>
                                <w:lang w:val="id-ID"/>
                              </w:rPr>
                            </w:pPr>
                            <w:r w:rsidRPr="00F72A71">
                              <w:rPr>
                                <w:rFonts w:ascii="Bookman Old Style" w:hAnsi="Bookman Old Style"/>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w:t>
                            </w:r>
                            <w:r>
                              <w:rPr>
                                <w:rFonts w:ascii="Bookman Old Style" w:hAnsi="Bookman Old Style"/>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ESA/ KE LURAHAN</w:t>
                            </w:r>
                          </w:p>
                          <w:p w:rsidR="008F6393" w:rsidRPr="004C4C18" w:rsidRDefault="008F6393" w:rsidP="00825154">
                            <w:pPr>
                              <w:contextualSpacing/>
                              <w:jc w:val="center"/>
                              <w:rPr>
                                <w:rFonts w:ascii="Arial Narrow" w:hAnsi="Arial Narrow"/>
                                <w:b/>
                                <w:sz w:val="18"/>
                                <w:szCs w:val="18"/>
                                <w:lang w:val="id-ID"/>
                              </w:rPr>
                            </w:pPr>
                          </w:p>
                        </w:txbxContent>
                      </wps:txbx>
                      <wps:bodyPr rot="0" vert="horz" wrap="square" lIns="91440" tIns="45720" rIns="91440" bIns="45720" anchor="ctr" anchorCtr="0" upright="1">
                        <a:noAutofit/>
                      </wps:bodyPr>
                    </wps:wsp>
                  </a:graphicData>
                </a:graphic>
              </wp:anchor>
            </w:drawing>
          </mc:Choice>
          <mc:Fallback>
            <w:pict>
              <v:shape w14:anchorId="42605EEE" id="Text Box 10" o:spid="_x0000_s1047" type="#_x0000_t202" style="position:absolute;left:0;text-align:left;margin-left:65.05pt;margin-top:238.75pt;width:87.85pt;height:5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" fillcolor="#b9cde5" stroked="f" strokeweight="0">
                <v:shadow color="#205867" offset="1pt"/>
                <v:textbox>
                  <w:txbxContent>
                    <w:p w:rsidR="008F6393" w:rsidRDefault="008F6393" w:rsidP="00825154">
                      <w:pPr>
                        <w:contextualSpacing/>
                        <w:jc w:val="center"/>
                        <w:rPr>
                          <w:rFonts w:ascii="Arial" w:hAnsi="Arial"/>
                          <w:b/>
                          <w:sz w:val="4"/>
                          <w:szCs w:val="4"/>
                          <w:u w:val="single"/>
                        </w:rPr>
                      </w:pPr>
                    </w:p>
                    <w:p w:rsidR="008F6393" w:rsidRDefault="008F6393" w:rsidP="00825154">
                      <w:pPr>
                        <w:contextualSpacing/>
                        <w:jc w:val="center"/>
                        <w:rPr>
                          <w:rFonts w:ascii="Arial Narrow" w:hAnsi="Arial Narrow"/>
                          <w:b/>
                          <w:sz w:val="18"/>
                          <w:szCs w:val="18"/>
                          <w:lang w:val="id-ID"/>
                        </w:rPr>
                      </w:pPr>
                      <w:r w:rsidRPr="00F72A71">
                        <w:rPr>
                          <w:rFonts w:ascii="Bookman Old Style" w:hAnsi="Bookman Old Style"/>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w:t>
                      </w:r>
                      <w:r>
                        <w:rPr>
                          <w:rFonts w:ascii="Bookman Old Style" w:hAnsi="Bookman Old Style"/>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ESA/ KE LURAHAN</w:t>
                      </w:r>
                    </w:p>
                    <w:p w:rsidR="008F6393" w:rsidRPr="004C4C18" w:rsidRDefault="008F6393" w:rsidP="00825154">
                      <w:pPr>
                        <w:contextualSpacing/>
                        <w:jc w:val="center"/>
                        <w:rPr>
                          <w:rFonts w:ascii="Arial Narrow" w:hAnsi="Arial Narrow"/>
                          <w:b/>
                          <w:sz w:val="18"/>
                          <w:szCs w:val="18"/>
                          <w:lang w:val="id-ID"/>
                        </w:rPr>
                      </w:pPr>
                    </w:p>
                  </w:txbxContent>
                </v:textbox>
              </v:shape>
            </w:pict>
          </mc:Fallback>
        </mc:AlternateContent>
      </w:r>
      <w:r>
        <w:rPr>
          <w:noProof/>
          <w:lang w:val="id-ID" w:eastAsia="id-ID"/>
        </w:rPr>
        <mc:AlternateContent>
          <mc:Choice Requires="wps">
            <w:drawing>
              <wp:anchor distT="0" distB="0" distL="114300" distR="114300" simplePos="0" relativeHeight="251717632" behindDoc="0" locked="0" layoutInCell="1" allowOverlap="1" wp14:anchorId="16B8E29E" wp14:editId="4DDA8F7B">
                <wp:simplePos x="0" y="0"/>
                <wp:positionH relativeFrom="column">
                  <wp:posOffset>673735</wp:posOffset>
                </wp:positionH>
                <wp:positionV relativeFrom="paragraph">
                  <wp:posOffset>2879725</wp:posOffset>
                </wp:positionV>
                <wp:extent cx="1115695" cy="647700"/>
                <wp:effectExtent l="57150" t="57150" r="46355" b="38100"/>
                <wp:wrapNone/>
                <wp:docPr id="4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8F6393" w:rsidRDefault="008F6393" w:rsidP="00825154">
                            <w:pPr>
                              <w:contextualSpacing/>
                              <w:jc w:val="center"/>
                              <w:rPr>
                                <w:rFonts w:ascii="Arial" w:hAnsi="Arial"/>
                                <w:b/>
                                <w:sz w:val="4"/>
                                <w:szCs w:val="4"/>
                                <w:u w:val="single"/>
                              </w:rPr>
                            </w:pPr>
                          </w:p>
                          <w:p w:rsidR="008F6393" w:rsidRPr="008F3AEB" w:rsidRDefault="008F6393"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 E S A</w:t>
                            </w:r>
                          </w:p>
                          <w:p w:rsidR="008F6393" w:rsidRPr="00246A74" w:rsidRDefault="008F6393" w:rsidP="00825154">
                            <w:pPr>
                              <w:contextualSpacing/>
                              <w:jc w:val="center"/>
                              <w:rPr>
                                <w:rFonts w:ascii="Arial Narrow" w:hAnsi="Arial Narrow"/>
                                <w:b/>
                                <w:sz w:val="18"/>
                                <w:szCs w:val="18"/>
                              </w:rPr>
                            </w:pPr>
                          </w:p>
                        </w:txbxContent>
                      </wps:txbx>
                      <wps:bodyPr rot="0" vert="horz" wrap="square" lIns="91440" tIns="45720" rIns="91440" bIns="45720" anchor="ctr" anchorCtr="0" upright="1">
                        <a:noAutofit/>
                      </wps:bodyPr>
                    </wps:wsp>
                  </a:graphicData>
                </a:graphic>
              </wp:anchor>
            </w:drawing>
          </mc:Choice>
          <mc:Fallback>
            <w:pict>
              <v:shape w14:anchorId="16B8E29E" id="_x0000_s1048" type="#_x0000_t202" style="position:absolute;left:0;text-align:left;margin-left:53.05pt;margin-top:226.75pt;width:87.85pt;height:51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" fillcolor="#b9cde5" stroked="f" strokeweight="0">
                <v:shadow color="#205867" offset="1pt"/>
                <v:textbox>
                  <w:txbxContent>
                    <w:p w:rsidR="008F6393" w:rsidRDefault="008F6393" w:rsidP="00825154">
                      <w:pPr>
                        <w:contextualSpacing/>
                        <w:jc w:val="center"/>
                        <w:rPr>
                          <w:rFonts w:ascii="Arial" w:hAnsi="Arial"/>
                          <w:b/>
                          <w:sz w:val="4"/>
                          <w:szCs w:val="4"/>
                          <w:u w:val="single"/>
                        </w:rPr>
                      </w:pPr>
                    </w:p>
                    <w:p w:rsidR="008F6393" w:rsidRPr="008F3AEB" w:rsidRDefault="008F6393"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 E S A</w:t>
                      </w:r>
                    </w:p>
                    <w:p w:rsidR="008F6393" w:rsidRPr="00246A74" w:rsidRDefault="008F6393" w:rsidP="00825154">
                      <w:pPr>
                        <w:contextualSpacing/>
                        <w:jc w:val="center"/>
                        <w:rPr>
                          <w:rFonts w:ascii="Arial Narrow" w:hAnsi="Arial Narrow"/>
                          <w:b/>
                          <w:sz w:val="18"/>
                          <w:szCs w:val="18"/>
                        </w:rPr>
                      </w:pPr>
                    </w:p>
                  </w:txbxContent>
                </v:textbox>
              </v:shape>
            </w:pict>
          </mc:Fallback>
        </mc:AlternateContent>
      </w:r>
      <w:r>
        <w:rPr>
          <w:noProof/>
          <w:lang w:val="id-ID" w:eastAsia="id-ID"/>
        </w:rPr>
        <mc:AlternateContent>
          <mc:Choice Requires="wps">
            <w:drawing>
              <wp:anchor distT="0" distB="0" distL="114300" distR="114300" simplePos="0" relativeHeight="251715584" behindDoc="0" locked="0" layoutInCell="1" allowOverlap="1" wp14:anchorId="54BF317B" wp14:editId="45DA26AE">
                <wp:simplePos x="0" y="0"/>
                <wp:positionH relativeFrom="column">
                  <wp:posOffset>521335</wp:posOffset>
                </wp:positionH>
                <wp:positionV relativeFrom="paragraph">
                  <wp:posOffset>2727325</wp:posOffset>
                </wp:positionV>
                <wp:extent cx="1115695" cy="647700"/>
                <wp:effectExtent l="57150" t="57150" r="46355" b="38100"/>
                <wp:wrapNone/>
                <wp:docPr id="4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8F6393" w:rsidRDefault="008F6393" w:rsidP="00825154">
                            <w:pPr>
                              <w:contextualSpacing/>
                              <w:jc w:val="center"/>
                              <w:rPr>
                                <w:rFonts w:ascii="Arial" w:hAnsi="Arial"/>
                                <w:b/>
                                <w:sz w:val="4"/>
                                <w:szCs w:val="4"/>
                                <w:u w:val="single"/>
                              </w:rPr>
                            </w:pPr>
                          </w:p>
                          <w:p w:rsidR="008F6393" w:rsidRPr="008F3AEB" w:rsidRDefault="008F6393"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 E S A</w:t>
                            </w:r>
                          </w:p>
                          <w:p w:rsidR="008F6393" w:rsidRPr="00246A74" w:rsidRDefault="008F6393" w:rsidP="00825154">
                            <w:pPr>
                              <w:contextualSpacing/>
                              <w:jc w:val="center"/>
                              <w:rPr>
                                <w:rFonts w:ascii="Arial Narrow" w:hAnsi="Arial Narrow"/>
                                <w:b/>
                                <w:sz w:val="18"/>
                                <w:szCs w:val="18"/>
                              </w:rPr>
                            </w:pPr>
                          </w:p>
                        </w:txbxContent>
                      </wps:txbx>
                      <wps:bodyPr rot="0" vert="horz" wrap="square" lIns="91440" tIns="45720" rIns="91440" bIns="45720" anchor="ctr" anchorCtr="0" upright="1">
                        <a:noAutofit/>
                      </wps:bodyPr>
                    </wps:wsp>
                  </a:graphicData>
                </a:graphic>
              </wp:anchor>
            </w:drawing>
          </mc:Choice>
          <mc:Fallback>
            <w:pict>
              <v:shape w14:anchorId="54BF317B" id="_x0000_s1049" type="#_x0000_t202" style="position:absolute;left:0;text-align:left;margin-left:41.05pt;margin-top:214.75pt;width:87.85pt;height:51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" fillcolor="#b9cde5" stroked="f" strokeweight="0">
                <v:shadow color="#205867" offset="1pt"/>
                <v:textbox>
                  <w:txbxContent>
                    <w:p w:rsidR="008F6393" w:rsidRDefault="008F6393" w:rsidP="00825154">
                      <w:pPr>
                        <w:contextualSpacing/>
                        <w:jc w:val="center"/>
                        <w:rPr>
                          <w:rFonts w:ascii="Arial" w:hAnsi="Arial"/>
                          <w:b/>
                          <w:sz w:val="4"/>
                          <w:szCs w:val="4"/>
                          <w:u w:val="single"/>
                        </w:rPr>
                      </w:pPr>
                    </w:p>
                    <w:p w:rsidR="008F6393" w:rsidRPr="008F3AEB" w:rsidRDefault="008F6393"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 E S A</w:t>
                      </w:r>
                    </w:p>
                    <w:p w:rsidR="008F6393" w:rsidRPr="00246A74" w:rsidRDefault="008F6393" w:rsidP="00825154">
                      <w:pPr>
                        <w:contextualSpacing/>
                        <w:jc w:val="center"/>
                        <w:rPr>
                          <w:rFonts w:ascii="Arial Narrow" w:hAnsi="Arial Narrow"/>
                          <w:b/>
                          <w:sz w:val="18"/>
                          <w:szCs w:val="18"/>
                        </w:rPr>
                      </w:pPr>
                    </w:p>
                  </w:txbxContent>
                </v:textbox>
              </v:shape>
            </w:pict>
          </mc:Fallback>
        </mc:AlternateContent>
      </w:r>
      <w:r>
        <w:rPr>
          <w:noProof/>
          <w:lang w:val="id-ID" w:eastAsia="id-ID"/>
        </w:rPr>
        <mc:AlternateContent>
          <mc:Choice Requires="wps">
            <w:drawing>
              <wp:anchor distT="0" distB="0" distL="114300" distR="114300" simplePos="0" relativeHeight="251713536" behindDoc="0" locked="0" layoutInCell="1" allowOverlap="1" wp14:anchorId="5D0AC9BC" wp14:editId="01EA1A0D">
                <wp:simplePos x="0" y="0"/>
                <wp:positionH relativeFrom="column">
                  <wp:posOffset>4816475</wp:posOffset>
                </wp:positionH>
                <wp:positionV relativeFrom="paragraph">
                  <wp:posOffset>1673860</wp:posOffset>
                </wp:positionV>
                <wp:extent cx="1115695" cy="647700"/>
                <wp:effectExtent l="57150" t="57150" r="46355" b="38100"/>
                <wp:wrapNone/>
                <wp:docPr id="4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8F6393" w:rsidRDefault="008F6393" w:rsidP="00825154">
                            <w:pPr>
                              <w:contextualSpacing/>
                              <w:jc w:val="center"/>
                              <w:rPr>
                                <w:rFonts w:ascii="Arial" w:hAnsi="Arial"/>
                                <w:b/>
                                <w:sz w:val="4"/>
                                <w:szCs w:val="4"/>
                                <w:u w:val="single"/>
                              </w:rPr>
                            </w:pPr>
                          </w:p>
                          <w:p w:rsidR="008F6393" w:rsidRPr="006C38E9" w:rsidRDefault="008F6393"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8F6393" w:rsidRPr="006C38E9" w:rsidRDefault="008F6393"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 M D</w:t>
                            </w:r>
                          </w:p>
                          <w:p w:rsidR="008F6393" w:rsidRPr="00246A74" w:rsidRDefault="008F6393" w:rsidP="00825154">
                            <w:pPr>
                              <w:contextualSpacing/>
                              <w:jc w:val="center"/>
                              <w:rPr>
                                <w:rFonts w:ascii="Arial Narrow" w:hAnsi="Arial Narrow"/>
                                <w:b/>
                                <w:sz w:val="18"/>
                                <w:szCs w:val="18"/>
                              </w:rPr>
                            </w:pPr>
                          </w:p>
                        </w:txbxContent>
                      </wps:txbx>
                      <wps:bodyPr rot="0" vert="horz" wrap="square" lIns="91440" tIns="45720" rIns="91440" bIns="45720" anchor="ctr" anchorCtr="0" upright="1">
                        <a:noAutofit/>
                      </wps:bodyPr>
                    </wps:wsp>
                  </a:graphicData>
                </a:graphic>
              </wp:anchor>
            </w:drawing>
          </mc:Choice>
          <mc:Fallback>
            <w:pict>
              <v:shape w14:anchorId="5D0AC9BC" id="_x0000_s1050" type="#_x0000_t202" style="position:absolute;left:0;text-align:left;margin-left:379.25pt;margin-top:131.8pt;width:87.85pt;height:51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" fillcolor="#b9cde5" stroked="f" strokeweight="0">
                <v:shadow color="#205867" offset="1pt"/>
                <v:textbox>
                  <w:txbxContent>
                    <w:p w:rsidR="008F6393" w:rsidRDefault="008F6393" w:rsidP="00825154">
                      <w:pPr>
                        <w:contextualSpacing/>
                        <w:jc w:val="center"/>
                        <w:rPr>
                          <w:rFonts w:ascii="Arial" w:hAnsi="Arial"/>
                          <w:b/>
                          <w:sz w:val="4"/>
                          <w:szCs w:val="4"/>
                          <w:u w:val="single"/>
                        </w:rPr>
                      </w:pPr>
                    </w:p>
                    <w:p w:rsidR="008F6393" w:rsidRPr="006C38E9" w:rsidRDefault="008F6393"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8F6393" w:rsidRPr="006C38E9" w:rsidRDefault="008F6393"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 M D</w:t>
                      </w:r>
                    </w:p>
                    <w:p w:rsidR="008F6393" w:rsidRPr="00246A74" w:rsidRDefault="008F6393" w:rsidP="00825154">
                      <w:pPr>
                        <w:contextualSpacing/>
                        <w:jc w:val="center"/>
                        <w:rPr>
                          <w:rFonts w:ascii="Arial Narrow" w:hAnsi="Arial Narrow"/>
                          <w:b/>
                          <w:sz w:val="18"/>
                          <w:szCs w:val="18"/>
                        </w:rPr>
                      </w:pPr>
                    </w:p>
                  </w:txbxContent>
                </v:textbox>
              </v:shape>
            </w:pict>
          </mc:Fallback>
        </mc:AlternateContent>
      </w:r>
      <w:r>
        <w:rPr>
          <w:noProof/>
          <w:lang w:val="id-ID" w:eastAsia="id-ID"/>
        </w:rPr>
        <mc:AlternateContent>
          <mc:Choice Requires="wps">
            <w:drawing>
              <wp:anchor distT="0" distB="0" distL="114300" distR="114300" simplePos="0" relativeHeight="251712512" behindDoc="0" locked="0" layoutInCell="1" allowOverlap="1" wp14:anchorId="0CF615A7" wp14:editId="57A97299">
                <wp:simplePos x="0" y="0"/>
                <wp:positionH relativeFrom="column">
                  <wp:posOffset>3587750</wp:posOffset>
                </wp:positionH>
                <wp:positionV relativeFrom="paragraph">
                  <wp:posOffset>1679575</wp:posOffset>
                </wp:positionV>
                <wp:extent cx="1115695" cy="647700"/>
                <wp:effectExtent l="57150" t="57150" r="46355" b="38100"/>
                <wp:wrapNone/>
                <wp:docPr id="4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8F6393" w:rsidRDefault="008F6393" w:rsidP="00825154">
                            <w:pPr>
                              <w:contextualSpacing/>
                              <w:jc w:val="center"/>
                              <w:rPr>
                                <w:rFonts w:ascii="Arial" w:hAnsi="Arial"/>
                                <w:b/>
                                <w:sz w:val="4"/>
                                <w:szCs w:val="4"/>
                                <w:u w:val="single"/>
                              </w:rPr>
                            </w:pPr>
                          </w:p>
                          <w:p w:rsidR="008F6393" w:rsidRPr="006C38E9" w:rsidRDefault="008F6393"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8F6393" w:rsidRPr="006C38E9" w:rsidRDefault="008F6393"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EKBANG</w:t>
                            </w:r>
                          </w:p>
                          <w:p w:rsidR="008F6393" w:rsidRPr="00246A74" w:rsidRDefault="008F6393" w:rsidP="00825154">
                            <w:pPr>
                              <w:contextualSpacing/>
                              <w:jc w:val="center"/>
                              <w:rPr>
                                <w:rFonts w:ascii="Arial Narrow" w:hAnsi="Arial Narrow"/>
                                <w:b/>
                                <w:sz w:val="18"/>
                                <w:szCs w:val="18"/>
                              </w:rPr>
                            </w:pPr>
                          </w:p>
                        </w:txbxContent>
                      </wps:txbx>
                      <wps:bodyPr rot="0" vert="horz" wrap="square" lIns="91440" tIns="45720" rIns="91440" bIns="45720" anchor="ctr" anchorCtr="0" upright="1">
                        <a:noAutofit/>
                      </wps:bodyPr>
                    </wps:wsp>
                  </a:graphicData>
                </a:graphic>
              </wp:anchor>
            </w:drawing>
          </mc:Choice>
          <mc:Fallback>
            <w:pict>
              <v:shape w14:anchorId="0CF615A7" id="_x0000_s1051" type="#_x0000_t202" style="position:absolute;left:0;text-align:left;margin-left:282.5pt;margin-top:132.25pt;width:87.85pt;height:51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" fillcolor="#b9cde5" stroked="f" strokeweight="0">
                <v:shadow color="#205867" offset="1pt"/>
                <v:textbox>
                  <w:txbxContent>
                    <w:p w:rsidR="008F6393" w:rsidRDefault="008F6393" w:rsidP="00825154">
                      <w:pPr>
                        <w:contextualSpacing/>
                        <w:jc w:val="center"/>
                        <w:rPr>
                          <w:rFonts w:ascii="Arial" w:hAnsi="Arial"/>
                          <w:b/>
                          <w:sz w:val="4"/>
                          <w:szCs w:val="4"/>
                          <w:u w:val="single"/>
                        </w:rPr>
                      </w:pPr>
                    </w:p>
                    <w:p w:rsidR="008F6393" w:rsidRPr="006C38E9" w:rsidRDefault="008F6393"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8F6393" w:rsidRPr="006C38E9" w:rsidRDefault="008F6393"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EKBANG</w:t>
                      </w:r>
                    </w:p>
                    <w:p w:rsidR="008F6393" w:rsidRPr="00246A74" w:rsidRDefault="008F6393" w:rsidP="00825154">
                      <w:pPr>
                        <w:contextualSpacing/>
                        <w:jc w:val="center"/>
                        <w:rPr>
                          <w:rFonts w:ascii="Arial Narrow" w:hAnsi="Arial Narrow"/>
                          <w:b/>
                          <w:sz w:val="18"/>
                          <w:szCs w:val="18"/>
                        </w:rPr>
                      </w:pPr>
                    </w:p>
                  </w:txbxContent>
                </v:textbox>
              </v:shape>
            </w:pict>
          </mc:Fallback>
        </mc:AlternateContent>
      </w:r>
      <w:r>
        <w:rPr>
          <w:noProof/>
          <w:lang w:val="id-ID" w:eastAsia="id-ID"/>
        </w:rPr>
        <mc:AlternateContent>
          <mc:Choice Requires="wps">
            <w:drawing>
              <wp:anchor distT="0" distB="0" distL="114300" distR="114300" simplePos="0" relativeHeight="251711488" behindDoc="0" locked="0" layoutInCell="1" allowOverlap="1" wp14:anchorId="1A9E3AA1" wp14:editId="433C01FD">
                <wp:simplePos x="0" y="0"/>
                <wp:positionH relativeFrom="column">
                  <wp:posOffset>2386330</wp:posOffset>
                </wp:positionH>
                <wp:positionV relativeFrom="paragraph">
                  <wp:posOffset>1679575</wp:posOffset>
                </wp:positionV>
                <wp:extent cx="1115695" cy="647700"/>
                <wp:effectExtent l="57150" t="57150" r="46355" b="38100"/>
                <wp:wrapNone/>
                <wp:docPr id="4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8F6393" w:rsidRDefault="008F6393" w:rsidP="00825154">
                            <w:pPr>
                              <w:contextualSpacing/>
                              <w:jc w:val="center"/>
                              <w:rPr>
                                <w:rFonts w:ascii="Arial" w:hAnsi="Arial"/>
                                <w:b/>
                                <w:sz w:val="4"/>
                                <w:szCs w:val="4"/>
                                <w:u w:val="single"/>
                              </w:rPr>
                            </w:pPr>
                          </w:p>
                          <w:p w:rsidR="008F6393" w:rsidRPr="006C38E9" w:rsidRDefault="008F6393"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8F6393" w:rsidRPr="006C38E9" w:rsidRDefault="008F6393"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KESOS</w:t>
                            </w:r>
                          </w:p>
                          <w:p w:rsidR="008F6393" w:rsidRPr="00246A74" w:rsidRDefault="008F6393" w:rsidP="00825154">
                            <w:pPr>
                              <w:contextualSpacing/>
                              <w:jc w:val="center"/>
                              <w:rPr>
                                <w:rFonts w:ascii="Arial Narrow" w:hAnsi="Arial Narrow"/>
                                <w:b/>
                                <w:sz w:val="18"/>
                                <w:szCs w:val="18"/>
                              </w:rPr>
                            </w:pPr>
                          </w:p>
                        </w:txbxContent>
                      </wps:txbx>
                      <wps:bodyPr rot="0" vert="horz" wrap="square" lIns="91440" tIns="45720" rIns="91440" bIns="45720" anchor="ctr" anchorCtr="0" upright="1">
                        <a:noAutofit/>
                      </wps:bodyPr>
                    </wps:wsp>
                  </a:graphicData>
                </a:graphic>
              </wp:anchor>
            </w:drawing>
          </mc:Choice>
          <mc:Fallback>
            <w:pict>
              <v:shape w14:anchorId="1A9E3AA1" id="_x0000_s1052" type="#_x0000_t202" style="position:absolute;left:0;text-align:left;margin-left:187.9pt;margin-top:132.25pt;width:87.85pt;height:51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" fillcolor="#b9cde5" stroked="f" strokeweight="0">
                <v:shadow color="#205867" offset="1pt"/>
                <v:textbox>
                  <w:txbxContent>
                    <w:p w:rsidR="008F6393" w:rsidRDefault="008F6393" w:rsidP="00825154">
                      <w:pPr>
                        <w:contextualSpacing/>
                        <w:jc w:val="center"/>
                        <w:rPr>
                          <w:rFonts w:ascii="Arial" w:hAnsi="Arial"/>
                          <w:b/>
                          <w:sz w:val="4"/>
                          <w:szCs w:val="4"/>
                          <w:u w:val="single"/>
                        </w:rPr>
                      </w:pPr>
                    </w:p>
                    <w:p w:rsidR="008F6393" w:rsidRPr="006C38E9" w:rsidRDefault="008F6393"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8F6393" w:rsidRPr="006C38E9" w:rsidRDefault="008F6393"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KESOS</w:t>
                      </w:r>
                    </w:p>
                    <w:p w:rsidR="008F6393" w:rsidRPr="00246A74" w:rsidRDefault="008F6393" w:rsidP="00825154">
                      <w:pPr>
                        <w:contextualSpacing/>
                        <w:jc w:val="center"/>
                        <w:rPr>
                          <w:rFonts w:ascii="Arial Narrow" w:hAnsi="Arial Narrow"/>
                          <w:b/>
                          <w:sz w:val="18"/>
                          <w:szCs w:val="18"/>
                        </w:rPr>
                      </w:pPr>
                    </w:p>
                  </w:txbxContent>
                </v:textbox>
              </v:shape>
            </w:pict>
          </mc:Fallback>
        </mc:AlternateContent>
      </w:r>
      <w:r>
        <w:rPr>
          <w:noProof/>
          <w:lang w:val="id-ID" w:eastAsia="id-ID"/>
        </w:rPr>
        <mc:AlternateContent>
          <mc:Choice Requires="wps">
            <w:drawing>
              <wp:anchor distT="0" distB="0" distL="114300" distR="114300" simplePos="0" relativeHeight="251714560" behindDoc="0" locked="0" layoutInCell="1" allowOverlap="1" wp14:anchorId="70251608" wp14:editId="59CB29EA">
                <wp:simplePos x="0" y="0"/>
                <wp:positionH relativeFrom="column">
                  <wp:posOffset>5290820</wp:posOffset>
                </wp:positionH>
                <wp:positionV relativeFrom="paragraph">
                  <wp:posOffset>1346200</wp:posOffset>
                </wp:positionV>
                <wp:extent cx="0" cy="328295"/>
                <wp:effectExtent l="76200" t="19050" r="76200" b="71755"/>
                <wp:wrapNone/>
                <wp:docPr id="432" name="Line 25"/>
                <wp:cNvGraphicFramePr/>
                <a:graphic xmlns:a="http://schemas.openxmlformats.org/drawingml/2006/main">
                  <a:graphicData uri="http://schemas.microsoft.com/office/word/2010/wordprocessingShape">
                    <wps:wsp>
                      <wps:cNvCnPr/>
                      <wps:spPr bwMode="auto">
                        <a:xfrm>
                          <a:off x="0" y="0"/>
                          <a:ext cx="0" cy="328295"/>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a:graphicData>
                </a:graphic>
              </wp:anchor>
            </w:drawing>
          </mc:Choice>
          <mc:Fallback>
            <w:pict>
              <v:line w14:anchorId="1B32E6FB" id="Line 2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16.6pt,106pt" to="416.6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" strokecolor="windowText" strokeweight="3pt">
                <v:shadow on="t" color="black" opacity="22937f" origin=",.5" offset="0,.63889mm"/>
              </v:line>
            </w:pict>
          </mc:Fallback>
        </mc:AlternateContent>
      </w:r>
      <w:r w:rsidRPr="001B63A5">
        <w:rPr>
          <w:sz w:val="24"/>
        </w:rPr>
        <w:tab/>
      </w: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6C38E9" w:rsidP="00825154">
      <w:pPr>
        <w:pStyle w:val="NoSpacing"/>
        <w:spacing w:line="360" w:lineRule="auto"/>
        <w:ind w:left="993" w:hanging="284"/>
        <w:jc w:val="both"/>
        <w:rPr>
          <w:sz w:val="24"/>
        </w:rPr>
      </w:pPr>
      <w:r>
        <w:rPr>
          <w:noProof/>
          <w:lang w:val="id-ID" w:eastAsia="id-ID"/>
        </w:rPr>
        <mc:AlternateContent>
          <mc:Choice Requires="wps">
            <w:drawing>
              <wp:anchor distT="0" distB="0" distL="114300" distR="114300" simplePos="0" relativeHeight="251722752" behindDoc="0" locked="0" layoutInCell="1" allowOverlap="1" wp14:anchorId="6213DD55" wp14:editId="2F1EF23A">
                <wp:simplePos x="0" y="0"/>
                <wp:positionH relativeFrom="column">
                  <wp:posOffset>-192405</wp:posOffset>
                </wp:positionH>
                <wp:positionV relativeFrom="paragraph">
                  <wp:posOffset>203835</wp:posOffset>
                </wp:positionV>
                <wp:extent cx="633095" cy="1270"/>
                <wp:effectExtent l="57150" t="38100" r="52705" b="93980"/>
                <wp:wrapNone/>
                <wp:docPr id="434" name="Line 21"/>
                <wp:cNvGraphicFramePr/>
                <a:graphic xmlns:a="http://schemas.openxmlformats.org/drawingml/2006/main">
                  <a:graphicData uri="http://schemas.microsoft.com/office/word/2010/wordprocessingShape">
                    <wps:wsp>
                      <wps:cNvCnPr/>
                      <wps:spPr bwMode="auto">
                        <a:xfrm>
                          <a:off x="0" y="0"/>
                          <a:ext cx="633095" cy="1270"/>
                        </a:xfrm>
                        <a:prstGeom prst="line">
                          <a:avLst/>
                        </a:prstGeom>
                        <a:noFill/>
                        <a:ln w="38100" cap="flat" cmpd="sng" algn="ctr">
                          <a:solidFill>
                            <a:sysClr val="windowText" lastClr="000000"/>
                          </a:solidFill>
                          <a:prstDash val="dash"/>
                          <a:headEnd/>
                          <a:tailEn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4AE82E2" id="Line 2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16.05pt" to="34.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" strokecolor="windowText" strokeweight="3pt">
                <v:stroke dashstyle="dash"/>
                <v:shadow on="t" color="black" opacity="22937f" origin=",.5" offset="0,.63889mm"/>
              </v:line>
            </w:pict>
          </mc:Fallback>
        </mc:AlternateContent>
      </w:r>
    </w:p>
    <w:p w:rsidR="00825154" w:rsidRPr="004C4C18" w:rsidRDefault="004C4C18" w:rsidP="004C4C18">
      <w:pPr>
        <w:pStyle w:val="NoSpacing"/>
        <w:tabs>
          <w:tab w:val="left" w:pos="3299"/>
        </w:tabs>
        <w:spacing w:line="360" w:lineRule="auto"/>
        <w:ind w:left="993" w:hanging="284"/>
        <w:jc w:val="both"/>
        <w:rPr>
          <w:sz w:val="24"/>
          <w:lang w:val="id-ID"/>
        </w:rPr>
      </w:pPr>
      <w:r>
        <w:rPr>
          <w:sz w:val="24"/>
        </w:rPr>
        <w:tab/>
      </w:r>
      <w:r>
        <w:rPr>
          <w:sz w:val="24"/>
        </w:rPr>
        <w:tab/>
      </w:r>
      <w:r>
        <w:rPr>
          <w:sz w:val="24"/>
          <w:lang w:val="id-ID"/>
        </w:rPr>
        <w:t xml:space="preserve">       </w:t>
      </w:r>
    </w:p>
    <w:p w:rsidR="00C447F0" w:rsidRDefault="00C447F0" w:rsidP="00C447F0">
      <w:pPr>
        <w:contextualSpacing/>
        <w:jc w:val="center"/>
        <w:rPr>
          <w:rFonts w:ascii="Arial" w:hAnsi="Arial"/>
          <w:b/>
          <w:sz w:val="4"/>
          <w:szCs w:val="4"/>
          <w:u w:val="single"/>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lang w:val="id-ID"/>
        </w:rPr>
      </w:pPr>
    </w:p>
    <w:p w:rsidR="009C1247" w:rsidRDefault="009C1247" w:rsidP="00825154">
      <w:pPr>
        <w:pStyle w:val="NoSpacing"/>
        <w:spacing w:line="360" w:lineRule="auto"/>
        <w:ind w:left="993" w:hanging="284"/>
        <w:jc w:val="both"/>
        <w:rPr>
          <w:sz w:val="24"/>
          <w:lang w:val="id-ID"/>
        </w:rPr>
      </w:pPr>
    </w:p>
    <w:p w:rsidR="009C1247" w:rsidRDefault="009C1247" w:rsidP="00825154">
      <w:pPr>
        <w:pStyle w:val="NoSpacing"/>
        <w:spacing w:line="360" w:lineRule="auto"/>
        <w:ind w:left="993" w:hanging="284"/>
        <w:jc w:val="both"/>
        <w:rPr>
          <w:sz w:val="24"/>
          <w:lang w:val="id-ID"/>
        </w:rPr>
      </w:pPr>
    </w:p>
    <w:p w:rsidR="00502A0D" w:rsidRPr="00F72A71" w:rsidRDefault="00825154" w:rsidP="008430C0">
      <w:pPr>
        <w:pStyle w:val="NoSpacing"/>
        <w:spacing w:line="360" w:lineRule="auto"/>
        <w:ind w:left="1800" w:hanging="1080"/>
        <w:jc w:val="both"/>
        <w:rPr>
          <w:rFonts w:ascii="Bookman Old Style" w:hAnsi="Bookman Old Style" w:cs="Arial"/>
          <w:sz w:val="18"/>
        </w:rPr>
      </w:pPr>
      <w:r w:rsidRPr="00F72A71">
        <w:rPr>
          <w:rFonts w:ascii="Bookman Old Style" w:hAnsi="Bookman Old Style" w:cs="Arial"/>
          <w:sz w:val="18"/>
        </w:rPr>
        <w:t xml:space="preserve">Gambar 2  Struktur Organisasi Kecamatan </w:t>
      </w:r>
      <w:r w:rsidR="00DB0B34">
        <w:rPr>
          <w:rFonts w:ascii="Bookman Old Style" w:hAnsi="Bookman Old Style" w:cs="Arial"/>
          <w:sz w:val="18"/>
        </w:rPr>
        <w:t>Bontoharu</w:t>
      </w:r>
      <w:r w:rsidR="008430C0" w:rsidRPr="00F72A71">
        <w:rPr>
          <w:rFonts w:ascii="Bookman Old Style" w:hAnsi="Bookman Old Style" w:cs="Arial"/>
          <w:sz w:val="18"/>
        </w:rPr>
        <w:t xml:space="preserve"> sesuai Peraturan Daerah Nomor</w:t>
      </w:r>
      <w:r w:rsidR="008430C0" w:rsidRPr="00F72A71">
        <w:rPr>
          <w:rFonts w:ascii="Bookman Old Style" w:hAnsi="Bookman Old Style" w:cs="Arial"/>
          <w:color w:val="FFFFFF" w:themeColor="background1"/>
          <w:sz w:val="18"/>
        </w:rPr>
        <w:t>_</w:t>
      </w:r>
      <w:r w:rsidR="008430C0" w:rsidRPr="00F72A71">
        <w:rPr>
          <w:rFonts w:ascii="Bookman Old Style" w:hAnsi="Bookman Old Style" w:cs="Arial"/>
          <w:sz w:val="18"/>
        </w:rPr>
        <w:t>4 Tahun 2020</w:t>
      </w:r>
    </w:p>
    <w:p w:rsidR="009E7CDB" w:rsidRDefault="009E7CDB" w:rsidP="001B63A5">
      <w:pPr>
        <w:pStyle w:val="NoSpacing"/>
        <w:spacing w:line="360" w:lineRule="auto"/>
        <w:ind w:left="993" w:hanging="284"/>
        <w:jc w:val="both"/>
        <w:rPr>
          <w:rFonts w:ascii="Arial" w:hAnsi="Arial" w:cs="Arial"/>
          <w:sz w:val="24"/>
          <w:lang w:val="id-ID"/>
        </w:rPr>
      </w:pPr>
    </w:p>
    <w:p w:rsidR="009C1247" w:rsidRDefault="009C1247" w:rsidP="001B63A5">
      <w:pPr>
        <w:pStyle w:val="NoSpacing"/>
        <w:spacing w:line="360" w:lineRule="auto"/>
        <w:ind w:left="993" w:hanging="284"/>
        <w:jc w:val="both"/>
        <w:rPr>
          <w:rFonts w:ascii="Arial" w:hAnsi="Arial" w:cs="Arial"/>
          <w:sz w:val="24"/>
          <w:lang w:val="id-ID"/>
        </w:rPr>
      </w:pPr>
    </w:p>
    <w:p w:rsidR="009C1247" w:rsidRDefault="009C1247" w:rsidP="001B63A5">
      <w:pPr>
        <w:pStyle w:val="NoSpacing"/>
        <w:spacing w:line="360" w:lineRule="auto"/>
        <w:ind w:left="993" w:hanging="284"/>
        <w:jc w:val="both"/>
        <w:rPr>
          <w:rFonts w:ascii="Arial" w:hAnsi="Arial" w:cs="Arial"/>
          <w:sz w:val="24"/>
          <w:lang w:val="id-ID"/>
        </w:rPr>
      </w:pPr>
    </w:p>
    <w:p w:rsidR="009C1247" w:rsidRDefault="009C1247" w:rsidP="001B63A5">
      <w:pPr>
        <w:pStyle w:val="NoSpacing"/>
        <w:spacing w:line="360" w:lineRule="auto"/>
        <w:ind w:left="993" w:hanging="284"/>
        <w:jc w:val="both"/>
        <w:rPr>
          <w:rFonts w:ascii="Arial" w:hAnsi="Arial" w:cs="Arial"/>
          <w:sz w:val="24"/>
          <w:lang w:val="id-ID"/>
        </w:rPr>
      </w:pPr>
    </w:p>
    <w:p w:rsidR="009C1247" w:rsidRDefault="009C1247" w:rsidP="001B63A5">
      <w:pPr>
        <w:pStyle w:val="NoSpacing"/>
        <w:spacing w:line="360" w:lineRule="auto"/>
        <w:ind w:left="993" w:hanging="284"/>
        <w:jc w:val="both"/>
        <w:rPr>
          <w:rFonts w:ascii="Arial" w:hAnsi="Arial" w:cs="Arial"/>
          <w:sz w:val="24"/>
          <w:lang w:val="id-ID"/>
        </w:rPr>
      </w:pPr>
    </w:p>
    <w:p w:rsidR="009C1247" w:rsidRDefault="009C1247" w:rsidP="001B63A5">
      <w:pPr>
        <w:pStyle w:val="NoSpacing"/>
        <w:spacing w:line="360" w:lineRule="auto"/>
        <w:ind w:left="993" w:hanging="284"/>
        <w:jc w:val="both"/>
        <w:rPr>
          <w:rFonts w:ascii="Arial" w:hAnsi="Arial" w:cs="Arial"/>
          <w:sz w:val="24"/>
          <w:lang w:val="id-ID"/>
        </w:rPr>
      </w:pPr>
    </w:p>
    <w:p w:rsidR="008E004F" w:rsidRDefault="008E004F" w:rsidP="001B63A5">
      <w:pPr>
        <w:pStyle w:val="NoSpacing"/>
        <w:spacing w:line="360" w:lineRule="auto"/>
        <w:ind w:left="993" w:hanging="284"/>
        <w:jc w:val="both"/>
        <w:rPr>
          <w:rFonts w:ascii="Arial" w:hAnsi="Arial" w:cs="Arial"/>
          <w:sz w:val="24"/>
          <w:lang w:val="id-ID"/>
        </w:rPr>
      </w:pPr>
    </w:p>
    <w:p w:rsidR="008E004F" w:rsidRDefault="008E004F" w:rsidP="001B63A5">
      <w:pPr>
        <w:pStyle w:val="NoSpacing"/>
        <w:spacing w:line="360" w:lineRule="auto"/>
        <w:ind w:left="993" w:hanging="284"/>
        <w:jc w:val="both"/>
        <w:rPr>
          <w:rFonts w:ascii="Arial" w:hAnsi="Arial" w:cs="Arial"/>
          <w:sz w:val="24"/>
          <w:lang w:val="id-ID"/>
        </w:rPr>
      </w:pPr>
    </w:p>
    <w:p w:rsidR="00D20E4F" w:rsidRPr="00F20EA8" w:rsidRDefault="00D20E4F" w:rsidP="00D20E4F">
      <w:pPr>
        <w:pStyle w:val="NoSpacing"/>
        <w:spacing w:line="360" w:lineRule="auto"/>
        <w:ind w:left="720"/>
        <w:jc w:val="both"/>
        <w:rPr>
          <w:rFonts w:ascii="Bookman Old Style" w:hAnsi="Bookman Old Style" w:cs="Arial"/>
          <w:color w:val="FF0000"/>
          <w:sz w:val="16"/>
        </w:rPr>
      </w:pPr>
    </w:p>
    <w:p w:rsidR="00231440" w:rsidRPr="00231440" w:rsidRDefault="00231440" w:rsidP="00231440">
      <w:pPr>
        <w:spacing w:after="0" w:line="360" w:lineRule="auto"/>
        <w:jc w:val="both"/>
        <w:rPr>
          <w:rFonts w:ascii="Arial" w:hAnsi="Arial" w:cs="Arial"/>
          <w:sz w:val="24"/>
        </w:rPr>
      </w:pPr>
      <w:r w:rsidRPr="00231440">
        <w:rPr>
          <w:rFonts w:ascii="Arial" w:hAnsi="Arial" w:cs="Arial"/>
          <w:sz w:val="24"/>
        </w:rPr>
        <w:t>.</w:t>
      </w:r>
      <w:r w:rsidRPr="00231440">
        <w:rPr>
          <w:rFonts w:ascii="Arial" w:hAnsi="Arial" w:cs="Arial"/>
          <w:b/>
          <w:sz w:val="24"/>
        </w:rPr>
        <w:t>2.  2.  Sumber Daya Kecamatan Bontoharu</w:t>
      </w:r>
    </w:p>
    <w:p w:rsidR="00231440" w:rsidRDefault="00231440" w:rsidP="00231440">
      <w:pPr>
        <w:spacing w:after="0" w:line="360" w:lineRule="auto"/>
        <w:ind w:left="567"/>
        <w:jc w:val="both"/>
        <w:rPr>
          <w:rFonts w:ascii="Arial" w:hAnsi="Arial" w:cs="Arial"/>
          <w:sz w:val="24"/>
          <w:lang w:val="id-ID"/>
        </w:rPr>
      </w:pPr>
      <w:r w:rsidRPr="00231440">
        <w:rPr>
          <w:rFonts w:ascii="Arial" w:hAnsi="Arial" w:cs="Arial"/>
          <w:sz w:val="24"/>
        </w:rPr>
        <w:t>Data PNS Kecamatan Bontoharu Kabupaten Kepulauan Selayar sesuai dengan tingkat pend idikan, secara terperinci sebagai berikut :</w:t>
      </w:r>
    </w:p>
    <w:p w:rsidR="00E77EFF" w:rsidRPr="00E77EFF" w:rsidRDefault="00E77EFF" w:rsidP="00231440">
      <w:pPr>
        <w:spacing w:after="0" w:line="360" w:lineRule="auto"/>
        <w:ind w:left="567"/>
        <w:jc w:val="both"/>
        <w:rPr>
          <w:rFonts w:ascii="Arial" w:hAnsi="Arial" w:cs="Arial"/>
          <w:sz w:val="14"/>
          <w:lang w:val="id-ID"/>
        </w:rPr>
      </w:pPr>
    </w:p>
    <w:tbl>
      <w:tblPr>
        <w:tblStyle w:val="TableGrid"/>
        <w:tblW w:w="0" w:type="auto"/>
        <w:tblInd w:w="567" w:type="dxa"/>
        <w:tblLook w:val="04A0" w:firstRow="1" w:lastRow="0" w:firstColumn="1" w:lastColumn="0" w:noHBand="0" w:noVBand="1"/>
      </w:tblPr>
      <w:tblGrid>
        <w:gridCol w:w="534"/>
        <w:gridCol w:w="3524"/>
        <w:gridCol w:w="2033"/>
        <w:gridCol w:w="2090"/>
      </w:tblGrid>
      <w:tr w:rsidR="0090289A" w:rsidTr="0090289A">
        <w:tc>
          <w:tcPr>
            <w:tcW w:w="534" w:type="dxa"/>
          </w:tcPr>
          <w:p w:rsidR="0090289A" w:rsidRDefault="0090289A" w:rsidP="0090289A">
            <w:pPr>
              <w:spacing w:line="360" w:lineRule="auto"/>
              <w:jc w:val="center"/>
              <w:rPr>
                <w:rFonts w:ascii="Arial" w:hAnsi="Arial" w:cs="Arial"/>
                <w:sz w:val="24"/>
                <w:lang w:val="id-ID"/>
              </w:rPr>
            </w:pPr>
            <w:r>
              <w:rPr>
                <w:rFonts w:ascii="Arial" w:hAnsi="Arial" w:cs="Arial"/>
                <w:sz w:val="24"/>
                <w:lang w:val="id-ID"/>
              </w:rPr>
              <w:t>No</w:t>
            </w:r>
          </w:p>
        </w:tc>
        <w:tc>
          <w:tcPr>
            <w:tcW w:w="3524" w:type="dxa"/>
          </w:tcPr>
          <w:p w:rsidR="0090289A" w:rsidRDefault="0090289A" w:rsidP="0090289A">
            <w:pPr>
              <w:spacing w:line="360" w:lineRule="auto"/>
              <w:jc w:val="center"/>
              <w:rPr>
                <w:rFonts w:ascii="Arial" w:hAnsi="Arial" w:cs="Arial"/>
                <w:sz w:val="24"/>
                <w:lang w:val="id-ID"/>
              </w:rPr>
            </w:pPr>
            <w:r>
              <w:rPr>
                <w:rFonts w:ascii="Arial" w:hAnsi="Arial" w:cs="Arial"/>
                <w:sz w:val="24"/>
                <w:lang w:val="id-ID"/>
              </w:rPr>
              <w:t>Tingkat Pendidikan</w:t>
            </w:r>
          </w:p>
        </w:tc>
        <w:tc>
          <w:tcPr>
            <w:tcW w:w="2033" w:type="dxa"/>
          </w:tcPr>
          <w:p w:rsidR="0090289A" w:rsidRDefault="0090289A" w:rsidP="0090289A">
            <w:pPr>
              <w:spacing w:line="360" w:lineRule="auto"/>
              <w:jc w:val="center"/>
              <w:rPr>
                <w:rFonts w:ascii="Arial" w:hAnsi="Arial" w:cs="Arial"/>
                <w:sz w:val="24"/>
                <w:lang w:val="id-ID"/>
              </w:rPr>
            </w:pPr>
            <w:r>
              <w:rPr>
                <w:rFonts w:ascii="Arial" w:hAnsi="Arial" w:cs="Arial"/>
                <w:sz w:val="24"/>
                <w:lang w:val="id-ID"/>
              </w:rPr>
              <w:t>Jumlah</w:t>
            </w:r>
          </w:p>
        </w:tc>
        <w:tc>
          <w:tcPr>
            <w:tcW w:w="2090" w:type="dxa"/>
          </w:tcPr>
          <w:p w:rsidR="0090289A" w:rsidRDefault="0090289A" w:rsidP="0090289A">
            <w:pPr>
              <w:spacing w:line="360" w:lineRule="auto"/>
              <w:jc w:val="center"/>
              <w:rPr>
                <w:rFonts w:ascii="Arial" w:hAnsi="Arial" w:cs="Arial"/>
                <w:sz w:val="24"/>
                <w:lang w:val="id-ID"/>
              </w:rPr>
            </w:pPr>
            <w:r>
              <w:rPr>
                <w:rFonts w:ascii="Arial" w:hAnsi="Arial" w:cs="Arial"/>
                <w:sz w:val="24"/>
                <w:lang w:val="id-ID"/>
              </w:rPr>
              <w:t>Prosentase</w:t>
            </w:r>
          </w:p>
        </w:tc>
      </w:tr>
      <w:tr w:rsidR="0090289A" w:rsidTr="0090289A">
        <w:tc>
          <w:tcPr>
            <w:tcW w:w="534" w:type="dxa"/>
          </w:tcPr>
          <w:p w:rsidR="0090289A" w:rsidRDefault="0090289A" w:rsidP="0090289A">
            <w:pPr>
              <w:spacing w:line="360" w:lineRule="auto"/>
              <w:jc w:val="center"/>
              <w:rPr>
                <w:rFonts w:ascii="Arial" w:hAnsi="Arial" w:cs="Arial"/>
                <w:sz w:val="24"/>
                <w:lang w:val="id-ID"/>
              </w:rPr>
            </w:pPr>
          </w:p>
          <w:p w:rsidR="00C447F0" w:rsidRDefault="00C447F0" w:rsidP="0090289A">
            <w:pPr>
              <w:spacing w:line="360" w:lineRule="auto"/>
              <w:jc w:val="center"/>
              <w:rPr>
                <w:rFonts w:ascii="Arial" w:hAnsi="Arial" w:cs="Arial"/>
                <w:sz w:val="24"/>
                <w:lang w:val="id-ID"/>
              </w:rPr>
            </w:pPr>
            <w:r>
              <w:rPr>
                <w:rFonts w:ascii="Arial" w:hAnsi="Arial" w:cs="Arial"/>
                <w:sz w:val="24"/>
                <w:lang w:val="id-ID"/>
              </w:rPr>
              <w:t>1</w:t>
            </w:r>
          </w:p>
          <w:p w:rsidR="00C447F0" w:rsidRDefault="00C447F0" w:rsidP="0090289A">
            <w:pPr>
              <w:spacing w:line="360" w:lineRule="auto"/>
              <w:jc w:val="center"/>
              <w:rPr>
                <w:rFonts w:ascii="Arial" w:hAnsi="Arial" w:cs="Arial"/>
                <w:sz w:val="24"/>
                <w:lang w:val="id-ID"/>
              </w:rPr>
            </w:pPr>
            <w:r>
              <w:rPr>
                <w:rFonts w:ascii="Arial" w:hAnsi="Arial" w:cs="Arial"/>
                <w:sz w:val="24"/>
                <w:lang w:val="id-ID"/>
              </w:rPr>
              <w:t>2</w:t>
            </w:r>
          </w:p>
          <w:p w:rsidR="00C447F0" w:rsidRDefault="00C447F0" w:rsidP="0090289A">
            <w:pPr>
              <w:spacing w:line="360" w:lineRule="auto"/>
              <w:jc w:val="center"/>
              <w:rPr>
                <w:rFonts w:ascii="Arial" w:hAnsi="Arial" w:cs="Arial"/>
                <w:sz w:val="24"/>
                <w:lang w:val="id-ID"/>
              </w:rPr>
            </w:pPr>
            <w:r>
              <w:rPr>
                <w:rFonts w:ascii="Arial" w:hAnsi="Arial" w:cs="Arial"/>
                <w:sz w:val="24"/>
                <w:lang w:val="id-ID"/>
              </w:rPr>
              <w:t>3</w:t>
            </w:r>
          </w:p>
          <w:p w:rsidR="00C447F0" w:rsidRDefault="00C447F0" w:rsidP="00C447F0">
            <w:pPr>
              <w:spacing w:line="360" w:lineRule="auto"/>
              <w:jc w:val="center"/>
              <w:rPr>
                <w:rFonts w:ascii="Arial" w:hAnsi="Arial" w:cs="Arial"/>
                <w:sz w:val="24"/>
                <w:lang w:val="id-ID"/>
              </w:rPr>
            </w:pPr>
            <w:r>
              <w:rPr>
                <w:rFonts w:ascii="Arial" w:hAnsi="Arial" w:cs="Arial"/>
                <w:sz w:val="24"/>
                <w:lang w:val="id-ID"/>
              </w:rPr>
              <w:t>4</w:t>
            </w:r>
          </w:p>
        </w:tc>
        <w:tc>
          <w:tcPr>
            <w:tcW w:w="3524" w:type="dxa"/>
          </w:tcPr>
          <w:p w:rsidR="0090289A" w:rsidRDefault="0090289A" w:rsidP="0090289A">
            <w:pPr>
              <w:spacing w:line="360" w:lineRule="auto"/>
              <w:jc w:val="center"/>
              <w:rPr>
                <w:rFonts w:ascii="Arial" w:hAnsi="Arial" w:cs="Arial"/>
                <w:sz w:val="24"/>
                <w:lang w:val="id-ID"/>
              </w:rPr>
            </w:pPr>
          </w:p>
          <w:p w:rsidR="00C447F0" w:rsidRDefault="00C447F0" w:rsidP="0090289A">
            <w:pPr>
              <w:spacing w:line="360" w:lineRule="auto"/>
              <w:jc w:val="center"/>
              <w:rPr>
                <w:rFonts w:ascii="Arial" w:hAnsi="Arial" w:cs="Arial"/>
                <w:sz w:val="24"/>
                <w:lang w:val="id-ID"/>
              </w:rPr>
            </w:pPr>
            <w:r>
              <w:rPr>
                <w:rFonts w:ascii="Arial" w:hAnsi="Arial" w:cs="Arial"/>
                <w:sz w:val="24"/>
                <w:lang w:val="id-ID"/>
              </w:rPr>
              <w:t>S2</w:t>
            </w:r>
          </w:p>
          <w:p w:rsidR="00C447F0" w:rsidRDefault="00C447F0" w:rsidP="0090289A">
            <w:pPr>
              <w:spacing w:line="360" w:lineRule="auto"/>
              <w:jc w:val="center"/>
              <w:rPr>
                <w:rFonts w:ascii="Arial" w:hAnsi="Arial" w:cs="Arial"/>
                <w:sz w:val="24"/>
                <w:lang w:val="id-ID"/>
              </w:rPr>
            </w:pPr>
            <w:r>
              <w:rPr>
                <w:rFonts w:ascii="Arial" w:hAnsi="Arial" w:cs="Arial"/>
                <w:sz w:val="24"/>
                <w:lang w:val="id-ID"/>
              </w:rPr>
              <w:t>S2</w:t>
            </w:r>
          </w:p>
          <w:p w:rsidR="00C447F0" w:rsidRDefault="00C447F0" w:rsidP="0090289A">
            <w:pPr>
              <w:spacing w:line="360" w:lineRule="auto"/>
              <w:jc w:val="center"/>
              <w:rPr>
                <w:rFonts w:ascii="Arial" w:hAnsi="Arial" w:cs="Arial"/>
                <w:sz w:val="24"/>
                <w:lang w:val="id-ID"/>
              </w:rPr>
            </w:pPr>
            <w:r>
              <w:rPr>
                <w:rFonts w:ascii="Arial" w:hAnsi="Arial" w:cs="Arial"/>
                <w:sz w:val="24"/>
                <w:lang w:val="id-ID"/>
              </w:rPr>
              <w:t>Diploma</w:t>
            </w:r>
          </w:p>
          <w:p w:rsidR="00C447F0" w:rsidRDefault="00C447F0" w:rsidP="00C447F0">
            <w:pPr>
              <w:spacing w:line="360" w:lineRule="auto"/>
              <w:jc w:val="center"/>
              <w:rPr>
                <w:rFonts w:ascii="Arial" w:hAnsi="Arial" w:cs="Arial"/>
                <w:sz w:val="24"/>
                <w:lang w:val="id-ID"/>
              </w:rPr>
            </w:pPr>
            <w:r>
              <w:rPr>
                <w:rFonts w:ascii="Arial" w:hAnsi="Arial" w:cs="Arial"/>
                <w:sz w:val="24"/>
                <w:lang w:val="id-ID"/>
              </w:rPr>
              <w:t>SLTA</w:t>
            </w:r>
          </w:p>
        </w:tc>
        <w:tc>
          <w:tcPr>
            <w:tcW w:w="2033" w:type="dxa"/>
          </w:tcPr>
          <w:p w:rsidR="0090289A" w:rsidRDefault="0090289A" w:rsidP="0090289A">
            <w:pPr>
              <w:spacing w:line="360" w:lineRule="auto"/>
              <w:jc w:val="center"/>
              <w:rPr>
                <w:rFonts w:ascii="Arial" w:hAnsi="Arial" w:cs="Arial"/>
                <w:sz w:val="24"/>
                <w:lang w:val="id-ID"/>
              </w:rPr>
            </w:pPr>
          </w:p>
          <w:p w:rsidR="00C447F0" w:rsidRDefault="00C447F0" w:rsidP="0090289A">
            <w:pPr>
              <w:spacing w:line="360" w:lineRule="auto"/>
              <w:jc w:val="center"/>
              <w:rPr>
                <w:rFonts w:ascii="Arial" w:hAnsi="Arial" w:cs="Arial"/>
                <w:sz w:val="24"/>
                <w:lang w:val="id-ID"/>
              </w:rPr>
            </w:pPr>
            <w:r>
              <w:rPr>
                <w:rFonts w:ascii="Arial" w:hAnsi="Arial" w:cs="Arial"/>
                <w:sz w:val="24"/>
                <w:lang w:val="id-ID"/>
              </w:rPr>
              <w:t>0</w:t>
            </w:r>
          </w:p>
          <w:p w:rsidR="00C447F0" w:rsidRDefault="00C447F0" w:rsidP="0090289A">
            <w:pPr>
              <w:spacing w:line="360" w:lineRule="auto"/>
              <w:jc w:val="center"/>
              <w:rPr>
                <w:rFonts w:ascii="Arial" w:hAnsi="Arial" w:cs="Arial"/>
                <w:sz w:val="24"/>
                <w:lang w:val="id-ID"/>
              </w:rPr>
            </w:pPr>
            <w:r>
              <w:rPr>
                <w:rFonts w:ascii="Arial" w:hAnsi="Arial" w:cs="Arial"/>
                <w:sz w:val="24"/>
                <w:lang w:val="id-ID"/>
              </w:rPr>
              <w:t>9</w:t>
            </w:r>
          </w:p>
          <w:p w:rsidR="00C447F0" w:rsidRDefault="00C447F0" w:rsidP="0090289A">
            <w:pPr>
              <w:spacing w:line="360" w:lineRule="auto"/>
              <w:jc w:val="center"/>
              <w:rPr>
                <w:rFonts w:ascii="Arial" w:hAnsi="Arial" w:cs="Arial"/>
                <w:sz w:val="24"/>
                <w:lang w:val="id-ID"/>
              </w:rPr>
            </w:pPr>
            <w:r>
              <w:rPr>
                <w:rFonts w:ascii="Arial" w:hAnsi="Arial" w:cs="Arial"/>
                <w:sz w:val="24"/>
                <w:lang w:val="id-ID"/>
              </w:rPr>
              <w:t>1</w:t>
            </w:r>
          </w:p>
          <w:p w:rsidR="00C447F0" w:rsidRDefault="00C447F0" w:rsidP="0090289A">
            <w:pPr>
              <w:spacing w:line="360" w:lineRule="auto"/>
              <w:jc w:val="center"/>
              <w:rPr>
                <w:rFonts w:ascii="Arial" w:hAnsi="Arial" w:cs="Arial"/>
                <w:sz w:val="24"/>
                <w:lang w:val="id-ID"/>
              </w:rPr>
            </w:pPr>
            <w:r>
              <w:rPr>
                <w:rFonts w:ascii="Arial" w:hAnsi="Arial" w:cs="Arial"/>
                <w:sz w:val="24"/>
                <w:lang w:val="id-ID"/>
              </w:rPr>
              <w:t>5</w:t>
            </w:r>
          </w:p>
        </w:tc>
        <w:tc>
          <w:tcPr>
            <w:tcW w:w="2090" w:type="dxa"/>
          </w:tcPr>
          <w:p w:rsidR="0090289A" w:rsidRDefault="0090289A" w:rsidP="0090289A">
            <w:pPr>
              <w:spacing w:line="360" w:lineRule="auto"/>
              <w:jc w:val="center"/>
              <w:rPr>
                <w:rFonts w:ascii="Arial" w:hAnsi="Arial" w:cs="Arial"/>
                <w:sz w:val="24"/>
                <w:lang w:val="id-ID"/>
              </w:rPr>
            </w:pPr>
          </w:p>
          <w:p w:rsidR="00595EF4" w:rsidRDefault="00595EF4" w:rsidP="0090289A">
            <w:pPr>
              <w:spacing w:line="360" w:lineRule="auto"/>
              <w:jc w:val="center"/>
              <w:rPr>
                <w:rFonts w:ascii="Arial" w:hAnsi="Arial" w:cs="Arial"/>
                <w:sz w:val="24"/>
                <w:lang w:val="id-ID"/>
              </w:rPr>
            </w:pPr>
            <w:r>
              <w:rPr>
                <w:rFonts w:ascii="Arial" w:hAnsi="Arial" w:cs="Arial"/>
                <w:sz w:val="24"/>
                <w:lang w:val="id-ID"/>
              </w:rPr>
              <w:t>0</w:t>
            </w:r>
          </w:p>
          <w:p w:rsidR="00C447F0" w:rsidRDefault="00C447F0" w:rsidP="0090289A">
            <w:pPr>
              <w:spacing w:line="360" w:lineRule="auto"/>
              <w:jc w:val="center"/>
              <w:rPr>
                <w:rFonts w:ascii="Arial" w:hAnsi="Arial" w:cs="Arial"/>
                <w:sz w:val="24"/>
                <w:lang w:val="id-ID"/>
              </w:rPr>
            </w:pPr>
            <w:r>
              <w:rPr>
                <w:rFonts w:ascii="Arial" w:hAnsi="Arial" w:cs="Arial"/>
                <w:sz w:val="24"/>
                <w:lang w:val="id-ID"/>
              </w:rPr>
              <w:t>60</w:t>
            </w:r>
          </w:p>
          <w:p w:rsidR="00C447F0" w:rsidRDefault="00C447F0" w:rsidP="0090289A">
            <w:pPr>
              <w:spacing w:line="360" w:lineRule="auto"/>
              <w:jc w:val="center"/>
              <w:rPr>
                <w:rFonts w:ascii="Arial" w:hAnsi="Arial" w:cs="Arial"/>
                <w:sz w:val="24"/>
                <w:lang w:val="id-ID"/>
              </w:rPr>
            </w:pPr>
            <w:r>
              <w:rPr>
                <w:rFonts w:ascii="Arial" w:hAnsi="Arial" w:cs="Arial"/>
                <w:sz w:val="24"/>
                <w:lang w:val="id-ID"/>
              </w:rPr>
              <w:t>6,7</w:t>
            </w:r>
          </w:p>
          <w:p w:rsidR="00C447F0" w:rsidRDefault="00595EF4" w:rsidP="0090289A">
            <w:pPr>
              <w:spacing w:line="360" w:lineRule="auto"/>
              <w:jc w:val="center"/>
              <w:rPr>
                <w:rFonts w:ascii="Arial" w:hAnsi="Arial" w:cs="Arial"/>
                <w:sz w:val="24"/>
                <w:lang w:val="id-ID"/>
              </w:rPr>
            </w:pPr>
            <w:r>
              <w:rPr>
                <w:rFonts w:ascii="Arial" w:hAnsi="Arial" w:cs="Arial"/>
                <w:sz w:val="24"/>
                <w:lang w:val="id-ID"/>
              </w:rPr>
              <w:t>33,3</w:t>
            </w:r>
          </w:p>
        </w:tc>
      </w:tr>
      <w:tr w:rsidR="00595EF4" w:rsidTr="0090289A">
        <w:tc>
          <w:tcPr>
            <w:tcW w:w="534" w:type="dxa"/>
          </w:tcPr>
          <w:p w:rsidR="00595EF4" w:rsidRDefault="00595EF4" w:rsidP="0090289A">
            <w:pPr>
              <w:spacing w:line="360" w:lineRule="auto"/>
              <w:jc w:val="center"/>
              <w:rPr>
                <w:rFonts w:ascii="Arial" w:hAnsi="Arial" w:cs="Arial"/>
                <w:sz w:val="24"/>
                <w:lang w:val="id-ID"/>
              </w:rPr>
            </w:pPr>
          </w:p>
        </w:tc>
        <w:tc>
          <w:tcPr>
            <w:tcW w:w="3524" w:type="dxa"/>
          </w:tcPr>
          <w:p w:rsidR="00595EF4" w:rsidRDefault="00595EF4" w:rsidP="0090289A">
            <w:pPr>
              <w:spacing w:line="360" w:lineRule="auto"/>
              <w:jc w:val="center"/>
              <w:rPr>
                <w:rFonts w:ascii="Arial" w:hAnsi="Arial" w:cs="Arial"/>
                <w:sz w:val="24"/>
                <w:lang w:val="id-ID"/>
              </w:rPr>
            </w:pPr>
            <w:r>
              <w:rPr>
                <w:rFonts w:ascii="Arial" w:hAnsi="Arial" w:cs="Arial"/>
                <w:sz w:val="24"/>
                <w:lang w:val="id-ID"/>
              </w:rPr>
              <w:t>Jumlah</w:t>
            </w:r>
          </w:p>
        </w:tc>
        <w:tc>
          <w:tcPr>
            <w:tcW w:w="2033" w:type="dxa"/>
          </w:tcPr>
          <w:p w:rsidR="00595EF4" w:rsidRDefault="00595EF4" w:rsidP="0090289A">
            <w:pPr>
              <w:spacing w:line="360" w:lineRule="auto"/>
              <w:jc w:val="center"/>
              <w:rPr>
                <w:rFonts w:ascii="Arial" w:hAnsi="Arial" w:cs="Arial"/>
                <w:sz w:val="24"/>
                <w:lang w:val="id-ID"/>
              </w:rPr>
            </w:pPr>
            <w:r>
              <w:rPr>
                <w:rFonts w:ascii="Arial" w:hAnsi="Arial" w:cs="Arial"/>
                <w:sz w:val="24"/>
                <w:lang w:val="id-ID"/>
              </w:rPr>
              <w:t>15</w:t>
            </w:r>
          </w:p>
        </w:tc>
        <w:tc>
          <w:tcPr>
            <w:tcW w:w="2090" w:type="dxa"/>
          </w:tcPr>
          <w:p w:rsidR="00595EF4" w:rsidRDefault="00595EF4" w:rsidP="0090289A">
            <w:pPr>
              <w:spacing w:line="360" w:lineRule="auto"/>
              <w:jc w:val="center"/>
              <w:rPr>
                <w:rFonts w:ascii="Arial" w:hAnsi="Arial" w:cs="Arial"/>
                <w:sz w:val="24"/>
                <w:lang w:val="id-ID"/>
              </w:rPr>
            </w:pPr>
            <w:r>
              <w:rPr>
                <w:rFonts w:ascii="Arial" w:hAnsi="Arial" w:cs="Arial"/>
                <w:sz w:val="24"/>
                <w:lang w:val="id-ID"/>
              </w:rPr>
              <w:t>100</w:t>
            </w:r>
          </w:p>
        </w:tc>
      </w:tr>
    </w:tbl>
    <w:p w:rsidR="00595EF4" w:rsidRDefault="00595EF4" w:rsidP="00231440">
      <w:pPr>
        <w:spacing w:after="0" w:line="240" w:lineRule="auto"/>
        <w:jc w:val="center"/>
        <w:rPr>
          <w:rFonts w:ascii="Arial" w:hAnsi="Arial" w:cs="Arial"/>
          <w:sz w:val="20"/>
          <w:szCs w:val="20"/>
          <w:lang w:val="id-ID"/>
        </w:rPr>
      </w:pPr>
    </w:p>
    <w:p w:rsidR="00231440" w:rsidRPr="00231440" w:rsidRDefault="00231440" w:rsidP="00231440">
      <w:pPr>
        <w:spacing w:after="0" w:line="240" w:lineRule="auto"/>
        <w:jc w:val="center"/>
        <w:rPr>
          <w:rFonts w:ascii="Arial" w:hAnsi="Arial" w:cs="Arial"/>
          <w:sz w:val="20"/>
          <w:szCs w:val="20"/>
        </w:rPr>
      </w:pPr>
      <w:r w:rsidRPr="00231440">
        <w:rPr>
          <w:rFonts w:ascii="Arial" w:hAnsi="Arial" w:cs="Arial"/>
          <w:sz w:val="20"/>
          <w:szCs w:val="20"/>
        </w:rPr>
        <w:t>Tabel 2.1. Data PNS Kecamatan Bontoharu Kabupaten Kepulauan Selayar</w:t>
      </w:r>
    </w:p>
    <w:p w:rsidR="00231440" w:rsidRDefault="00231440" w:rsidP="00231440">
      <w:pPr>
        <w:spacing w:after="0" w:line="240" w:lineRule="auto"/>
        <w:jc w:val="center"/>
        <w:rPr>
          <w:rFonts w:ascii="Arial" w:hAnsi="Arial" w:cs="Arial"/>
          <w:sz w:val="20"/>
          <w:szCs w:val="20"/>
          <w:lang w:val="id-ID"/>
        </w:rPr>
      </w:pPr>
      <w:r w:rsidRPr="00231440">
        <w:rPr>
          <w:rFonts w:ascii="Arial" w:hAnsi="Arial" w:cs="Arial"/>
          <w:sz w:val="20"/>
          <w:szCs w:val="20"/>
        </w:rPr>
        <w:t>Sesuai dengan Tingkat Pendidikan</w:t>
      </w:r>
    </w:p>
    <w:p w:rsidR="00A57065" w:rsidRPr="00A57065" w:rsidRDefault="00A57065" w:rsidP="00231440">
      <w:pPr>
        <w:spacing w:after="0" w:line="240" w:lineRule="auto"/>
        <w:jc w:val="center"/>
        <w:rPr>
          <w:rFonts w:ascii="Arial" w:hAnsi="Arial" w:cs="Arial"/>
          <w:sz w:val="20"/>
          <w:szCs w:val="20"/>
          <w:lang w:val="id-ID"/>
        </w:rPr>
      </w:pPr>
    </w:p>
    <w:p w:rsidR="00794C57" w:rsidRDefault="00794C57" w:rsidP="00231440">
      <w:pPr>
        <w:spacing w:after="0" w:line="240" w:lineRule="auto"/>
        <w:jc w:val="center"/>
        <w:rPr>
          <w:rFonts w:ascii="Arial" w:hAnsi="Arial" w:cs="Arial"/>
          <w:sz w:val="20"/>
          <w:szCs w:val="20"/>
          <w:lang w:val="id-ID"/>
        </w:rPr>
      </w:pPr>
    </w:p>
    <w:tbl>
      <w:tblPr>
        <w:tblStyle w:val="TableGrid"/>
        <w:tblW w:w="0" w:type="auto"/>
        <w:tblInd w:w="534" w:type="dxa"/>
        <w:tblLook w:val="04A0" w:firstRow="1" w:lastRow="0" w:firstColumn="1" w:lastColumn="0" w:noHBand="0" w:noVBand="1"/>
      </w:tblPr>
      <w:tblGrid>
        <w:gridCol w:w="715"/>
        <w:gridCol w:w="1249"/>
        <w:gridCol w:w="1250"/>
        <w:gridCol w:w="1250"/>
        <w:gridCol w:w="1250"/>
        <w:gridCol w:w="1250"/>
        <w:gridCol w:w="1250"/>
      </w:tblGrid>
      <w:tr w:rsidR="00794C57" w:rsidTr="00794C57">
        <w:tc>
          <w:tcPr>
            <w:tcW w:w="715" w:type="dxa"/>
          </w:tcPr>
          <w:p w:rsidR="00794C57" w:rsidRDefault="00794C57" w:rsidP="00056AC6">
            <w:pPr>
              <w:spacing w:line="360" w:lineRule="auto"/>
              <w:jc w:val="center"/>
              <w:rPr>
                <w:sz w:val="24"/>
                <w:lang w:val="id-ID"/>
              </w:rPr>
            </w:pPr>
            <w:r>
              <w:rPr>
                <w:sz w:val="24"/>
                <w:lang w:val="id-ID"/>
              </w:rPr>
              <w:t>No</w:t>
            </w:r>
          </w:p>
        </w:tc>
        <w:tc>
          <w:tcPr>
            <w:tcW w:w="1249" w:type="dxa"/>
          </w:tcPr>
          <w:p w:rsidR="00794C57" w:rsidRDefault="00794C57" w:rsidP="00056AC6">
            <w:pPr>
              <w:spacing w:line="360" w:lineRule="auto"/>
              <w:jc w:val="center"/>
              <w:rPr>
                <w:sz w:val="24"/>
                <w:lang w:val="id-ID"/>
              </w:rPr>
            </w:pPr>
            <w:r>
              <w:rPr>
                <w:sz w:val="24"/>
                <w:lang w:val="id-ID"/>
              </w:rPr>
              <w:t>Gol.Ruang</w:t>
            </w:r>
          </w:p>
        </w:tc>
        <w:tc>
          <w:tcPr>
            <w:tcW w:w="1250" w:type="dxa"/>
          </w:tcPr>
          <w:p w:rsidR="00794C57" w:rsidRDefault="00794C57" w:rsidP="00056AC6">
            <w:pPr>
              <w:spacing w:line="360" w:lineRule="auto"/>
              <w:jc w:val="center"/>
              <w:rPr>
                <w:sz w:val="24"/>
                <w:lang w:val="id-ID"/>
              </w:rPr>
            </w:pPr>
            <w:r>
              <w:rPr>
                <w:sz w:val="24"/>
                <w:lang w:val="id-ID"/>
              </w:rPr>
              <w:t>S2</w:t>
            </w:r>
          </w:p>
        </w:tc>
        <w:tc>
          <w:tcPr>
            <w:tcW w:w="1250" w:type="dxa"/>
          </w:tcPr>
          <w:p w:rsidR="00794C57" w:rsidRDefault="00794C57" w:rsidP="00056AC6">
            <w:pPr>
              <w:spacing w:line="360" w:lineRule="auto"/>
              <w:jc w:val="center"/>
              <w:rPr>
                <w:sz w:val="24"/>
                <w:lang w:val="id-ID"/>
              </w:rPr>
            </w:pPr>
            <w:r>
              <w:rPr>
                <w:sz w:val="24"/>
                <w:lang w:val="id-ID"/>
              </w:rPr>
              <w:t>S1</w:t>
            </w:r>
          </w:p>
        </w:tc>
        <w:tc>
          <w:tcPr>
            <w:tcW w:w="1250" w:type="dxa"/>
          </w:tcPr>
          <w:p w:rsidR="00794C57" w:rsidRDefault="00794C57" w:rsidP="00056AC6">
            <w:pPr>
              <w:spacing w:line="360" w:lineRule="auto"/>
              <w:jc w:val="center"/>
              <w:rPr>
                <w:sz w:val="24"/>
                <w:lang w:val="id-ID"/>
              </w:rPr>
            </w:pPr>
            <w:r>
              <w:rPr>
                <w:sz w:val="24"/>
                <w:lang w:val="id-ID"/>
              </w:rPr>
              <w:t>Diploma</w:t>
            </w:r>
          </w:p>
        </w:tc>
        <w:tc>
          <w:tcPr>
            <w:tcW w:w="1250" w:type="dxa"/>
          </w:tcPr>
          <w:p w:rsidR="00794C57" w:rsidRDefault="00794C57" w:rsidP="00056AC6">
            <w:pPr>
              <w:spacing w:line="360" w:lineRule="auto"/>
              <w:jc w:val="center"/>
              <w:rPr>
                <w:sz w:val="24"/>
                <w:lang w:val="id-ID"/>
              </w:rPr>
            </w:pPr>
            <w:r>
              <w:rPr>
                <w:sz w:val="24"/>
                <w:lang w:val="id-ID"/>
              </w:rPr>
              <w:t>SLTA</w:t>
            </w:r>
          </w:p>
        </w:tc>
        <w:tc>
          <w:tcPr>
            <w:tcW w:w="1250" w:type="dxa"/>
          </w:tcPr>
          <w:p w:rsidR="00794C57" w:rsidRDefault="00794C57" w:rsidP="00231440">
            <w:pPr>
              <w:jc w:val="center"/>
              <w:rPr>
                <w:rFonts w:ascii="Arial" w:hAnsi="Arial" w:cs="Arial"/>
                <w:sz w:val="20"/>
                <w:szCs w:val="20"/>
                <w:lang w:val="id-ID"/>
              </w:rPr>
            </w:pPr>
            <w:r>
              <w:rPr>
                <w:rFonts w:ascii="Arial" w:hAnsi="Arial" w:cs="Arial"/>
                <w:sz w:val="20"/>
                <w:szCs w:val="20"/>
                <w:lang w:val="id-ID"/>
              </w:rPr>
              <w:t>Jumlah</w:t>
            </w:r>
          </w:p>
        </w:tc>
      </w:tr>
      <w:tr w:rsidR="00794C57" w:rsidTr="00794C57">
        <w:tc>
          <w:tcPr>
            <w:tcW w:w="715" w:type="dxa"/>
          </w:tcPr>
          <w:p w:rsidR="00794C57" w:rsidRDefault="00794C57" w:rsidP="00056AC6">
            <w:pPr>
              <w:spacing w:line="360" w:lineRule="auto"/>
              <w:jc w:val="center"/>
              <w:rPr>
                <w:sz w:val="24"/>
                <w:lang w:val="id-ID"/>
              </w:rPr>
            </w:pPr>
          </w:p>
          <w:p w:rsidR="00794C57" w:rsidRDefault="00794C57" w:rsidP="00056AC6">
            <w:pPr>
              <w:spacing w:line="360" w:lineRule="auto"/>
              <w:jc w:val="center"/>
              <w:rPr>
                <w:sz w:val="24"/>
                <w:lang w:val="id-ID"/>
              </w:rPr>
            </w:pPr>
            <w:r>
              <w:rPr>
                <w:sz w:val="24"/>
                <w:lang w:val="id-ID"/>
              </w:rPr>
              <w:t>1</w:t>
            </w:r>
          </w:p>
          <w:p w:rsidR="00794C57" w:rsidRDefault="00794C57" w:rsidP="00056AC6">
            <w:pPr>
              <w:spacing w:line="360" w:lineRule="auto"/>
              <w:jc w:val="center"/>
              <w:rPr>
                <w:sz w:val="24"/>
                <w:lang w:val="id-ID"/>
              </w:rPr>
            </w:pPr>
            <w:r>
              <w:rPr>
                <w:sz w:val="24"/>
                <w:lang w:val="id-ID"/>
              </w:rPr>
              <w:t>2</w:t>
            </w:r>
          </w:p>
          <w:p w:rsidR="00794C57" w:rsidRDefault="00794C57" w:rsidP="00056AC6">
            <w:pPr>
              <w:spacing w:line="360" w:lineRule="auto"/>
              <w:jc w:val="center"/>
              <w:rPr>
                <w:sz w:val="24"/>
                <w:lang w:val="id-ID"/>
              </w:rPr>
            </w:pPr>
            <w:r>
              <w:rPr>
                <w:sz w:val="24"/>
                <w:lang w:val="id-ID"/>
              </w:rPr>
              <w:t>3</w:t>
            </w:r>
          </w:p>
          <w:p w:rsidR="00794C57" w:rsidRDefault="00794C57" w:rsidP="00056AC6">
            <w:pPr>
              <w:spacing w:line="360" w:lineRule="auto"/>
              <w:jc w:val="center"/>
              <w:rPr>
                <w:sz w:val="24"/>
                <w:lang w:val="id-ID"/>
              </w:rPr>
            </w:pPr>
            <w:r>
              <w:rPr>
                <w:sz w:val="24"/>
                <w:lang w:val="id-ID"/>
              </w:rPr>
              <w:t>4</w:t>
            </w:r>
          </w:p>
          <w:p w:rsidR="00794C57" w:rsidRDefault="00794C57" w:rsidP="00056AC6">
            <w:pPr>
              <w:spacing w:line="360" w:lineRule="auto"/>
              <w:jc w:val="center"/>
              <w:rPr>
                <w:sz w:val="24"/>
                <w:lang w:val="id-ID"/>
              </w:rPr>
            </w:pPr>
            <w:r>
              <w:rPr>
                <w:sz w:val="24"/>
                <w:lang w:val="id-ID"/>
              </w:rPr>
              <w:t>5</w:t>
            </w:r>
          </w:p>
          <w:p w:rsidR="00794C57" w:rsidRDefault="00794C57" w:rsidP="00056AC6">
            <w:pPr>
              <w:spacing w:line="360" w:lineRule="auto"/>
              <w:jc w:val="center"/>
              <w:rPr>
                <w:sz w:val="24"/>
                <w:lang w:val="id-ID"/>
              </w:rPr>
            </w:pPr>
            <w:r>
              <w:rPr>
                <w:sz w:val="24"/>
                <w:lang w:val="id-ID"/>
              </w:rPr>
              <w:t>6</w:t>
            </w:r>
          </w:p>
          <w:p w:rsidR="00794C57" w:rsidRDefault="00794C57" w:rsidP="00056AC6">
            <w:pPr>
              <w:spacing w:line="360" w:lineRule="auto"/>
              <w:jc w:val="center"/>
              <w:rPr>
                <w:sz w:val="24"/>
                <w:lang w:val="id-ID"/>
              </w:rPr>
            </w:pPr>
            <w:r>
              <w:rPr>
                <w:sz w:val="24"/>
                <w:lang w:val="id-ID"/>
              </w:rPr>
              <w:t>7</w:t>
            </w:r>
          </w:p>
          <w:p w:rsidR="00794C57" w:rsidRDefault="00794C57" w:rsidP="00056AC6">
            <w:pPr>
              <w:spacing w:line="360" w:lineRule="auto"/>
              <w:jc w:val="center"/>
              <w:rPr>
                <w:sz w:val="24"/>
                <w:lang w:val="id-ID"/>
              </w:rPr>
            </w:pPr>
            <w:r>
              <w:rPr>
                <w:sz w:val="24"/>
                <w:lang w:val="id-ID"/>
              </w:rPr>
              <w:t>8</w:t>
            </w:r>
          </w:p>
          <w:p w:rsidR="00794C57" w:rsidRDefault="00794C57" w:rsidP="00056AC6">
            <w:pPr>
              <w:spacing w:line="360" w:lineRule="auto"/>
              <w:jc w:val="center"/>
              <w:rPr>
                <w:sz w:val="24"/>
                <w:lang w:val="id-ID"/>
              </w:rPr>
            </w:pPr>
            <w:r>
              <w:rPr>
                <w:sz w:val="24"/>
                <w:lang w:val="id-ID"/>
              </w:rPr>
              <w:t>9</w:t>
            </w:r>
          </w:p>
          <w:p w:rsidR="00794C57" w:rsidRDefault="00794C57" w:rsidP="00056AC6">
            <w:pPr>
              <w:spacing w:line="360" w:lineRule="auto"/>
              <w:jc w:val="center"/>
              <w:rPr>
                <w:sz w:val="24"/>
                <w:lang w:val="id-ID"/>
              </w:rPr>
            </w:pPr>
            <w:r>
              <w:rPr>
                <w:sz w:val="24"/>
                <w:lang w:val="id-ID"/>
              </w:rPr>
              <w:t>10</w:t>
            </w:r>
          </w:p>
          <w:p w:rsidR="00794C57" w:rsidRDefault="00794C57" w:rsidP="00056AC6">
            <w:pPr>
              <w:spacing w:line="360" w:lineRule="auto"/>
              <w:jc w:val="center"/>
              <w:rPr>
                <w:sz w:val="24"/>
                <w:lang w:val="id-ID"/>
              </w:rPr>
            </w:pPr>
            <w:r>
              <w:rPr>
                <w:sz w:val="24"/>
                <w:lang w:val="id-ID"/>
              </w:rPr>
              <w:t>11</w:t>
            </w:r>
          </w:p>
        </w:tc>
        <w:tc>
          <w:tcPr>
            <w:tcW w:w="1249" w:type="dxa"/>
          </w:tcPr>
          <w:p w:rsidR="00794C57" w:rsidRDefault="00794C57" w:rsidP="00056AC6">
            <w:pPr>
              <w:spacing w:line="360" w:lineRule="auto"/>
              <w:jc w:val="center"/>
              <w:rPr>
                <w:sz w:val="24"/>
                <w:lang w:val="id-ID"/>
              </w:rPr>
            </w:pPr>
          </w:p>
          <w:p w:rsidR="00794C57" w:rsidRDefault="00794C57" w:rsidP="00056AC6">
            <w:pPr>
              <w:spacing w:line="360" w:lineRule="auto"/>
              <w:jc w:val="center"/>
              <w:rPr>
                <w:sz w:val="24"/>
                <w:lang w:val="id-ID"/>
              </w:rPr>
            </w:pPr>
            <w:r>
              <w:rPr>
                <w:sz w:val="24"/>
                <w:lang w:val="id-ID"/>
              </w:rPr>
              <w:t>IV/c</w:t>
            </w:r>
          </w:p>
          <w:p w:rsidR="00794C57" w:rsidRDefault="00794C57" w:rsidP="00056AC6">
            <w:pPr>
              <w:spacing w:line="360" w:lineRule="auto"/>
              <w:jc w:val="center"/>
              <w:rPr>
                <w:sz w:val="24"/>
                <w:lang w:val="id-ID"/>
              </w:rPr>
            </w:pPr>
            <w:r>
              <w:rPr>
                <w:sz w:val="24"/>
                <w:lang w:val="id-ID"/>
              </w:rPr>
              <w:t>IV/b</w:t>
            </w:r>
          </w:p>
          <w:p w:rsidR="00794C57" w:rsidRDefault="00794C57" w:rsidP="00056AC6">
            <w:pPr>
              <w:spacing w:line="360" w:lineRule="auto"/>
              <w:jc w:val="center"/>
              <w:rPr>
                <w:sz w:val="24"/>
                <w:lang w:val="id-ID"/>
              </w:rPr>
            </w:pPr>
            <w:r>
              <w:rPr>
                <w:sz w:val="24"/>
                <w:lang w:val="id-ID"/>
              </w:rPr>
              <w:t>IV/a</w:t>
            </w:r>
          </w:p>
          <w:p w:rsidR="00794C57" w:rsidRDefault="00794C57" w:rsidP="00056AC6">
            <w:pPr>
              <w:spacing w:line="360" w:lineRule="auto"/>
              <w:jc w:val="center"/>
              <w:rPr>
                <w:sz w:val="24"/>
                <w:lang w:val="id-ID"/>
              </w:rPr>
            </w:pPr>
            <w:r>
              <w:rPr>
                <w:sz w:val="24"/>
                <w:lang w:val="id-ID"/>
              </w:rPr>
              <w:t>III/d</w:t>
            </w:r>
          </w:p>
          <w:p w:rsidR="00794C57" w:rsidRDefault="00794C57" w:rsidP="00056AC6">
            <w:pPr>
              <w:spacing w:line="360" w:lineRule="auto"/>
              <w:jc w:val="center"/>
              <w:rPr>
                <w:sz w:val="24"/>
                <w:lang w:val="id-ID"/>
              </w:rPr>
            </w:pPr>
            <w:r>
              <w:rPr>
                <w:sz w:val="24"/>
                <w:lang w:val="id-ID"/>
              </w:rPr>
              <w:t>III/c</w:t>
            </w:r>
          </w:p>
          <w:p w:rsidR="00794C57" w:rsidRDefault="00794C57" w:rsidP="00056AC6">
            <w:pPr>
              <w:spacing w:line="360" w:lineRule="auto"/>
              <w:jc w:val="center"/>
              <w:rPr>
                <w:sz w:val="24"/>
                <w:lang w:val="id-ID"/>
              </w:rPr>
            </w:pPr>
            <w:r>
              <w:rPr>
                <w:sz w:val="24"/>
                <w:lang w:val="id-ID"/>
              </w:rPr>
              <w:t>III/b</w:t>
            </w:r>
          </w:p>
          <w:p w:rsidR="00794C57" w:rsidRDefault="00794C57" w:rsidP="00056AC6">
            <w:pPr>
              <w:spacing w:line="360" w:lineRule="auto"/>
              <w:jc w:val="center"/>
              <w:rPr>
                <w:sz w:val="24"/>
                <w:lang w:val="id-ID"/>
              </w:rPr>
            </w:pPr>
            <w:r>
              <w:rPr>
                <w:sz w:val="24"/>
                <w:lang w:val="id-ID"/>
              </w:rPr>
              <w:t>III/a</w:t>
            </w:r>
          </w:p>
          <w:p w:rsidR="00794C57" w:rsidRDefault="00794C57" w:rsidP="00056AC6">
            <w:pPr>
              <w:spacing w:line="360" w:lineRule="auto"/>
              <w:jc w:val="center"/>
              <w:rPr>
                <w:sz w:val="24"/>
                <w:lang w:val="id-ID"/>
              </w:rPr>
            </w:pPr>
            <w:r>
              <w:rPr>
                <w:sz w:val="24"/>
                <w:lang w:val="id-ID"/>
              </w:rPr>
              <w:t>II/d</w:t>
            </w:r>
          </w:p>
          <w:p w:rsidR="00794C57" w:rsidRDefault="00794C57" w:rsidP="00056AC6">
            <w:pPr>
              <w:spacing w:line="360" w:lineRule="auto"/>
              <w:jc w:val="center"/>
              <w:rPr>
                <w:sz w:val="24"/>
                <w:lang w:val="id-ID"/>
              </w:rPr>
            </w:pPr>
            <w:r>
              <w:rPr>
                <w:sz w:val="24"/>
                <w:lang w:val="id-ID"/>
              </w:rPr>
              <w:t>II/c</w:t>
            </w:r>
          </w:p>
          <w:p w:rsidR="00794C57" w:rsidRDefault="00794C57" w:rsidP="00056AC6">
            <w:pPr>
              <w:spacing w:line="360" w:lineRule="auto"/>
              <w:jc w:val="center"/>
              <w:rPr>
                <w:sz w:val="24"/>
                <w:lang w:val="id-ID"/>
              </w:rPr>
            </w:pPr>
            <w:r>
              <w:rPr>
                <w:sz w:val="24"/>
                <w:lang w:val="id-ID"/>
              </w:rPr>
              <w:t>II/b</w:t>
            </w:r>
          </w:p>
          <w:p w:rsidR="00794C57" w:rsidRDefault="00794C57" w:rsidP="00056AC6">
            <w:pPr>
              <w:spacing w:line="360" w:lineRule="auto"/>
              <w:jc w:val="center"/>
              <w:rPr>
                <w:sz w:val="24"/>
                <w:lang w:val="id-ID"/>
              </w:rPr>
            </w:pPr>
            <w:r>
              <w:rPr>
                <w:sz w:val="24"/>
                <w:lang w:val="id-ID"/>
              </w:rPr>
              <w:t>II/a</w:t>
            </w:r>
          </w:p>
        </w:tc>
        <w:tc>
          <w:tcPr>
            <w:tcW w:w="1250" w:type="dxa"/>
          </w:tcPr>
          <w:p w:rsidR="00794C57" w:rsidRDefault="00794C57" w:rsidP="00056AC6">
            <w:pPr>
              <w:spacing w:line="360" w:lineRule="auto"/>
              <w:jc w:val="center"/>
              <w:rPr>
                <w:sz w:val="24"/>
                <w:lang w:val="id-ID"/>
              </w:rPr>
            </w:pP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tc>
        <w:tc>
          <w:tcPr>
            <w:tcW w:w="1250" w:type="dxa"/>
          </w:tcPr>
          <w:p w:rsidR="00794C57" w:rsidRDefault="00794C57" w:rsidP="00056AC6">
            <w:pPr>
              <w:spacing w:line="360" w:lineRule="auto"/>
              <w:jc w:val="center"/>
              <w:rPr>
                <w:sz w:val="24"/>
                <w:lang w:val="id-ID"/>
              </w:rPr>
            </w:pP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2</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5</w:t>
            </w:r>
          </w:p>
          <w:p w:rsidR="00794C57" w:rsidRDefault="002C5B76" w:rsidP="00056AC6">
            <w:pPr>
              <w:spacing w:line="360" w:lineRule="auto"/>
              <w:jc w:val="center"/>
              <w:rPr>
                <w:sz w:val="24"/>
                <w:lang w:val="id-ID"/>
              </w:rPr>
            </w:pPr>
            <w:r>
              <w:rPr>
                <w:sz w:val="24"/>
                <w:lang w:val="id-ID"/>
              </w:rPr>
              <w:t>2</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tc>
        <w:tc>
          <w:tcPr>
            <w:tcW w:w="1250" w:type="dxa"/>
          </w:tcPr>
          <w:p w:rsidR="00794C57" w:rsidRDefault="00794C57" w:rsidP="00056AC6">
            <w:pPr>
              <w:spacing w:line="360" w:lineRule="auto"/>
              <w:jc w:val="center"/>
              <w:rPr>
                <w:sz w:val="24"/>
                <w:lang w:val="id-ID"/>
              </w:rPr>
            </w:pP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1</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tc>
        <w:tc>
          <w:tcPr>
            <w:tcW w:w="1250" w:type="dxa"/>
          </w:tcPr>
          <w:p w:rsidR="00794C57" w:rsidRDefault="00794C57" w:rsidP="00056AC6">
            <w:pPr>
              <w:spacing w:line="360" w:lineRule="auto"/>
              <w:jc w:val="center"/>
              <w:rPr>
                <w:sz w:val="24"/>
                <w:lang w:val="id-ID"/>
              </w:rPr>
            </w:pP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1</w:t>
            </w:r>
          </w:p>
          <w:p w:rsidR="00794C57" w:rsidRDefault="00794C57" w:rsidP="00056AC6">
            <w:pPr>
              <w:spacing w:line="360" w:lineRule="auto"/>
              <w:jc w:val="center"/>
              <w:rPr>
                <w:sz w:val="24"/>
                <w:lang w:val="id-ID"/>
              </w:rPr>
            </w:pPr>
            <w:r>
              <w:rPr>
                <w:sz w:val="24"/>
                <w:lang w:val="id-ID"/>
              </w:rPr>
              <w:t>0</w:t>
            </w:r>
          </w:p>
          <w:p w:rsidR="00794C57" w:rsidRDefault="002C5B76" w:rsidP="00056AC6">
            <w:pPr>
              <w:spacing w:line="360" w:lineRule="auto"/>
              <w:jc w:val="center"/>
              <w:rPr>
                <w:sz w:val="24"/>
                <w:lang w:val="id-ID"/>
              </w:rPr>
            </w:pPr>
            <w:r>
              <w:rPr>
                <w:sz w:val="24"/>
                <w:lang w:val="id-ID"/>
              </w:rPr>
              <w:t>0</w:t>
            </w:r>
          </w:p>
          <w:p w:rsidR="00794C57" w:rsidRDefault="002C5B76" w:rsidP="00056AC6">
            <w:pPr>
              <w:spacing w:line="360" w:lineRule="auto"/>
              <w:jc w:val="center"/>
              <w:rPr>
                <w:sz w:val="24"/>
                <w:lang w:val="id-ID"/>
              </w:rPr>
            </w:pPr>
            <w:r>
              <w:rPr>
                <w:sz w:val="24"/>
                <w:lang w:val="id-ID"/>
              </w:rPr>
              <w:t>1</w:t>
            </w:r>
          </w:p>
          <w:p w:rsidR="00794C57" w:rsidRDefault="002C5B76" w:rsidP="00056AC6">
            <w:pPr>
              <w:spacing w:line="360" w:lineRule="auto"/>
              <w:jc w:val="center"/>
              <w:rPr>
                <w:sz w:val="24"/>
                <w:lang w:val="id-ID"/>
              </w:rPr>
            </w:pPr>
            <w:r>
              <w:rPr>
                <w:sz w:val="24"/>
                <w:lang w:val="id-ID"/>
              </w:rPr>
              <w:t>2</w:t>
            </w:r>
          </w:p>
          <w:p w:rsidR="00794C57" w:rsidRDefault="002C5B76" w:rsidP="00056AC6">
            <w:pPr>
              <w:spacing w:line="360" w:lineRule="auto"/>
              <w:jc w:val="center"/>
              <w:rPr>
                <w:sz w:val="24"/>
                <w:lang w:val="id-ID"/>
              </w:rPr>
            </w:pPr>
            <w:r>
              <w:rPr>
                <w:sz w:val="24"/>
                <w:lang w:val="id-ID"/>
              </w:rPr>
              <w:t>1</w:t>
            </w:r>
          </w:p>
          <w:p w:rsidR="00794C57" w:rsidRDefault="00794C57" w:rsidP="00056AC6">
            <w:pPr>
              <w:spacing w:line="360" w:lineRule="auto"/>
              <w:jc w:val="center"/>
              <w:rPr>
                <w:sz w:val="24"/>
                <w:lang w:val="id-ID"/>
              </w:rPr>
            </w:pPr>
            <w:r>
              <w:rPr>
                <w:sz w:val="24"/>
                <w:lang w:val="id-ID"/>
              </w:rPr>
              <w:t>0</w:t>
            </w:r>
          </w:p>
          <w:p w:rsidR="00794C57" w:rsidRDefault="00794C57" w:rsidP="00056AC6">
            <w:pPr>
              <w:spacing w:line="360" w:lineRule="auto"/>
              <w:jc w:val="center"/>
              <w:rPr>
                <w:sz w:val="24"/>
                <w:lang w:val="id-ID"/>
              </w:rPr>
            </w:pPr>
            <w:r>
              <w:rPr>
                <w:sz w:val="24"/>
                <w:lang w:val="id-ID"/>
              </w:rPr>
              <w:t>0</w:t>
            </w:r>
          </w:p>
        </w:tc>
        <w:tc>
          <w:tcPr>
            <w:tcW w:w="1250" w:type="dxa"/>
          </w:tcPr>
          <w:p w:rsidR="00794C57" w:rsidRDefault="00794C57" w:rsidP="00231440">
            <w:pPr>
              <w:jc w:val="center"/>
              <w:rPr>
                <w:rFonts w:ascii="Arial" w:hAnsi="Arial" w:cs="Arial"/>
                <w:sz w:val="20"/>
                <w:szCs w:val="20"/>
                <w:lang w:val="id-ID"/>
              </w:rPr>
            </w:pPr>
          </w:p>
          <w:p w:rsidR="00794C57" w:rsidRDefault="00794C57" w:rsidP="00231440">
            <w:pPr>
              <w:jc w:val="center"/>
              <w:rPr>
                <w:rFonts w:ascii="Arial" w:hAnsi="Arial" w:cs="Arial"/>
                <w:sz w:val="20"/>
                <w:szCs w:val="20"/>
                <w:lang w:val="id-ID"/>
              </w:rPr>
            </w:pPr>
          </w:p>
          <w:p w:rsidR="00794C57" w:rsidRDefault="00794C57" w:rsidP="00794C57">
            <w:pPr>
              <w:spacing w:line="360" w:lineRule="auto"/>
              <w:jc w:val="center"/>
              <w:rPr>
                <w:sz w:val="24"/>
                <w:lang w:val="id-ID"/>
              </w:rPr>
            </w:pPr>
            <w:r>
              <w:rPr>
                <w:sz w:val="24"/>
                <w:lang w:val="id-ID"/>
              </w:rPr>
              <w:t>0</w:t>
            </w:r>
          </w:p>
          <w:p w:rsidR="00794C57" w:rsidRDefault="00794C57" w:rsidP="00794C57">
            <w:pPr>
              <w:spacing w:line="360" w:lineRule="auto"/>
              <w:jc w:val="center"/>
              <w:rPr>
                <w:sz w:val="24"/>
                <w:lang w:val="id-ID"/>
              </w:rPr>
            </w:pPr>
            <w:r>
              <w:rPr>
                <w:sz w:val="24"/>
                <w:lang w:val="id-ID"/>
              </w:rPr>
              <w:t>0</w:t>
            </w:r>
          </w:p>
          <w:p w:rsidR="00794C57" w:rsidRDefault="00794C57" w:rsidP="00794C57">
            <w:pPr>
              <w:spacing w:line="360" w:lineRule="auto"/>
              <w:jc w:val="center"/>
              <w:rPr>
                <w:sz w:val="24"/>
                <w:lang w:val="id-ID"/>
              </w:rPr>
            </w:pPr>
            <w:r>
              <w:rPr>
                <w:sz w:val="24"/>
                <w:lang w:val="id-ID"/>
              </w:rPr>
              <w:t>2</w:t>
            </w:r>
          </w:p>
          <w:p w:rsidR="00794C57" w:rsidRDefault="00794C57" w:rsidP="00794C57">
            <w:pPr>
              <w:spacing w:line="360" w:lineRule="auto"/>
              <w:jc w:val="center"/>
              <w:rPr>
                <w:sz w:val="24"/>
                <w:lang w:val="id-ID"/>
              </w:rPr>
            </w:pPr>
            <w:r>
              <w:rPr>
                <w:sz w:val="24"/>
                <w:lang w:val="id-ID"/>
              </w:rPr>
              <w:t>1</w:t>
            </w:r>
          </w:p>
          <w:p w:rsidR="00794C57" w:rsidRDefault="00794C57" w:rsidP="00794C57">
            <w:pPr>
              <w:spacing w:line="360" w:lineRule="auto"/>
              <w:jc w:val="center"/>
              <w:rPr>
                <w:sz w:val="24"/>
                <w:lang w:val="id-ID"/>
              </w:rPr>
            </w:pPr>
            <w:r>
              <w:rPr>
                <w:sz w:val="24"/>
                <w:lang w:val="id-ID"/>
              </w:rPr>
              <w:t>6</w:t>
            </w:r>
          </w:p>
          <w:p w:rsidR="00794C57" w:rsidRDefault="00794C57" w:rsidP="00794C57">
            <w:pPr>
              <w:spacing w:line="360" w:lineRule="auto"/>
              <w:jc w:val="center"/>
              <w:rPr>
                <w:sz w:val="24"/>
                <w:lang w:val="id-ID"/>
              </w:rPr>
            </w:pPr>
            <w:r>
              <w:rPr>
                <w:sz w:val="24"/>
                <w:lang w:val="id-ID"/>
              </w:rPr>
              <w:t>2</w:t>
            </w:r>
          </w:p>
          <w:p w:rsidR="00794C57" w:rsidRDefault="002C5B76" w:rsidP="00794C57">
            <w:pPr>
              <w:spacing w:line="360" w:lineRule="auto"/>
              <w:jc w:val="center"/>
              <w:rPr>
                <w:sz w:val="24"/>
                <w:lang w:val="id-ID"/>
              </w:rPr>
            </w:pPr>
            <w:r>
              <w:rPr>
                <w:sz w:val="24"/>
                <w:lang w:val="id-ID"/>
              </w:rPr>
              <w:t>1</w:t>
            </w:r>
          </w:p>
          <w:p w:rsidR="00794C57" w:rsidRDefault="002C5B76" w:rsidP="00794C57">
            <w:pPr>
              <w:spacing w:line="360" w:lineRule="auto"/>
              <w:jc w:val="center"/>
              <w:rPr>
                <w:sz w:val="24"/>
                <w:lang w:val="id-ID"/>
              </w:rPr>
            </w:pPr>
            <w:r>
              <w:rPr>
                <w:sz w:val="24"/>
                <w:lang w:val="id-ID"/>
              </w:rPr>
              <w:t>2</w:t>
            </w:r>
          </w:p>
          <w:p w:rsidR="00794C57" w:rsidRDefault="002C5B76" w:rsidP="00794C57">
            <w:pPr>
              <w:spacing w:line="360" w:lineRule="auto"/>
              <w:jc w:val="center"/>
              <w:rPr>
                <w:sz w:val="24"/>
                <w:lang w:val="id-ID"/>
              </w:rPr>
            </w:pPr>
            <w:r>
              <w:rPr>
                <w:sz w:val="24"/>
                <w:lang w:val="id-ID"/>
              </w:rPr>
              <w:t>1</w:t>
            </w:r>
          </w:p>
          <w:p w:rsidR="00794C57" w:rsidRDefault="00794C57" w:rsidP="00794C57">
            <w:pPr>
              <w:spacing w:line="360" w:lineRule="auto"/>
              <w:jc w:val="center"/>
              <w:rPr>
                <w:sz w:val="24"/>
                <w:lang w:val="id-ID"/>
              </w:rPr>
            </w:pPr>
            <w:r>
              <w:rPr>
                <w:sz w:val="24"/>
                <w:lang w:val="id-ID"/>
              </w:rPr>
              <w:t>0</w:t>
            </w:r>
          </w:p>
          <w:p w:rsidR="00794C57" w:rsidRDefault="00794C57" w:rsidP="00794C57">
            <w:pPr>
              <w:jc w:val="center"/>
              <w:rPr>
                <w:rFonts w:ascii="Arial" w:hAnsi="Arial" w:cs="Arial"/>
                <w:sz w:val="20"/>
                <w:szCs w:val="20"/>
                <w:lang w:val="id-ID"/>
              </w:rPr>
            </w:pPr>
            <w:r>
              <w:rPr>
                <w:sz w:val="24"/>
                <w:lang w:val="id-ID"/>
              </w:rPr>
              <w:t>0</w:t>
            </w:r>
          </w:p>
        </w:tc>
      </w:tr>
      <w:tr w:rsidR="00794C57" w:rsidTr="00794C57">
        <w:tc>
          <w:tcPr>
            <w:tcW w:w="715" w:type="dxa"/>
          </w:tcPr>
          <w:p w:rsidR="00794C57" w:rsidRDefault="00794C57" w:rsidP="00056AC6">
            <w:pPr>
              <w:spacing w:line="360" w:lineRule="auto"/>
              <w:jc w:val="center"/>
              <w:rPr>
                <w:sz w:val="24"/>
                <w:lang w:val="id-ID"/>
              </w:rPr>
            </w:pPr>
          </w:p>
        </w:tc>
        <w:tc>
          <w:tcPr>
            <w:tcW w:w="1249" w:type="dxa"/>
          </w:tcPr>
          <w:p w:rsidR="00794C57" w:rsidRDefault="00794C57" w:rsidP="00056AC6">
            <w:pPr>
              <w:spacing w:line="360" w:lineRule="auto"/>
              <w:jc w:val="center"/>
              <w:rPr>
                <w:sz w:val="24"/>
                <w:lang w:val="id-ID"/>
              </w:rPr>
            </w:pPr>
            <w:r>
              <w:rPr>
                <w:sz w:val="24"/>
                <w:lang w:val="id-ID"/>
              </w:rPr>
              <w:t>Jumlah</w:t>
            </w:r>
          </w:p>
        </w:tc>
        <w:tc>
          <w:tcPr>
            <w:tcW w:w="1250" w:type="dxa"/>
          </w:tcPr>
          <w:p w:rsidR="00794C57" w:rsidRDefault="00794C57" w:rsidP="00056AC6">
            <w:pPr>
              <w:spacing w:line="360" w:lineRule="auto"/>
              <w:jc w:val="center"/>
              <w:rPr>
                <w:sz w:val="24"/>
                <w:lang w:val="id-ID"/>
              </w:rPr>
            </w:pPr>
            <w:r>
              <w:rPr>
                <w:sz w:val="24"/>
                <w:lang w:val="id-ID"/>
              </w:rPr>
              <w:t>0</w:t>
            </w:r>
          </w:p>
        </w:tc>
        <w:tc>
          <w:tcPr>
            <w:tcW w:w="1250" w:type="dxa"/>
          </w:tcPr>
          <w:p w:rsidR="00794C57" w:rsidRDefault="002C5B76" w:rsidP="00056AC6">
            <w:pPr>
              <w:spacing w:line="360" w:lineRule="auto"/>
              <w:jc w:val="center"/>
              <w:rPr>
                <w:sz w:val="24"/>
                <w:lang w:val="id-ID"/>
              </w:rPr>
            </w:pPr>
            <w:r>
              <w:rPr>
                <w:sz w:val="24"/>
                <w:lang w:val="id-ID"/>
              </w:rPr>
              <w:t>9</w:t>
            </w:r>
          </w:p>
        </w:tc>
        <w:tc>
          <w:tcPr>
            <w:tcW w:w="1250" w:type="dxa"/>
          </w:tcPr>
          <w:p w:rsidR="00794C57" w:rsidRDefault="00794C57" w:rsidP="00056AC6">
            <w:pPr>
              <w:spacing w:line="360" w:lineRule="auto"/>
              <w:jc w:val="center"/>
              <w:rPr>
                <w:sz w:val="24"/>
                <w:lang w:val="id-ID"/>
              </w:rPr>
            </w:pPr>
            <w:r>
              <w:rPr>
                <w:sz w:val="24"/>
                <w:lang w:val="id-ID"/>
              </w:rPr>
              <w:t>1</w:t>
            </w:r>
          </w:p>
        </w:tc>
        <w:tc>
          <w:tcPr>
            <w:tcW w:w="1250" w:type="dxa"/>
          </w:tcPr>
          <w:p w:rsidR="00794C57" w:rsidRDefault="002C5B76" w:rsidP="00056AC6">
            <w:pPr>
              <w:spacing w:line="360" w:lineRule="auto"/>
              <w:jc w:val="center"/>
              <w:rPr>
                <w:sz w:val="24"/>
                <w:lang w:val="id-ID"/>
              </w:rPr>
            </w:pPr>
            <w:r>
              <w:rPr>
                <w:sz w:val="24"/>
                <w:lang w:val="id-ID"/>
              </w:rPr>
              <w:t>5</w:t>
            </w:r>
          </w:p>
        </w:tc>
        <w:tc>
          <w:tcPr>
            <w:tcW w:w="1250" w:type="dxa"/>
          </w:tcPr>
          <w:p w:rsidR="00794C57" w:rsidRDefault="00794C57" w:rsidP="00231440">
            <w:pPr>
              <w:jc w:val="center"/>
              <w:rPr>
                <w:rFonts w:ascii="Arial" w:hAnsi="Arial" w:cs="Arial"/>
                <w:sz w:val="20"/>
                <w:szCs w:val="20"/>
                <w:lang w:val="id-ID"/>
              </w:rPr>
            </w:pPr>
            <w:r>
              <w:rPr>
                <w:rFonts w:ascii="Arial" w:hAnsi="Arial" w:cs="Arial"/>
                <w:sz w:val="20"/>
                <w:szCs w:val="20"/>
                <w:lang w:val="id-ID"/>
              </w:rPr>
              <w:t>15</w:t>
            </w:r>
          </w:p>
        </w:tc>
      </w:tr>
    </w:tbl>
    <w:p w:rsidR="00794C57" w:rsidRDefault="00794C57" w:rsidP="00231440">
      <w:pPr>
        <w:spacing w:after="0" w:line="240" w:lineRule="auto"/>
        <w:jc w:val="center"/>
        <w:rPr>
          <w:rFonts w:ascii="Arial" w:hAnsi="Arial" w:cs="Arial"/>
          <w:sz w:val="20"/>
          <w:szCs w:val="20"/>
          <w:lang w:val="id-ID"/>
        </w:rPr>
      </w:pPr>
    </w:p>
    <w:p w:rsidR="00231440" w:rsidRPr="00231440" w:rsidRDefault="00231440" w:rsidP="00231440">
      <w:pPr>
        <w:spacing w:line="397" w:lineRule="exact"/>
        <w:jc w:val="center"/>
        <w:rPr>
          <w:rFonts w:ascii="Arial" w:eastAsia="Times New Roman" w:hAnsi="Arial" w:cs="Arial"/>
          <w:sz w:val="20"/>
          <w:szCs w:val="20"/>
        </w:rPr>
      </w:pPr>
      <w:r w:rsidRPr="00231440">
        <w:rPr>
          <w:rFonts w:ascii="Arial" w:hAnsi="Arial" w:cs="Arial"/>
          <w:sz w:val="20"/>
          <w:szCs w:val="20"/>
        </w:rPr>
        <w:t xml:space="preserve">Tabel 2.2. </w:t>
      </w:r>
      <w:r w:rsidRPr="00231440">
        <w:rPr>
          <w:rFonts w:ascii="Arial" w:eastAsia="Times New Roman" w:hAnsi="Arial" w:cs="Arial"/>
          <w:sz w:val="20"/>
          <w:szCs w:val="20"/>
        </w:rPr>
        <w:t>Data PNS</w:t>
      </w:r>
      <w:r w:rsidRPr="00231440">
        <w:rPr>
          <w:rFonts w:ascii="Arial" w:hAnsi="Arial" w:cs="Arial"/>
          <w:sz w:val="20"/>
          <w:szCs w:val="20"/>
        </w:rPr>
        <w:t xml:space="preserve"> </w:t>
      </w:r>
      <w:r w:rsidRPr="00231440">
        <w:rPr>
          <w:rFonts w:ascii="Arial" w:eastAsia="Times New Roman" w:hAnsi="Arial" w:cs="Arial"/>
          <w:sz w:val="20"/>
          <w:szCs w:val="20"/>
        </w:rPr>
        <w:t>Menurut Golongan Ruang dan Tingkat Pendidikan Formal</w:t>
      </w:r>
    </w:p>
    <w:p w:rsidR="00231440" w:rsidRPr="00A57065" w:rsidRDefault="00231440" w:rsidP="00231440">
      <w:pPr>
        <w:spacing w:after="0" w:line="240" w:lineRule="auto"/>
        <w:jc w:val="center"/>
        <w:rPr>
          <w:rFonts w:ascii="Arial" w:hAnsi="Arial" w:cs="Arial"/>
          <w:sz w:val="10"/>
        </w:rPr>
      </w:pPr>
    </w:p>
    <w:p w:rsidR="00231440" w:rsidRPr="00231440" w:rsidRDefault="00231440" w:rsidP="00231440">
      <w:pPr>
        <w:spacing w:after="0" w:line="360" w:lineRule="auto"/>
        <w:ind w:left="567"/>
        <w:jc w:val="both"/>
        <w:rPr>
          <w:rFonts w:ascii="Arial" w:hAnsi="Arial" w:cs="Arial"/>
          <w:sz w:val="24"/>
        </w:rPr>
      </w:pPr>
      <w:r w:rsidRPr="00231440">
        <w:rPr>
          <w:rFonts w:ascii="Arial" w:hAnsi="Arial" w:cs="Arial"/>
          <w:sz w:val="24"/>
        </w:rPr>
        <w:t>Keberadaan sarana dan peralatan kerja sangat mendukung penyelengaraan tugas pokok dan fungsi organisasi. Sarana dan Peralatan Kerja Utama di Kecamatan Bontoharu meliputi gedung kantor dan perlengkapannya.</w:t>
      </w:r>
    </w:p>
    <w:p w:rsidR="00231440" w:rsidRPr="00231440" w:rsidRDefault="00231440" w:rsidP="00231440">
      <w:pPr>
        <w:spacing w:after="0" w:line="360" w:lineRule="auto"/>
        <w:ind w:left="567"/>
        <w:jc w:val="both"/>
        <w:rPr>
          <w:rFonts w:ascii="Arial" w:hAnsi="Arial" w:cs="Arial"/>
          <w:sz w:val="24"/>
          <w:lang w:val="id-ID"/>
        </w:rPr>
      </w:pPr>
      <w:r w:rsidRPr="00231440">
        <w:rPr>
          <w:rFonts w:ascii="Arial" w:hAnsi="Arial" w:cs="Arial"/>
          <w:sz w:val="24"/>
        </w:rPr>
        <w:lastRenderedPageBreak/>
        <w:t>Adapun sarana dan prasarana yang tersedia di Kecamatan Bontoharu disajikan dalam bentuk inventaris barang sesuai Permendagri No 17 TH 2007 antara lain :</w:t>
      </w:r>
    </w:p>
    <w:p w:rsidR="00231440" w:rsidRPr="00231440" w:rsidRDefault="00231440" w:rsidP="00231440">
      <w:pPr>
        <w:spacing w:after="0" w:line="360" w:lineRule="auto"/>
        <w:ind w:left="567"/>
        <w:jc w:val="both"/>
        <w:rPr>
          <w:rFonts w:ascii="Arial" w:hAnsi="Arial" w:cs="Arial"/>
          <w:sz w:val="24"/>
          <w:lang w:val="id-ID"/>
        </w:rPr>
      </w:pPr>
    </w:p>
    <w:tbl>
      <w:tblPr>
        <w:tblW w:w="9214" w:type="dxa"/>
        <w:tblInd w:w="-34" w:type="dxa"/>
        <w:tblLayout w:type="fixed"/>
        <w:tblLook w:val="04A0" w:firstRow="1" w:lastRow="0" w:firstColumn="1" w:lastColumn="0" w:noHBand="0" w:noVBand="1"/>
      </w:tblPr>
      <w:tblGrid>
        <w:gridCol w:w="709"/>
        <w:gridCol w:w="1701"/>
        <w:gridCol w:w="1418"/>
        <w:gridCol w:w="992"/>
        <w:gridCol w:w="1134"/>
        <w:gridCol w:w="709"/>
        <w:gridCol w:w="1103"/>
        <w:gridCol w:w="32"/>
        <w:gridCol w:w="1416"/>
      </w:tblGrid>
      <w:tr w:rsidR="00231440" w:rsidRPr="00231440" w:rsidTr="00231440">
        <w:trPr>
          <w:trHeight w:val="900"/>
        </w:trPr>
        <w:tc>
          <w:tcPr>
            <w:tcW w:w="709"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NO</w:t>
            </w:r>
          </w:p>
        </w:tc>
        <w:tc>
          <w:tcPr>
            <w:tcW w:w="1701" w:type="dxa"/>
            <w:tcBorders>
              <w:top w:val="single" w:sz="4" w:space="0" w:color="auto"/>
              <w:left w:val="nil"/>
              <w:bottom w:val="single" w:sz="4" w:space="0" w:color="auto"/>
              <w:right w:val="single" w:sz="4" w:space="0" w:color="auto"/>
            </w:tcBorders>
            <w:shd w:val="clear" w:color="000000" w:fill="D6DCE4"/>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Jenis barang/NAMA BARANG</w:t>
            </w:r>
          </w:p>
        </w:tc>
        <w:tc>
          <w:tcPr>
            <w:tcW w:w="1418" w:type="dxa"/>
            <w:tcBorders>
              <w:top w:val="single" w:sz="4" w:space="0" w:color="auto"/>
              <w:left w:val="nil"/>
              <w:bottom w:val="single" w:sz="4" w:space="0" w:color="auto"/>
              <w:right w:val="single" w:sz="4" w:space="0" w:color="auto"/>
            </w:tcBorders>
            <w:shd w:val="clear" w:color="000000" w:fill="D6DCE4"/>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MERK/TYPE</w:t>
            </w:r>
          </w:p>
        </w:tc>
        <w:tc>
          <w:tcPr>
            <w:tcW w:w="992" w:type="dxa"/>
            <w:tcBorders>
              <w:top w:val="single" w:sz="4" w:space="0" w:color="auto"/>
              <w:left w:val="nil"/>
              <w:bottom w:val="single" w:sz="4" w:space="0" w:color="auto"/>
              <w:right w:val="single" w:sz="4" w:space="0" w:color="auto"/>
            </w:tcBorders>
            <w:shd w:val="clear" w:color="000000" w:fill="D6DCE4"/>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TAHUN PEMBELIAN</w:t>
            </w:r>
          </w:p>
        </w:tc>
        <w:tc>
          <w:tcPr>
            <w:tcW w:w="1134" w:type="dxa"/>
            <w:tcBorders>
              <w:top w:val="single" w:sz="4" w:space="0" w:color="auto"/>
              <w:left w:val="nil"/>
              <w:bottom w:val="single" w:sz="4" w:space="0" w:color="auto"/>
              <w:right w:val="single" w:sz="4" w:space="0" w:color="auto"/>
            </w:tcBorders>
            <w:shd w:val="clear" w:color="000000" w:fill="D6DCE4"/>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ASAL USUL</w:t>
            </w:r>
          </w:p>
        </w:tc>
        <w:tc>
          <w:tcPr>
            <w:tcW w:w="709" w:type="dxa"/>
            <w:tcBorders>
              <w:top w:val="single" w:sz="4" w:space="0" w:color="auto"/>
              <w:left w:val="nil"/>
              <w:bottom w:val="single" w:sz="4" w:space="0" w:color="auto"/>
              <w:right w:val="single" w:sz="4" w:space="0" w:color="auto"/>
            </w:tcBorders>
            <w:shd w:val="clear" w:color="000000" w:fill="D6DCE4"/>
            <w:vAlign w:val="center"/>
            <w:hideMark/>
          </w:tcPr>
          <w:p w:rsidR="00231440" w:rsidRPr="00231440" w:rsidRDefault="00231440" w:rsidP="00231440">
            <w:pPr>
              <w:spacing w:after="0" w:line="240" w:lineRule="auto"/>
              <w:jc w:val="center"/>
              <w:rPr>
                <w:rFonts w:ascii="Arial" w:eastAsia="Times New Roman" w:hAnsi="Arial" w:cs="Arial"/>
                <w:color w:val="000000"/>
                <w:sz w:val="14"/>
                <w:szCs w:val="14"/>
                <w:lang w:val="id-ID" w:eastAsia="id-ID"/>
              </w:rPr>
            </w:pPr>
            <w:r w:rsidRPr="00231440">
              <w:rPr>
                <w:rFonts w:ascii="Arial" w:eastAsia="Times New Roman" w:hAnsi="Arial" w:cs="Arial"/>
                <w:color w:val="000000"/>
                <w:sz w:val="14"/>
                <w:szCs w:val="14"/>
                <w:lang w:val="id-ID" w:eastAsia="id-ID"/>
              </w:rPr>
              <w:t xml:space="preserve">KONDISI RUSAK BERAT </w:t>
            </w:r>
          </w:p>
        </w:tc>
        <w:tc>
          <w:tcPr>
            <w:tcW w:w="1103" w:type="dxa"/>
            <w:tcBorders>
              <w:top w:val="single" w:sz="4" w:space="0" w:color="auto"/>
              <w:left w:val="nil"/>
              <w:bottom w:val="single" w:sz="4" w:space="0" w:color="auto"/>
              <w:right w:val="single" w:sz="4" w:space="0" w:color="auto"/>
            </w:tcBorders>
            <w:shd w:val="clear" w:color="000000" w:fill="D6DCE4"/>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Harga  (ribuan Rp)</w:t>
            </w:r>
          </w:p>
        </w:tc>
        <w:tc>
          <w:tcPr>
            <w:tcW w:w="1448" w:type="dxa"/>
            <w:gridSpan w:val="2"/>
            <w:tcBorders>
              <w:top w:val="single" w:sz="4" w:space="0" w:color="auto"/>
              <w:left w:val="nil"/>
              <w:bottom w:val="single" w:sz="4" w:space="0" w:color="auto"/>
              <w:right w:val="single" w:sz="4" w:space="0" w:color="auto"/>
            </w:tcBorders>
            <w:shd w:val="clear" w:color="000000" w:fill="D6DCE4"/>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KETERANGAN</w:t>
            </w:r>
          </w:p>
        </w:tc>
      </w:tr>
      <w:tr w:rsidR="00231440" w:rsidRPr="00231440" w:rsidTr="00231440">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w:t>
            </w:r>
          </w:p>
        </w:tc>
        <w:tc>
          <w:tcPr>
            <w:tcW w:w="1701" w:type="dxa"/>
            <w:tcBorders>
              <w:top w:val="nil"/>
              <w:left w:val="nil"/>
              <w:bottom w:val="single" w:sz="4" w:space="0" w:color="auto"/>
              <w:right w:val="single" w:sz="4" w:space="0" w:color="auto"/>
            </w:tcBorders>
            <w:shd w:val="clear" w:color="auto" w:fill="auto"/>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Tanah</w:t>
            </w:r>
          </w:p>
        </w:tc>
        <w:tc>
          <w:tcPr>
            <w:tcW w:w="1418" w:type="dxa"/>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ind w:left="-1495"/>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MO</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Avansa/Toyota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159.000,00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CAMAT BONTOHARU</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Sepeda Motor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Yamaha MIO S / B3B A/T</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12.900,00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SEKCAM</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Sepeda Motor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Suzuki Shogun  R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1998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14.860,00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STAF EKBANG</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Sepeda Motor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Suzuki Shogun (F1.125 Rcd R)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14.660,00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KASI PERENCANAAN</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6</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Sepeda Motor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Susuki shogun NR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15.336,00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KASI TRANTIB</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Sepeda Motor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Yamaha/Jupiter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2010</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15.200,00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STAF UMUM KEPEG</w:t>
            </w:r>
          </w:p>
        </w:tc>
      </w:tr>
      <w:tr w:rsidR="00231440" w:rsidRPr="00231440" w:rsidTr="00231440">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Sepeda Motor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suzuki / UW 125 SC</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2015</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20.000,00</w:t>
            </w:r>
          </w:p>
        </w:tc>
        <w:tc>
          <w:tcPr>
            <w:tcW w:w="1448" w:type="dxa"/>
            <w:gridSpan w:val="2"/>
            <w:tcBorders>
              <w:top w:val="nil"/>
              <w:left w:val="nil"/>
              <w:bottom w:val="single" w:sz="4" w:space="0" w:color="auto"/>
              <w:right w:val="single" w:sz="4" w:space="0" w:color="auto"/>
            </w:tcBorders>
            <w:shd w:val="clear" w:color="auto" w:fill="auto"/>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KASI PEMBERDAYAAN MASYARAKAT</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9</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Multburst Generator Unit</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Moestro / MT 7000 CE</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7.900,00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Mesin Ketik Manual Standar (14-16)</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brother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11</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Lemari Besi</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Q-Biz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12</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Lemari Besi</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Brother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2012</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1.400,00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13</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Lemari Besi</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Q-Biz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14</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Lemari Besi</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2.208,00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15</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Lemari Besi</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brother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552,00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16</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Rak Kayu</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2000</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520,00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17</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Filling Besi/Metal</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Brother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2011</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1.400,00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18</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Lemari Kaca</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2002</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19</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Lemari Kaca</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Lemari Makan</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Mahkota Mas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2012</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550,00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21</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Lemari kayu</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2014</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22</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Mesin Absensi</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23</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Meja Kayu/Rotan</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Activ</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2.600,00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24</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Meja Rapat</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2.550,00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25</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Meja Rapat</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Topix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2014</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26</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Rapat</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futura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312,50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27</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Rapat</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futura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24.687,50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28</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Rapat</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Futura</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21.500,00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29</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Kursi Tamu</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Bigtop 321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2000</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30</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Tamu</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520,00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31</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Tamu</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Bigtop 321</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2000</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32</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Tamu</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Bigtop 321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2000</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33</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Tamu</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520,00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34</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Tamu</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1.040,00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35</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Putar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Isabel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2002</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1.120,00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lastRenderedPageBreak/>
              <w:t>36</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Putar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Verona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2002</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780,00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37</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Putar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Indachi D-620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38</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Putar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Brother</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39</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Tenda</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25.000,00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40</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Meja Biro</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1.040,00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41</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Meja Biro</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Arinda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2002</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780,00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42</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Meja Biro</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1.040,00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43</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Kerja</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chitose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3.150,00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44</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Mesin Potong Rumput</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matari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2011</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45</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Lemari Es</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Sanyo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2014</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46</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AC Unit</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LG SD9LS-1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47</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AC Unit</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Sharp</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22.500,00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48</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Alat Pendingin Lain-lain</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Daikin / FVRN71BXV14</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25.000,00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49</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Alat Pendingin Lain-lain</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Daikin / FVRN71BXV14</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25.000,00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50</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Rak Piring</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51</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Televisi</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LG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2014</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52</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Televisi</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LG 22 MT47AC / 22 MT47AC-PT</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2015</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53</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Tangga Alumunium</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54</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Mimbar/Podium</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55</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Mimbar/Podium</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56</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Alat Rumah Tangga Lain-lain</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2000</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57</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P.C Unit/ </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Benq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2011</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4.900,00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58</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P.C Unit/ </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LG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2014</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6.000,00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59</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Lap Top</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acer aspire 4730 Z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60</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Lap Top</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sony valo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2012</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61</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Lap Top</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Lenopo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2014</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12.000,00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62</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Lap Top</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Toshiba / Satelitte P 55 W-C</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2016</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14.000,00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63</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Lap Top</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Asus / X 453 s</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2016</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64</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Lap Top</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Lenovo Ideapad 110-14 IBR</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2017</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65</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Lap Top</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Lenovo Ideapad 110-14 IBR</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2017</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66</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Lap Top</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HP / Hp</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67</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Lap Top</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HP</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68</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Lap Top</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Aser Aspira / Z476</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69</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Lap Top</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Aser Aspira / Z476</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70</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Note Book</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Accer Aspire 1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2011</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71</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Note Book</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2010</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72</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Printer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Canon Pixma / MP287</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2016</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73</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Printer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Caon Pixma</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2017</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4.580,00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74</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Printer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Epson L 360</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75</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Printer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Canon Pixma / MP 287</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lastRenderedPageBreak/>
              <w:t>76</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Printer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Canon Pixma / MP287</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77</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Printer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Epson LX-300+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2007</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1.440,00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78</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Printer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Epson Lx-300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2000</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79</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Printer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Canon / MP 237</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2014</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900,00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80</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Printer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Canon Mp287</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81</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Printer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Canon Mp 287</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82</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Printer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Cano Hp 267</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83</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Meja Kerja Pejabat Eselon IV</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Olimpic</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6.000,00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84</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Meja Kerja</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martim MT-301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1.250,00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85</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Meja Kerja</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martim MT-201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6.075,00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86</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Meja Kerja</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martim MT-201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675,00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87</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Meja Kerja</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ACTIV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2015</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2.150,00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88</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Meja Tamu Ruangan Tunggu Pejabat Eselon III</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Bigtop 321</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2000</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89</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Meja Tamu Ruangan Tunggu Pejabat Eselon III</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520,00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90</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Meja Tamu Ruangan Tunggu Pejabat Eselon III</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Lokal</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1.100,00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91</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Kerja Pejabat Eselon III</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Indachi</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92</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Lemari Buku untuk Perpustakaan</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Olympic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2002</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480,00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93</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Lemari Arsip untuk arsip Dinamis</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Martin AT-01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1.600,00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94</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Proyektor + Attachment</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Infocus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2014</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95</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Equalizer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dbx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4.300,00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96</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Microphone/Wireless Mic</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Spring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7.500,00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97</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Peralatan studio Visual Lain-lain</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dbx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4.550,00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98</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Peralatan studio Visual Lain-lain</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Yamaha PSR 700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15.000,00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99</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Peralatan studio Visual Lain-lain</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3.300,00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100</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Stand Microphone</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AMS002NC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1.100,00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101</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Camera Electronic</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kodak easy share m753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2007</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102</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Mixer PVC</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Yamaha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6.800,00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103</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Loudspeaker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Golden Sound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10.250,00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104</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Loudspeaker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golden sound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7.200,00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105</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Loudspeaker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Hartke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4.900,00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106</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Wireless Amplifier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Kazt.9.02 /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1.600,00</w:t>
            </w:r>
          </w:p>
        </w:tc>
        <w:tc>
          <w:tcPr>
            <w:tcW w:w="1448" w:type="dxa"/>
            <w:gridSpan w:val="2"/>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107</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Bangunan Gedung Kantor Permanen</w:t>
            </w:r>
          </w:p>
        </w:tc>
        <w:tc>
          <w:tcPr>
            <w:tcW w:w="1418" w:type="dxa"/>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31/12/2006</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76.500,00</w:t>
            </w:r>
          </w:p>
        </w:tc>
        <w:tc>
          <w:tcPr>
            <w:tcW w:w="1448" w:type="dxa"/>
            <w:gridSpan w:val="2"/>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kantor camat lama (mesium)</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108</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Bangunan Gedung Kantor Permanen</w:t>
            </w:r>
          </w:p>
        </w:tc>
        <w:tc>
          <w:tcPr>
            <w:tcW w:w="1418" w:type="dxa"/>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826.770,59</w:t>
            </w:r>
          </w:p>
        </w:tc>
        <w:tc>
          <w:tcPr>
            <w:tcW w:w="1448" w:type="dxa"/>
            <w:gridSpan w:val="2"/>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kantor camat bontoharu</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109</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Bangunan Gedung Kantor Permanen</w:t>
            </w:r>
          </w:p>
        </w:tc>
        <w:tc>
          <w:tcPr>
            <w:tcW w:w="1418" w:type="dxa"/>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16/12/2013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191.446,61</w:t>
            </w:r>
          </w:p>
        </w:tc>
        <w:tc>
          <w:tcPr>
            <w:tcW w:w="1448" w:type="dxa"/>
            <w:gridSpan w:val="2"/>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Penimbunan Halaman Kantor Camat</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lastRenderedPageBreak/>
              <w:t>110</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Bangunan Gedung Kantor Permanen</w:t>
            </w:r>
          </w:p>
        </w:tc>
        <w:tc>
          <w:tcPr>
            <w:tcW w:w="1418" w:type="dxa"/>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0,00</w:t>
            </w:r>
          </w:p>
        </w:tc>
        <w:tc>
          <w:tcPr>
            <w:tcW w:w="1448" w:type="dxa"/>
            <w:gridSpan w:val="2"/>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Kantor Camat</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111</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Bangunan Gedung Instalasi lain-lain</w:t>
            </w:r>
          </w:p>
        </w:tc>
        <w:tc>
          <w:tcPr>
            <w:tcW w:w="1418" w:type="dxa"/>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172.858,61</w:t>
            </w:r>
          </w:p>
        </w:tc>
        <w:tc>
          <w:tcPr>
            <w:tcW w:w="1448" w:type="dxa"/>
            <w:gridSpan w:val="2"/>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paving blok kantor camat bontoharu</w:t>
            </w:r>
          </w:p>
        </w:tc>
      </w:tr>
      <w:tr w:rsidR="00231440" w:rsidRPr="00231440" w:rsidTr="00231440">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112</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Bangunan Gedung Tempat Pertemuan Permanen</w:t>
            </w:r>
          </w:p>
        </w:tc>
        <w:tc>
          <w:tcPr>
            <w:tcW w:w="1418" w:type="dxa"/>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212.485,55</w:t>
            </w:r>
          </w:p>
        </w:tc>
        <w:tc>
          <w:tcPr>
            <w:tcW w:w="1448" w:type="dxa"/>
            <w:gridSpan w:val="2"/>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aula kantor camat</w:t>
            </w:r>
          </w:p>
        </w:tc>
      </w:tr>
      <w:tr w:rsidR="00231440" w:rsidRPr="00231440" w:rsidTr="0023144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113</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Konstruksi Pagar</w:t>
            </w:r>
          </w:p>
        </w:tc>
        <w:tc>
          <w:tcPr>
            <w:tcW w:w="1418" w:type="dxa"/>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220.244,25</w:t>
            </w:r>
          </w:p>
        </w:tc>
        <w:tc>
          <w:tcPr>
            <w:tcW w:w="1448" w:type="dxa"/>
            <w:gridSpan w:val="2"/>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Pagar Depan Kantor</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114</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Rumah Negara Golongan III Lain-lain</w:t>
            </w:r>
          </w:p>
        </w:tc>
        <w:tc>
          <w:tcPr>
            <w:tcW w:w="1418" w:type="dxa"/>
            <w:tcBorders>
              <w:top w:val="nil"/>
              <w:left w:val="nil"/>
              <w:bottom w:val="single" w:sz="4" w:space="0" w:color="auto"/>
              <w:right w:val="single" w:sz="4" w:space="0" w:color="auto"/>
            </w:tcBorders>
            <w:shd w:val="clear" w:color="auto" w:fill="auto"/>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1103"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102.500,00</w:t>
            </w:r>
          </w:p>
        </w:tc>
        <w:tc>
          <w:tcPr>
            <w:tcW w:w="1448" w:type="dxa"/>
            <w:gridSpan w:val="2"/>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Rumah dinas Camat</w:t>
            </w:r>
          </w:p>
        </w:tc>
      </w:tr>
      <w:tr w:rsidR="00231440" w:rsidRPr="00231440" w:rsidTr="00231440">
        <w:trPr>
          <w:trHeight w:val="540"/>
        </w:trPr>
        <w:tc>
          <w:tcPr>
            <w:tcW w:w="6663" w:type="dxa"/>
            <w:gridSpan w:val="6"/>
            <w:tcBorders>
              <w:top w:val="single" w:sz="4" w:space="0" w:color="auto"/>
              <w:left w:val="single" w:sz="4" w:space="0" w:color="auto"/>
              <w:bottom w:val="single" w:sz="4" w:space="0" w:color="auto"/>
              <w:right w:val="single" w:sz="4" w:space="0" w:color="000000"/>
            </w:tcBorders>
            <w:shd w:val="clear" w:color="000000" w:fill="D6DCE4"/>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JUMLAH</w:t>
            </w:r>
          </w:p>
        </w:tc>
        <w:tc>
          <w:tcPr>
            <w:tcW w:w="1103" w:type="dxa"/>
            <w:tcBorders>
              <w:top w:val="nil"/>
              <w:left w:val="nil"/>
              <w:bottom w:val="single" w:sz="4" w:space="0" w:color="auto"/>
              <w:right w:val="single" w:sz="4" w:space="0" w:color="auto"/>
            </w:tcBorders>
            <w:shd w:val="clear" w:color="000000" w:fill="D6DCE4"/>
            <w:noWrap/>
            <w:vAlign w:val="center"/>
            <w:hideMark/>
          </w:tcPr>
          <w:p w:rsidR="00231440" w:rsidRPr="00231440" w:rsidRDefault="00231440" w:rsidP="00231440">
            <w:pPr>
              <w:spacing w:after="0" w:line="240" w:lineRule="auto"/>
              <w:jc w:val="right"/>
              <w:rPr>
                <w:rFonts w:ascii="Arial" w:eastAsia="Times New Roman" w:hAnsi="Arial" w:cs="Arial"/>
                <w:color w:val="000000"/>
                <w:sz w:val="16"/>
                <w:szCs w:val="16"/>
                <w:lang w:val="id-ID" w:eastAsia="id-ID"/>
              </w:rPr>
            </w:pPr>
            <w:r w:rsidRPr="00231440">
              <w:rPr>
                <w:rFonts w:ascii="Arial" w:eastAsia="Times New Roman" w:hAnsi="Arial" w:cs="Arial"/>
                <w:color w:val="000000"/>
                <w:sz w:val="14"/>
                <w:szCs w:val="14"/>
                <w:lang w:val="id-ID" w:eastAsia="id-ID"/>
              </w:rPr>
              <w:t>2.507.001,6</w:t>
            </w:r>
            <w:r w:rsidRPr="00231440">
              <w:rPr>
                <w:rFonts w:ascii="Arial" w:eastAsia="Times New Roman" w:hAnsi="Arial" w:cs="Arial"/>
                <w:color w:val="000000"/>
                <w:sz w:val="16"/>
                <w:szCs w:val="16"/>
                <w:lang w:val="id-ID" w:eastAsia="id-ID"/>
              </w:rPr>
              <w:t>0</w:t>
            </w:r>
          </w:p>
        </w:tc>
        <w:tc>
          <w:tcPr>
            <w:tcW w:w="1448" w:type="dxa"/>
            <w:gridSpan w:val="2"/>
            <w:tcBorders>
              <w:top w:val="nil"/>
              <w:left w:val="nil"/>
              <w:bottom w:val="single" w:sz="4" w:space="0" w:color="auto"/>
              <w:right w:val="single" w:sz="4" w:space="0" w:color="auto"/>
            </w:tcBorders>
            <w:shd w:val="clear" w:color="000000" w:fill="D6DCE4"/>
            <w:noWrap/>
            <w:vAlign w:val="bottom"/>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Sepeda Motor</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Suzuki TRX</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1998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3.600,00 </w:t>
            </w:r>
          </w:p>
        </w:tc>
        <w:tc>
          <w:tcPr>
            <w:tcW w:w="1416"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masi ada/di bagian aset</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Loudspeaker</w:t>
            </w:r>
          </w:p>
        </w:tc>
        <w:tc>
          <w:tcPr>
            <w:tcW w:w="1418"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Audio Blast AU 900 w / -</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2001</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240,00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3</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Mesin Ketik Lain-Lain</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Olypia / -</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2002</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400,00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4</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PC Unit/ Komputer PC</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Giga Pro / -</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2002</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8.160,00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5</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Meja Biro</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Olympic /-</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300,00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Tidak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6</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P.C Unit / Komputer PC</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HP. Compaq / -</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6.400,00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Tidak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7</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P.C Unit / Komputer PC</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Samsung / -</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6.400,00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Tidak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8</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Sepeda Motor</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Suzuki Thunder/-</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2007</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14.360,00 </w:t>
            </w:r>
          </w:p>
        </w:tc>
        <w:tc>
          <w:tcPr>
            <w:tcW w:w="1416"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masi ada di kec Bontoharu</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9</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Printer</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HP. Deskjet F380</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1.200,00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Tidak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P.C Unit/ Komputer PC</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Beyond / -</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9.000,00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11</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Printer</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Cannon /-</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2009</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1.200,00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Ada</w:t>
            </w:r>
          </w:p>
        </w:tc>
      </w:tr>
      <w:tr w:rsidR="00231440" w:rsidRPr="00231440" w:rsidTr="00231440">
        <w:trPr>
          <w:trHeight w:val="5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12</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Peralatan komputer main frame lain-lain</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HP. Deskjet D1660</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2010</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500,00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13</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Meja Biro</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Olypic /-</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1003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300,00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Tidak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14</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Putar</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Isabel</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480,00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Tidak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15</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Kursi Rapat </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160,00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Tidak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16</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Kursi Rapat </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320,00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Tidak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17</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Rapat</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Paragon /-</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2002</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35,00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Tidak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18</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Rapat</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Edenia / -</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2002</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32,00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Tidak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19</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Kursi Tamu</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2002</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1.800,00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Tidak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Meja Biro</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Olypic /-</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300,00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Tidak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21</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Kaca Riben</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2002</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128,00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Tidak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22</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Televisi</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Akira 14,matrix</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2.500,00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Tidak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lastRenderedPageBreak/>
              <w:t>23</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Laptop</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Tosiba Satelite</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2007</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10.000,00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24</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Personal Komputer Lain-lain</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Kenika 500 V/-</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2003</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300,00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Tidak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25</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Stan microphone</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BMA {Bear Moutain</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2011</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700,00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26</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Microphone</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Audio Blast AU 900</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2001</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160,00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27</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Radio HF /FM lai- lain</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Polytron</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2008</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800,00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Tidak ada</w:t>
            </w:r>
          </w:p>
        </w:tc>
      </w:tr>
      <w:tr w:rsidR="00231440" w:rsidRPr="00231440" w:rsidTr="0023144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28</w:t>
            </w:r>
          </w:p>
        </w:tc>
        <w:tc>
          <w:tcPr>
            <w:tcW w:w="1701"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Radio HF /FM lai- lain</w:t>
            </w:r>
          </w:p>
        </w:tc>
        <w:tc>
          <w:tcPr>
            <w:tcW w:w="1418"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Sanken 1200 watt</w:t>
            </w:r>
          </w:p>
        </w:tc>
        <w:tc>
          <w:tcPr>
            <w:tcW w:w="992"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2001</w:t>
            </w:r>
          </w:p>
        </w:tc>
        <w:tc>
          <w:tcPr>
            <w:tcW w:w="1134"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Pembelian</w:t>
            </w:r>
          </w:p>
        </w:tc>
        <w:tc>
          <w:tcPr>
            <w:tcW w:w="709" w:type="dxa"/>
            <w:tcBorders>
              <w:top w:val="nil"/>
              <w:left w:val="nil"/>
              <w:bottom w:val="single" w:sz="4" w:space="0" w:color="auto"/>
              <w:right w:val="single" w:sz="4" w:space="0" w:color="auto"/>
            </w:tcBorders>
            <w:shd w:val="clear" w:color="auto" w:fill="auto"/>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Rusak Berat</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800,00 </w:t>
            </w:r>
          </w:p>
        </w:tc>
        <w:tc>
          <w:tcPr>
            <w:tcW w:w="1416" w:type="dxa"/>
            <w:tcBorders>
              <w:top w:val="nil"/>
              <w:left w:val="nil"/>
              <w:bottom w:val="single" w:sz="4" w:space="0" w:color="auto"/>
              <w:right w:val="single" w:sz="4" w:space="0" w:color="auto"/>
            </w:tcBorders>
            <w:shd w:val="clear" w:color="auto" w:fill="auto"/>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Fisik Ada</w:t>
            </w:r>
          </w:p>
        </w:tc>
      </w:tr>
      <w:tr w:rsidR="00231440" w:rsidRPr="00231440" w:rsidTr="00231440">
        <w:trPr>
          <w:trHeight w:val="600"/>
        </w:trPr>
        <w:tc>
          <w:tcPr>
            <w:tcW w:w="6663" w:type="dxa"/>
            <w:gridSpan w:val="6"/>
            <w:tcBorders>
              <w:top w:val="single" w:sz="4" w:space="0" w:color="auto"/>
              <w:left w:val="single" w:sz="4" w:space="0" w:color="auto"/>
              <w:bottom w:val="single" w:sz="4" w:space="0" w:color="auto"/>
              <w:right w:val="single" w:sz="4" w:space="0" w:color="000000"/>
            </w:tcBorders>
            <w:shd w:val="clear" w:color="000000" w:fill="D6DCE4"/>
            <w:noWrap/>
            <w:vAlign w:val="center"/>
            <w:hideMark/>
          </w:tcPr>
          <w:p w:rsidR="00231440" w:rsidRPr="00231440" w:rsidRDefault="00231440" w:rsidP="00231440">
            <w:pPr>
              <w:spacing w:after="0" w:line="240" w:lineRule="auto"/>
              <w:jc w:val="center"/>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JUMLAH</w:t>
            </w:r>
          </w:p>
        </w:tc>
        <w:tc>
          <w:tcPr>
            <w:tcW w:w="1103" w:type="dxa"/>
            <w:tcBorders>
              <w:top w:val="nil"/>
              <w:left w:val="nil"/>
              <w:bottom w:val="single" w:sz="4" w:space="0" w:color="auto"/>
              <w:right w:val="single" w:sz="4" w:space="0" w:color="auto"/>
            </w:tcBorders>
            <w:shd w:val="clear" w:color="000000" w:fill="D6DCE4"/>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xml:space="preserve">   70.575,00 </w:t>
            </w:r>
          </w:p>
        </w:tc>
        <w:tc>
          <w:tcPr>
            <w:tcW w:w="1448" w:type="dxa"/>
            <w:gridSpan w:val="2"/>
            <w:tcBorders>
              <w:top w:val="nil"/>
              <w:left w:val="nil"/>
              <w:bottom w:val="single" w:sz="4" w:space="0" w:color="auto"/>
              <w:right w:val="single" w:sz="4" w:space="0" w:color="auto"/>
            </w:tcBorders>
            <w:shd w:val="clear" w:color="000000" w:fill="D6DCE4"/>
            <w:noWrap/>
            <w:vAlign w:val="center"/>
            <w:hideMark/>
          </w:tcPr>
          <w:p w:rsidR="00231440" w:rsidRPr="00231440" w:rsidRDefault="00231440" w:rsidP="00231440">
            <w:pPr>
              <w:spacing w:after="0" w:line="240" w:lineRule="auto"/>
              <w:rPr>
                <w:rFonts w:ascii="Arial" w:eastAsia="Times New Roman" w:hAnsi="Arial" w:cs="Arial"/>
                <w:color w:val="000000"/>
                <w:sz w:val="16"/>
                <w:szCs w:val="16"/>
                <w:lang w:val="id-ID" w:eastAsia="id-ID"/>
              </w:rPr>
            </w:pPr>
            <w:r w:rsidRPr="00231440">
              <w:rPr>
                <w:rFonts w:ascii="Arial" w:eastAsia="Times New Roman" w:hAnsi="Arial" w:cs="Arial"/>
                <w:color w:val="000000"/>
                <w:sz w:val="16"/>
                <w:szCs w:val="16"/>
                <w:lang w:val="id-ID" w:eastAsia="id-ID"/>
              </w:rPr>
              <w:t> </w:t>
            </w:r>
          </w:p>
        </w:tc>
      </w:tr>
    </w:tbl>
    <w:p w:rsidR="00231440" w:rsidRPr="00231440" w:rsidRDefault="00231440" w:rsidP="00231440">
      <w:pPr>
        <w:spacing w:after="0" w:line="240" w:lineRule="auto"/>
        <w:jc w:val="center"/>
        <w:rPr>
          <w:rFonts w:ascii="Arial" w:hAnsi="Arial" w:cs="Arial"/>
          <w:sz w:val="20"/>
        </w:rPr>
      </w:pPr>
      <w:r w:rsidRPr="00231440">
        <w:rPr>
          <w:rFonts w:ascii="Arial" w:hAnsi="Arial" w:cs="Arial"/>
          <w:sz w:val="20"/>
        </w:rPr>
        <w:t>Tabel 2.3. Tabel Data asset</w:t>
      </w:r>
    </w:p>
    <w:p w:rsidR="00231440" w:rsidRPr="00231440" w:rsidRDefault="00231440" w:rsidP="00231440">
      <w:pPr>
        <w:spacing w:after="0" w:line="360" w:lineRule="auto"/>
        <w:ind w:left="567"/>
        <w:jc w:val="both"/>
        <w:rPr>
          <w:sz w:val="24"/>
          <w:lang w:val="id-ID"/>
        </w:rPr>
      </w:pPr>
    </w:p>
    <w:p w:rsidR="00231440" w:rsidRPr="00231440" w:rsidRDefault="00231440" w:rsidP="00231440">
      <w:pPr>
        <w:spacing w:after="0" w:line="360" w:lineRule="auto"/>
        <w:jc w:val="both"/>
        <w:rPr>
          <w:rFonts w:ascii="Arial" w:hAnsi="Arial" w:cs="Arial"/>
          <w:b/>
          <w:sz w:val="24"/>
          <w:lang w:val="id-ID"/>
        </w:rPr>
      </w:pPr>
      <w:r>
        <w:rPr>
          <w:rFonts w:ascii="Arial" w:hAnsi="Arial" w:cs="Arial"/>
          <w:b/>
          <w:sz w:val="24"/>
          <w:lang w:val="id-ID"/>
        </w:rPr>
        <w:t>2.3</w:t>
      </w:r>
      <w:r w:rsidRPr="00231440">
        <w:rPr>
          <w:rFonts w:ascii="Arial" w:hAnsi="Arial" w:cs="Arial"/>
          <w:b/>
          <w:sz w:val="24"/>
        </w:rPr>
        <w:t>.  Kinerja Pelayanan Kecamatan Bontoharu</w:t>
      </w:r>
    </w:p>
    <w:p w:rsidR="00231440" w:rsidRPr="00E77EFF" w:rsidRDefault="00231440" w:rsidP="00E77EFF">
      <w:pPr>
        <w:spacing w:after="0" w:line="360" w:lineRule="auto"/>
        <w:jc w:val="both"/>
        <w:rPr>
          <w:rFonts w:ascii="Arial" w:hAnsi="Arial" w:cs="Arial"/>
          <w:b/>
          <w:sz w:val="14"/>
          <w:lang w:val="id-ID"/>
        </w:rPr>
      </w:pPr>
    </w:p>
    <w:p w:rsidR="00231440" w:rsidRDefault="00231440" w:rsidP="00231440">
      <w:pPr>
        <w:spacing w:after="0" w:line="360" w:lineRule="auto"/>
        <w:ind w:left="567" w:firstLine="426"/>
        <w:jc w:val="both"/>
        <w:rPr>
          <w:rFonts w:ascii="Arial" w:hAnsi="Arial" w:cs="Arial"/>
          <w:sz w:val="24"/>
          <w:lang w:val="id-ID"/>
        </w:rPr>
      </w:pPr>
      <w:r w:rsidRPr="00231440">
        <w:rPr>
          <w:rFonts w:ascii="Arial" w:hAnsi="Arial" w:cs="Arial"/>
          <w:sz w:val="24"/>
        </w:rPr>
        <w:t>Pengukuran indikator makro sangat berguna untuk melihat trend yang terjadi selama kurun waktu 5 tahun yang lalu. Dengan mengamati kecenderungannya yang terjadi selama 5 tahun ke belakang, dapat ditentukan trend yang akan terjadi 5 tahun ke depan. Setelah mengetahui trend tersebut, barulah didapat rencana apa yang akan dilaksanakan untuk mengantisipasi trend yang terjadi.</w:t>
      </w:r>
    </w:p>
    <w:p w:rsidR="00E77EFF" w:rsidRPr="00E77EFF" w:rsidRDefault="00E77EFF" w:rsidP="00231440">
      <w:pPr>
        <w:spacing w:after="0" w:line="360" w:lineRule="auto"/>
        <w:ind w:left="567" w:firstLine="426"/>
        <w:jc w:val="both"/>
        <w:rPr>
          <w:rFonts w:ascii="Arial" w:hAnsi="Arial" w:cs="Arial"/>
          <w:sz w:val="24"/>
          <w:lang w:val="id-ID"/>
        </w:rPr>
      </w:pPr>
    </w:p>
    <w:p w:rsidR="00231440" w:rsidRPr="00231440" w:rsidRDefault="00231440" w:rsidP="00231440">
      <w:pPr>
        <w:spacing w:after="0" w:line="360" w:lineRule="auto"/>
        <w:ind w:left="567"/>
        <w:jc w:val="both"/>
        <w:rPr>
          <w:rFonts w:ascii="Arial" w:hAnsi="Arial" w:cs="Arial"/>
          <w:sz w:val="24"/>
        </w:rPr>
      </w:pPr>
      <w:r w:rsidRPr="00231440">
        <w:rPr>
          <w:rFonts w:ascii="Arial" w:hAnsi="Arial" w:cs="Arial"/>
          <w:sz w:val="24"/>
        </w:rPr>
        <w:t>Pengukuran indikator kinerja Kecamatan Bontoharu berdasarkan pada pedoman pengukuran indikator kinerja utama sesuai Kepmenpan Nomor 09 Tahun 2007, berdasarkan sasaran/target Renstra Kecamatan Bontoharu periode sebelumnya, menurut SPM untuk urusan wajib, dan/atau indikator kinerja pelayanan Kecamatan Bontoharu dan/atau indikator lainnya seperti MDGs atau indikator yang telah diratifikasi oleh pemerintah. Bahan penulisan tentang kinerja pelayanan Kecamatan Bontoharu ini mengacu pada hasil kerja .</w:t>
      </w:r>
    </w:p>
    <w:p w:rsidR="00231440" w:rsidRPr="00231440" w:rsidRDefault="00231440" w:rsidP="00231440">
      <w:pPr>
        <w:spacing w:after="0" w:line="360" w:lineRule="auto"/>
        <w:ind w:left="567"/>
        <w:jc w:val="both"/>
        <w:rPr>
          <w:rFonts w:ascii="Arial" w:hAnsi="Arial" w:cs="Arial"/>
          <w:sz w:val="24"/>
        </w:rPr>
      </w:pPr>
    </w:p>
    <w:p w:rsidR="00231440" w:rsidRPr="00231440" w:rsidRDefault="00231440" w:rsidP="00231440">
      <w:pPr>
        <w:spacing w:after="0" w:line="360" w:lineRule="auto"/>
        <w:ind w:left="567"/>
        <w:jc w:val="both"/>
        <w:rPr>
          <w:rFonts w:ascii="Arial" w:hAnsi="Arial" w:cs="Arial"/>
          <w:sz w:val="24"/>
        </w:rPr>
      </w:pPr>
    </w:p>
    <w:p w:rsidR="00231440" w:rsidRPr="00231440" w:rsidRDefault="00231440" w:rsidP="00231440">
      <w:pPr>
        <w:spacing w:after="0" w:line="360" w:lineRule="auto"/>
        <w:ind w:left="567"/>
        <w:jc w:val="both"/>
        <w:rPr>
          <w:rFonts w:ascii="Arial" w:hAnsi="Arial" w:cs="Arial"/>
          <w:sz w:val="24"/>
        </w:rPr>
      </w:pPr>
    </w:p>
    <w:p w:rsidR="00231440" w:rsidRPr="00231440" w:rsidRDefault="00231440" w:rsidP="00231440">
      <w:pPr>
        <w:rPr>
          <w:rFonts w:ascii="Arial" w:hAnsi="Arial" w:cs="Arial"/>
          <w:sz w:val="24"/>
        </w:rPr>
        <w:sectPr w:rsidR="00231440" w:rsidRPr="00231440" w:rsidSect="00042D1C">
          <w:headerReference w:type="default" r:id="rId8"/>
          <w:footerReference w:type="default" r:id="rId9"/>
          <w:pgSz w:w="12240" w:h="20160" w:code="5"/>
          <w:pgMar w:top="1134" w:right="1440" w:bottom="1247" w:left="2268" w:header="425" w:footer="2971" w:gutter="0"/>
          <w:cols w:space="720"/>
          <w:docGrid w:linePitch="360"/>
        </w:sectPr>
      </w:pPr>
    </w:p>
    <w:p w:rsidR="00B533ED" w:rsidRPr="00F72A71" w:rsidRDefault="00A064AB" w:rsidP="00A03CB8">
      <w:pPr>
        <w:jc w:val="center"/>
        <w:rPr>
          <w:rFonts w:ascii="Bookman Old Style" w:hAnsi="Bookman Old Style" w:cs="Arial"/>
          <w:sz w:val="20"/>
        </w:rPr>
      </w:pPr>
      <w:r w:rsidRPr="00F72A71">
        <w:rPr>
          <w:rFonts w:ascii="Bookman Old Style" w:hAnsi="Bookman Old Style" w:cs="Arial"/>
          <w:sz w:val="20"/>
        </w:rPr>
        <w:lastRenderedPageBreak/>
        <w:t>Tabel 2.4</w:t>
      </w:r>
      <w:r w:rsidR="00E77EFF">
        <w:rPr>
          <w:rFonts w:ascii="Bookman Old Style" w:hAnsi="Bookman Old Style" w:cs="Arial"/>
          <w:sz w:val="20"/>
        </w:rPr>
        <w:t xml:space="preserve">. </w:t>
      </w:r>
      <w:r w:rsidR="00A03CB8" w:rsidRPr="00F72A71">
        <w:rPr>
          <w:rFonts w:ascii="Bookman Old Style" w:hAnsi="Bookman Old Style" w:cs="Arial"/>
          <w:sz w:val="20"/>
        </w:rPr>
        <w:t xml:space="preserve"> Pencapaian Kinerja</w:t>
      </w:r>
      <w:r w:rsidR="00B526E7" w:rsidRPr="00F72A71">
        <w:rPr>
          <w:rFonts w:ascii="Bookman Old Style" w:hAnsi="Bookman Old Style" w:cs="Arial"/>
          <w:sz w:val="20"/>
        </w:rPr>
        <w:t xml:space="preserve"> </w:t>
      </w:r>
      <w:r w:rsidR="00A03CB8" w:rsidRPr="00F72A71">
        <w:rPr>
          <w:rFonts w:ascii="Bookman Old Style" w:hAnsi="Bookman Old Style" w:cs="Arial"/>
          <w:sz w:val="20"/>
        </w:rPr>
        <w:t>Pelayanan Kantor K</w:t>
      </w:r>
      <w:r w:rsidR="00354AF1" w:rsidRPr="00F72A71">
        <w:rPr>
          <w:rFonts w:ascii="Bookman Old Style" w:hAnsi="Bookman Old Style" w:cs="Arial"/>
          <w:sz w:val="20"/>
        </w:rPr>
        <w:t xml:space="preserve">ecamatan </w:t>
      </w:r>
      <w:r w:rsidR="00DB0B34">
        <w:rPr>
          <w:rFonts w:ascii="Bookman Old Style" w:hAnsi="Bookman Old Style" w:cs="Arial"/>
          <w:sz w:val="20"/>
        </w:rPr>
        <w:t>Bontoharu</w:t>
      </w:r>
      <w:r w:rsidR="00354AF1" w:rsidRPr="00F72A71">
        <w:rPr>
          <w:rFonts w:ascii="Bookman Old Style" w:hAnsi="Bookman Old Style" w:cs="Arial"/>
          <w:sz w:val="20"/>
        </w:rPr>
        <w:t xml:space="preserve"> Tahun</w:t>
      </w:r>
      <w:r w:rsidR="00094DC7" w:rsidRPr="00F72A71">
        <w:rPr>
          <w:rFonts w:ascii="Bookman Old Style" w:hAnsi="Bookman Old Style" w:cs="Arial"/>
          <w:sz w:val="20"/>
        </w:rPr>
        <w:t xml:space="preserve"> 2016-2021</w:t>
      </w:r>
      <w:r w:rsidR="002B3A92" w:rsidRPr="00F72A71">
        <w:rPr>
          <w:rFonts w:ascii="Bookman Old Style" w:hAnsi="Bookman Old Style" w:cs="Arial"/>
          <w:sz w:val="20"/>
        </w:rPr>
        <w:t xml:space="preserve"> (TC.23)</w:t>
      </w:r>
    </w:p>
    <w:tbl>
      <w:tblPr>
        <w:tblStyle w:val="LightGrid-Accent1"/>
        <w:tblW w:w="0" w:type="auto"/>
        <w:tblLook w:val="04A0" w:firstRow="1" w:lastRow="0" w:firstColumn="1" w:lastColumn="0" w:noHBand="0" w:noVBand="1"/>
      </w:tblPr>
      <w:tblGrid>
        <w:gridCol w:w="462"/>
        <w:gridCol w:w="3276"/>
        <w:gridCol w:w="873"/>
        <w:gridCol w:w="1850"/>
        <w:gridCol w:w="1217"/>
        <w:gridCol w:w="577"/>
        <w:gridCol w:w="581"/>
        <w:gridCol w:w="581"/>
        <w:gridCol w:w="577"/>
        <w:gridCol w:w="577"/>
        <w:gridCol w:w="577"/>
        <w:gridCol w:w="577"/>
        <w:gridCol w:w="577"/>
        <w:gridCol w:w="577"/>
        <w:gridCol w:w="577"/>
        <w:gridCol w:w="682"/>
        <w:gridCol w:w="682"/>
        <w:gridCol w:w="682"/>
        <w:gridCol w:w="682"/>
        <w:gridCol w:w="682"/>
      </w:tblGrid>
      <w:tr w:rsidR="00CD66AE" w:rsidRPr="00F72A71" w:rsidTr="00F92929">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A03CB8" w:rsidRPr="00F72A71" w:rsidRDefault="00A03CB8" w:rsidP="005B617C">
            <w:pPr>
              <w:jc w:val="center"/>
              <w:rPr>
                <w:rFonts w:ascii="Bookman Old Style" w:hAnsi="Bookman Old Style" w:cs="Arial"/>
                <w:sz w:val="18"/>
              </w:rPr>
            </w:pPr>
            <w:r w:rsidRPr="00F72A71">
              <w:rPr>
                <w:rFonts w:ascii="Bookman Old Style" w:hAnsi="Bookman Old Style" w:cs="Arial"/>
                <w:sz w:val="18"/>
              </w:rPr>
              <w:t>No</w:t>
            </w:r>
          </w:p>
        </w:tc>
        <w:tc>
          <w:tcPr>
            <w:tcW w:w="0" w:type="auto"/>
            <w:vMerge w:val="restart"/>
            <w:vAlign w:val="center"/>
          </w:tcPr>
          <w:p w:rsidR="00A03CB8" w:rsidRPr="00F72A71"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18"/>
              </w:rPr>
            </w:pPr>
            <w:r w:rsidRPr="00F72A71">
              <w:rPr>
                <w:rFonts w:ascii="Bookman Old Style" w:hAnsi="Bookman Old Style" w:cs="Arial"/>
                <w:sz w:val="18"/>
              </w:rPr>
              <w:t>Indikator Kinerja sesuai Tupoksi SKPD</w:t>
            </w:r>
          </w:p>
        </w:tc>
        <w:tc>
          <w:tcPr>
            <w:tcW w:w="0" w:type="auto"/>
            <w:vMerge w:val="restart"/>
            <w:vAlign w:val="center"/>
          </w:tcPr>
          <w:p w:rsidR="00A03CB8" w:rsidRPr="00F72A71" w:rsidRDefault="00D06731" w:rsidP="005B617C">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18"/>
              </w:rPr>
            </w:pPr>
            <w:r w:rsidRPr="00F72A71">
              <w:rPr>
                <w:rFonts w:ascii="Bookman Old Style" w:hAnsi="Bookman Old Style" w:cs="Arial"/>
                <w:sz w:val="18"/>
              </w:rPr>
              <w:t>Target NSPK</w:t>
            </w:r>
          </w:p>
        </w:tc>
        <w:tc>
          <w:tcPr>
            <w:tcW w:w="0" w:type="auto"/>
            <w:vMerge w:val="restart"/>
            <w:vAlign w:val="center"/>
          </w:tcPr>
          <w:p w:rsidR="00A03CB8" w:rsidRPr="00F72A71"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18"/>
              </w:rPr>
            </w:pPr>
            <w:r w:rsidRPr="00F72A71">
              <w:rPr>
                <w:rFonts w:ascii="Bookman Old Style" w:hAnsi="Bookman Old Style" w:cs="Arial"/>
                <w:sz w:val="18"/>
              </w:rPr>
              <w:t>Target IKK</w:t>
            </w:r>
          </w:p>
        </w:tc>
        <w:tc>
          <w:tcPr>
            <w:tcW w:w="0" w:type="auto"/>
            <w:vMerge w:val="restart"/>
            <w:vAlign w:val="center"/>
          </w:tcPr>
          <w:p w:rsidR="00A03CB8" w:rsidRPr="00F72A71"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18"/>
              </w:rPr>
            </w:pPr>
            <w:r w:rsidRPr="00F72A71">
              <w:rPr>
                <w:rFonts w:ascii="Bookman Old Style" w:hAnsi="Bookman Old Style" w:cs="Arial"/>
                <w:sz w:val="18"/>
              </w:rPr>
              <w:t>Target Indikator lainnya</w:t>
            </w:r>
          </w:p>
        </w:tc>
        <w:tc>
          <w:tcPr>
            <w:tcW w:w="0" w:type="auto"/>
            <w:gridSpan w:val="5"/>
            <w:vAlign w:val="center"/>
          </w:tcPr>
          <w:p w:rsidR="00A03CB8" w:rsidRPr="00F72A71"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18"/>
              </w:rPr>
            </w:pPr>
            <w:r w:rsidRPr="00F72A71">
              <w:rPr>
                <w:rFonts w:ascii="Bookman Old Style" w:hAnsi="Bookman Old Style" w:cs="Arial"/>
                <w:sz w:val="18"/>
              </w:rPr>
              <w:t>Terget Renstra SKPD Tahun ke-</w:t>
            </w:r>
          </w:p>
        </w:tc>
        <w:tc>
          <w:tcPr>
            <w:tcW w:w="0" w:type="auto"/>
            <w:gridSpan w:val="5"/>
            <w:vAlign w:val="center"/>
          </w:tcPr>
          <w:p w:rsidR="00A03CB8" w:rsidRPr="00F72A71"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18"/>
              </w:rPr>
            </w:pPr>
            <w:r w:rsidRPr="00F72A71">
              <w:rPr>
                <w:rFonts w:ascii="Bookman Old Style" w:hAnsi="Bookman Old Style" w:cs="Arial"/>
                <w:sz w:val="18"/>
              </w:rPr>
              <w:t>Realisasi Capaian Tahun ke-</w:t>
            </w:r>
          </w:p>
        </w:tc>
        <w:tc>
          <w:tcPr>
            <w:tcW w:w="0" w:type="auto"/>
            <w:gridSpan w:val="5"/>
            <w:vAlign w:val="center"/>
          </w:tcPr>
          <w:p w:rsidR="00A03CB8" w:rsidRPr="00F72A71"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18"/>
              </w:rPr>
            </w:pPr>
            <w:r w:rsidRPr="00F72A71">
              <w:rPr>
                <w:rFonts w:ascii="Bookman Old Style" w:hAnsi="Bookman Old Style" w:cs="Arial"/>
                <w:sz w:val="18"/>
              </w:rPr>
              <w:t>Rasio Capaian Pada tahun ke-</w:t>
            </w:r>
          </w:p>
        </w:tc>
      </w:tr>
      <w:tr w:rsidR="00CD66AE" w:rsidRPr="00F72A71" w:rsidTr="00F92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9C0A35" w:rsidRPr="00F72A71" w:rsidRDefault="009C0A35" w:rsidP="00A03CB8">
            <w:pPr>
              <w:jc w:val="center"/>
              <w:rPr>
                <w:rFonts w:ascii="Bookman Old Style" w:hAnsi="Bookman Old Style" w:cs="Arial"/>
                <w:sz w:val="24"/>
              </w:rPr>
            </w:pPr>
          </w:p>
        </w:tc>
        <w:tc>
          <w:tcPr>
            <w:tcW w:w="0" w:type="auto"/>
            <w:vMerge/>
          </w:tcPr>
          <w:p w:rsidR="009C0A35" w:rsidRPr="00F72A71" w:rsidRDefault="009C0A35"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4"/>
              </w:rPr>
            </w:pPr>
          </w:p>
        </w:tc>
        <w:tc>
          <w:tcPr>
            <w:tcW w:w="0" w:type="auto"/>
            <w:vMerge/>
          </w:tcPr>
          <w:p w:rsidR="009C0A35" w:rsidRPr="00F72A71" w:rsidRDefault="009C0A35"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4"/>
              </w:rPr>
            </w:pPr>
          </w:p>
        </w:tc>
        <w:tc>
          <w:tcPr>
            <w:tcW w:w="0" w:type="auto"/>
            <w:vMerge/>
          </w:tcPr>
          <w:p w:rsidR="009C0A35" w:rsidRPr="00F72A71" w:rsidRDefault="009C0A35"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4"/>
              </w:rPr>
            </w:pPr>
          </w:p>
        </w:tc>
        <w:tc>
          <w:tcPr>
            <w:tcW w:w="0" w:type="auto"/>
            <w:vMerge/>
          </w:tcPr>
          <w:p w:rsidR="009C0A35" w:rsidRPr="00F72A71" w:rsidRDefault="009C0A35"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4"/>
              </w:rPr>
            </w:pPr>
          </w:p>
        </w:tc>
        <w:tc>
          <w:tcPr>
            <w:tcW w:w="0" w:type="auto"/>
          </w:tcPr>
          <w:p w:rsidR="009C0A35" w:rsidRPr="00F72A71" w:rsidRDefault="0014632B"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2016</w:t>
            </w:r>
          </w:p>
        </w:tc>
        <w:tc>
          <w:tcPr>
            <w:tcW w:w="0" w:type="auto"/>
          </w:tcPr>
          <w:p w:rsidR="009C0A35" w:rsidRPr="00F72A71" w:rsidRDefault="0014632B"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2017</w:t>
            </w:r>
          </w:p>
        </w:tc>
        <w:tc>
          <w:tcPr>
            <w:tcW w:w="0" w:type="auto"/>
          </w:tcPr>
          <w:p w:rsidR="009C0A35" w:rsidRPr="00F72A71" w:rsidRDefault="0014632B"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2018</w:t>
            </w:r>
          </w:p>
        </w:tc>
        <w:tc>
          <w:tcPr>
            <w:tcW w:w="0" w:type="auto"/>
          </w:tcPr>
          <w:p w:rsidR="009C0A35" w:rsidRPr="00F72A71" w:rsidRDefault="0014632B"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2019</w:t>
            </w:r>
          </w:p>
        </w:tc>
        <w:tc>
          <w:tcPr>
            <w:tcW w:w="0" w:type="auto"/>
          </w:tcPr>
          <w:p w:rsidR="009C0A35" w:rsidRPr="00F72A71" w:rsidRDefault="0014632B"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2020</w:t>
            </w:r>
          </w:p>
        </w:tc>
        <w:tc>
          <w:tcPr>
            <w:tcW w:w="0" w:type="auto"/>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2016</w:t>
            </w:r>
          </w:p>
        </w:tc>
        <w:tc>
          <w:tcPr>
            <w:tcW w:w="0" w:type="auto"/>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2017</w:t>
            </w:r>
          </w:p>
        </w:tc>
        <w:tc>
          <w:tcPr>
            <w:tcW w:w="0" w:type="auto"/>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2018</w:t>
            </w:r>
          </w:p>
        </w:tc>
        <w:tc>
          <w:tcPr>
            <w:tcW w:w="0" w:type="auto"/>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2019</w:t>
            </w:r>
          </w:p>
        </w:tc>
        <w:tc>
          <w:tcPr>
            <w:tcW w:w="0" w:type="auto"/>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2020</w:t>
            </w:r>
          </w:p>
        </w:tc>
        <w:tc>
          <w:tcPr>
            <w:tcW w:w="0" w:type="auto"/>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2016</w:t>
            </w:r>
          </w:p>
        </w:tc>
        <w:tc>
          <w:tcPr>
            <w:tcW w:w="0" w:type="auto"/>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2017</w:t>
            </w:r>
          </w:p>
        </w:tc>
        <w:tc>
          <w:tcPr>
            <w:tcW w:w="0" w:type="auto"/>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2018</w:t>
            </w:r>
          </w:p>
        </w:tc>
        <w:tc>
          <w:tcPr>
            <w:tcW w:w="0" w:type="auto"/>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2019</w:t>
            </w:r>
          </w:p>
        </w:tc>
        <w:tc>
          <w:tcPr>
            <w:tcW w:w="0" w:type="auto"/>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2020</w:t>
            </w:r>
          </w:p>
        </w:tc>
      </w:tr>
      <w:tr w:rsidR="00CD66AE" w:rsidRPr="00F72A71" w:rsidTr="00F929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03CB8" w:rsidRPr="00F72A71" w:rsidRDefault="00A03CB8" w:rsidP="00A03CB8">
            <w:pPr>
              <w:rPr>
                <w:rFonts w:ascii="Bookman Old Style" w:hAnsi="Bookman Old Style" w:cs="Arial"/>
                <w:sz w:val="18"/>
                <w:szCs w:val="18"/>
              </w:rPr>
            </w:pPr>
            <w:r w:rsidRPr="00F72A71">
              <w:rPr>
                <w:rFonts w:ascii="Bookman Old Style" w:hAnsi="Bookman Old Style" w:cs="Arial"/>
                <w:sz w:val="18"/>
                <w:szCs w:val="18"/>
              </w:rPr>
              <w:t>1</w:t>
            </w:r>
          </w:p>
        </w:tc>
        <w:tc>
          <w:tcPr>
            <w:tcW w:w="0" w:type="auto"/>
          </w:tcPr>
          <w:p w:rsidR="00A03CB8"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Mewujudkan tata kelola pemerintahan yang baik melalui peningkatan aparatur pemerintah dan lemabaga kemasyarakatan dalam rangka reformasi birokrasi</w:t>
            </w:r>
          </w:p>
        </w:tc>
        <w:tc>
          <w:tcPr>
            <w:tcW w:w="0" w:type="auto"/>
          </w:tcPr>
          <w:p w:rsidR="00A03CB8" w:rsidRPr="00F72A71" w:rsidRDefault="00A03CB8"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tcPr>
          <w:p w:rsidR="00A03CB8" w:rsidRPr="00F72A71" w:rsidRDefault="00A03CB8"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p>
        </w:tc>
        <w:tc>
          <w:tcPr>
            <w:tcW w:w="0" w:type="auto"/>
          </w:tcPr>
          <w:p w:rsidR="00A03CB8" w:rsidRPr="00F72A71" w:rsidRDefault="00A03CB8"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r>
      <w:tr w:rsidR="00CD66AE" w:rsidRPr="00F72A71" w:rsidTr="00F92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03CB8" w:rsidRPr="00F72A71" w:rsidRDefault="00A03CB8" w:rsidP="00A03CB8">
            <w:pPr>
              <w:rPr>
                <w:rFonts w:ascii="Bookman Old Style" w:hAnsi="Bookman Old Style" w:cs="Arial"/>
                <w:sz w:val="18"/>
                <w:szCs w:val="18"/>
              </w:rPr>
            </w:pPr>
          </w:p>
        </w:tc>
        <w:tc>
          <w:tcPr>
            <w:tcW w:w="0" w:type="auto"/>
          </w:tcPr>
          <w:p w:rsidR="00A03CB8" w:rsidRPr="00F72A71" w:rsidRDefault="00E77EFF" w:rsidP="00EE6B9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Pr>
                <w:rFonts w:ascii="Bookman Old Style" w:hAnsi="Bookman Old Style" w:cs="Arial"/>
                <w:sz w:val="18"/>
                <w:szCs w:val="18"/>
              </w:rPr>
              <w:t xml:space="preserve">Jumlah </w:t>
            </w:r>
            <w:r w:rsidR="0011348D" w:rsidRPr="00F72A71">
              <w:rPr>
                <w:rFonts w:ascii="Bookman Old Style" w:hAnsi="Bookman Old Style" w:cs="Arial"/>
                <w:sz w:val="18"/>
                <w:szCs w:val="18"/>
              </w:rPr>
              <w:t xml:space="preserve"> tertib administrasi</w:t>
            </w:r>
          </w:p>
        </w:tc>
        <w:tc>
          <w:tcPr>
            <w:tcW w:w="0" w:type="auto"/>
          </w:tcPr>
          <w:p w:rsidR="00A03CB8" w:rsidRPr="00F72A71" w:rsidRDefault="00A03CB8"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E77EFF" w:rsidRDefault="00E77EFF"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lang w:val="id-ID"/>
              </w:rPr>
            </w:pPr>
            <w:r>
              <w:rPr>
                <w:rFonts w:ascii="Bookman Old Style" w:hAnsi="Bookman Old Style" w:cs="Arial"/>
                <w:sz w:val="18"/>
                <w:szCs w:val="18"/>
              </w:rPr>
              <w:t xml:space="preserve">Jumlah </w:t>
            </w:r>
            <w:r w:rsidR="00F92929" w:rsidRPr="00F72A71">
              <w:rPr>
                <w:rFonts w:ascii="Bookman Old Style" w:hAnsi="Bookman Old Style" w:cs="Arial"/>
                <w:sz w:val="18"/>
                <w:szCs w:val="18"/>
              </w:rPr>
              <w:t xml:space="preserve"> yang melaksanakan tertib </w:t>
            </w:r>
          </w:p>
          <w:p w:rsidR="00A03CB8" w:rsidRPr="00F72A71" w:rsidRDefault="00F92929"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administrasi</w:t>
            </w:r>
          </w:p>
        </w:tc>
        <w:tc>
          <w:tcPr>
            <w:tcW w:w="0" w:type="auto"/>
          </w:tcPr>
          <w:p w:rsidR="00A03CB8" w:rsidRPr="00F72A71" w:rsidRDefault="00A03CB8"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A03CB8"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A03CB8"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A03CB8"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A03CB8"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A03CB8"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A03CB8"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A03CB8"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A03CB8"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A03CB8"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A03CB8"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A03CB8"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A03CB8"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A03CB8"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A03CB8"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A03CB8"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p>
        </w:tc>
      </w:tr>
      <w:tr w:rsidR="00CD66AE" w:rsidRPr="00F72A71" w:rsidTr="00F929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348D" w:rsidRPr="00F72A71" w:rsidRDefault="0011348D" w:rsidP="00A03CB8">
            <w:pPr>
              <w:rPr>
                <w:rFonts w:ascii="Bookman Old Style" w:hAnsi="Bookman Old Style" w:cs="Arial"/>
                <w:sz w:val="18"/>
                <w:szCs w:val="18"/>
              </w:rPr>
            </w:pPr>
          </w:p>
        </w:tc>
        <w:tc>
          <w:tcPr>
            <w:tcW w:w="0" w:type="auto"/>
          </w:tcPr>
          <w:p w:rsidR="0011348D" w:rsidRPr="00F72A71" w:rsidRDefault="0011348D" w:rsidP="00EE6B95">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Data dan materi lingkup pemerintahan yang tersusun ( profil kecamatan dan tipologi)</w:t>
            </w:r>
          </w:p>
        </w:tc>
        <w:tc>
          <w:tcPr>
            <w:tcW w:w="0" w:type="auto"/>
          </w:tcPr>
          <w:p w:rsidR="0011348D"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11348D" w:rsidRPr="00F72A71" w:rsidRDefault="00F92929"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Keberadaan Profil Kecamatan</w:t>
            </w:r>
          </w:p>
        </w:tc>
        <w:tc>
          <w:tcPr>
            <w:tcW w:w="0" w:type="auto"/>
          </w:tcPr>
          <w:p w:rsidR="0011348D"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11348D"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dok</w:t>
            </w:r>
          </w:p>
        </w:tc>
        <w:tc>
          <w:tcPr>
            <w:tcW w:w="0" w:type="auto"/>
            <w:vAlign w:val="center"/>
          </w:tcPr>
          <w:p w:rsidR="0011348D"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dok</w:t>
            </w:r>
          </w:p>
        </w:tc>
        <w:tc>
          <w:tcPr>
            <w:tcW w:w="0" w:type="auto"/>
            <w:vAlign w:val="center"/>
          </w:tcPr>
          <w:p w:rsidR="0011348D"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dok</w:t>
            </w:r>
          </w:p>
        </w:tc>
        <w:tc>
          <w:tcPr>
            <w:tcW w:w="0" w:type="auto"/>
            <w:vAlign w:val="center"/>
          </w:tcPr>
          <w:p w:rsidR="0011348D"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dok</w:t>
            </w:r>
          </w:p>
        </w:tc>
        <w:tc>
          <w:tcPr>
            <w:tcW w:w="0" w:type="auto"/>
            <w:vAlign w:val="center"/>
          </w:tcPr>
          <w:p w:rsidR="0011348D"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dok</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11348D" w:rsidRPr="00F72A71"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c>
          <w:tcPr>
            <w:tcW w:w="0" w:type="auto"/>
            <w:vAlign w:val="center"/>
          </w:tcPr>
          <w:p w:rsidR="0011348D" w:rsidRPr="00F72A71"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r>
      <w:tr w:rsidR="00CD66AE" w:rsidRPr="00F72A71" w:rsidTr="00F92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348D" w:rsidRPr="00F72A71" w:rsidRDefault="0011348D" w:rsidP="00A03CB8">
            <w:pPr>
              <w:rPr>
                <w:rFonts w:ascii="Bookman Old Style" w:hAnsi="Bookman Old Style" w:cs="Arial"/>
                <w:sz w:val="18"/>
                <w:szCs w:val="18"/>
              </w:rPr>
            </w:pPr>
          </w:p>
        </w:tc>
        <w:tc>
          <w:tcPr>
            <w:tcW w:w="0" w:type="auto"/>
          </w:tcPr>
          <w:p w:rsidR="0011348D" w:rsidRPr="00F72A71" w:rsidRDefault="0011348D" w:rsidP="00EE6B9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Pembinaan Desa ( Desa terbaik)</w:t>
            </w:r>
          </w:p>
        </w:tc>
        <w:tc>
          <w:tcPr>
            <w:tcW w:w="0" w:type="auto"/>
          </w:tcPr>
          <w:p w:rsidR="0011348D" w:rsidRPr="00F72A71" w:rsidRDefault="0011348D"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11348D" w:rsidRPr="00F72A71" w:rsidRDefault="00F92929"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Pembinaan Desa</w:t>
            </w:r>
          </w:p>
        </w:tc>
        <w:tc>
          <w:tcPr>
            <w:tcW w:w="0" w:type="auto"/>
          </w:tcPr>
          <w:p w:rsidR="0011348D" w:rsidRPr="00F72A71" w:rsidRDefault="0011348D"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11348D"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keg</w:t>
            </w:r>
          </w:p>
        </w:tc>
        <w:tc>
          <w:tcPr>
            <w:tcW w:w="0" w:type="auto"/>
            <w:vAlign w:val="center"/>
          </w:tcPr>
          <w:p w:rsidR="0011348D"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keg</w:t>
            </w:r>
          </w:p>
        </w:tc>
        <w:tc>
          <w:tcPr>
            <w:tcW w:w="0" w:type="auto"/>
            <w:vAlign w:val="center"/>
          </w:tcPr>
          <w:p w:rsidR="0011348D"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keg</w:t>
            </w:r>
          </w:p>
        </w:tc>
        <w:tc>
          <w:tcPr>
            <w:tcW w:w="0" w:type="auto"/>
            <w:vAlign w:val="center"/>
          </w:tcPr>
          <w:p w:rsidR="0011348D"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keg</w:t>
            </w:r>
          </w:p>
        </w:tc>
        <w:tc>
          <w:tcPr>
            <w:tcW w:w="0" w:type="auto"/>
            <w:vAlign w:val="center"/>
          </w:tcPr>
          <w:p w:rsidR="0011348D"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keg</w:t>
            </w:r>
          </w:p>
        </w:tc>
        <w:tc>
          <w:tcPr>
            <w:tcW w:w="0" w:type="auto"/>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r>
      <w:tr w:rsidR="00CD66AE" w:rsidRPr="00F72A71" w:rsidTr="00F929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348D" w:rsidRPr="00F72A71" w:rsidRDefault="0011348D" w:rsidP="00A03CB8">
            <w:pPr>
              <w:rPr>
                <w:rFonts w:ascii="Bookman Old Style" w:hAnsi="Bookman Old Style" w:cs="Arial"/>
                <w:sz w:val="18"/>
                <w:szCs w:val="18"/>
              </w:rPr>
            </w:pPr>
          </w:p>
        </w:tc>
        <w:tc>
          <w:tcPr>
            <w:tcW w:w="0" w:type="auto"/>
          </w:tcPr>
          <w:p w:rsidR="0011348D" w:rsidRPr="00F72A71" w:rsidRDefault="0011348D" w:rsidP="00EE6B95">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SOP bidang pemerintahan yang tersusun</w:t>
            </w:r>
          </w:p>
        </w:tc>
        <w:tc>
          <w:tcPr>
            <w:tcW w:w="0" w:type="auto"/>
          </w:tcPr>
          <w:p w:rsidR="0011348D"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11348D" w:rsidRPr="00F72A71" w:rsidRDefault="00F92929"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Keberadaan SOP</w:t>
            </w:r>
            <w:r w:rsidR="00D06731" w:rsidRPr="00F72A71">
              <w:rPr>
                <w:rFonts w:ascii="Bookman Old Style" w:hAnsi="Bookman Old Style" w:cs="Arial"/>
                <w:sz w:val="18"/>
                <w:szCs w:val="18"/>
              </w:rPr>
              <w:t xml:space="preserve"> bidang Pemerintahan</w:t>
            </w:r>
            <w:r w:rsidRPr="00F72A71">
              <w:rPr>
                <w:rFonts w:ascii="Bookman Old Style" w:hAnsi="Bookman Old Style" w:cs="Arial"/>
                <w:sz w:val="18"/>
                <w:szCs w:val="18"/>
              </w:rPr>
              <w:t xml:space="preserve"> </w:t>
            </w:r>
          </w:p>
        </w:tc>
        <w:tc>
          <w:tcPr>
            <w:tcW w:w="0" w:type="auto"/>
          </w:tcPr>
          <w:p w:rsidR="0011348D"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11348D"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r>
      <w:tr w:rsidR="00CD66AE" w:rsidRPr="00F72A71" w:rsidTr="00F92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348D" w:rsidRPr="00F72A71" w:rsidRDefault="000B4D07" w:rsidP="00A03CB8">
            <w:pPr>
              <w:rPr>
                <w:rFonts w:ascii="Bookman Old Style" w:hAnsi="Bookman Old Style" w:cs="Arial"/>
                <w:sz w:val="18"/>
                <w:szCs w:val="18"/>
              </w:rPr>
            </w:pPr>
            <w:r w:rsidRPr="00F72A71">
              <w:rPr>
                <w:rFonts w:ascii="Bookman Old Style" w:hAnsi="Bookman Old Style" w:cs="Arial"/>
                <w:sz w:val="18"/>
                <w:szCs w:val="18"/>
              </w:rPr>
              <w:t>2</w:t>
            </w:r>
          </w:p>
        </w:tc>
        <w:tc>
          <w:tcPr>
            <w:tcW w:w="0" w:type="auto"/>
          </w:tcPr>
          <w:p w:rsidR="0011348D" w:rsidRPr="00F72A71" w:rsidRDefault="000B4D07"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Meningkatkan kapasitas organisasi melalui pengembangan budaya kerja dan menerapkan system manajemen kinerja</w:t>
            </w:r>
          </w:p>
        </w:tc>
        <w:tc>
          <w:tcPr>
            <w:tcW w:w="0" w:type="auto"/>
          </w:tcPr>
          <w:p w:rsidR="0011348D" w:rsidRPr="00F72A71" w:rsidRDefault="0011348D"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11348D" w:rsidRPr="00F72A71" w:rsidRDefault="0011348D"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p>
        </w:tc>
        <w:tc>
          <w:tcPr>
            <w:tcW w:w="0" w:type="auto"/>
          </w:tcPr>
          <w:p w:rsidR="0011348D" w:rsidRPr="00F72A71" w:rsidRDefault="0011348D"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r>
      <w:tr w:rsidR="00CD66AE" w:rsidRPr="00F72A71" w:rsidTr="00F929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348D" w:rsidRPr="00F72A71" w:rsidRDefault="0011348D" w:rsidP="00A03CB8">
            <w:pPr>
              <w:rPr>
                <w:rFonts w:ascii="Bookman Old Style" w:hAnsi="Bookman Old Style" w:cs="Arial"/>
                <w:sz w:val="18"/>
                <w:szCs w:val="18"/>
              </w:rPr>
            </w:pPr>
          </w:p>
        </w:tc>
        <w:tc>
          <w:tcPr>
            <w:tcW w:w="0" w:type="auto"/>
          </w:tcPr>
          <w:p w:rsidR="0011348D" w:rsidRPr="00F72A71" w:rsidRDefault="000B4D07" w:rsidP="00EE6B95">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SOP bidang administrasi umum , kepegawaian, program dan pengelolaan keuangan</w:t>
            </w:r>
          </w:p>
        </w:tc>
        <w:tc>
          <w:tcPr>
            <w:tcW w:w="0" w:type="auto"/>
          </w:tcPr>
          <w:p w:rsidR="0011348D"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11348D" w:rsidRPr="00F72A71" w:rsidRDefault="00F92929"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Keberadaan SOP</w:t>
            </w:r>
            <w:r w:rsidR="00D06731" w:rsidRPr="00F72A71">
              <w:rPr>
                <w:rFonts w:ascii="Bookman Old Style" w:hAnsi="Bookman Old Style" w:cs="Arial"/>
                <w:sz w:val="18"/>
                <w:szCs w:val="18"/>
              </w:rPr>
              <w:t xml:space="preserve"> bidang Administrasi</w:t>
            </w:r>
          </w:p>
        </w:tc>
        <w:tc>
          <w:tcPr>
            <w:tcW w:w="0" w:type="auto"/>
          </w:tcPr>
          <w:p w:rsidR="0011348D"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11348D"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11348D" w:rsidRPr="00F72A71" w:rsidRDefault="001843F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p>
        </w:tc>
        <w:tc>
          <w:tcPr>
            <w:tcW w:w="0" w:type="auto"/>
            <w:vAlign w:val="center"/>
          </w:tcPr>
          <w:p w:rsidR="0011348D" w:rsidRPr="00F72A71" w:rsidRDefault="001843F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p>
        </w:tc>
      </w:tr>
      <w:tr w:rsidR="00CD66AE" w:rsidRPr="00F72A71" w:rsidTr="00F92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348D" w:rsidRPr="00F72A71" w:rsidRDefault="0011348D" w:rsidP="00A03CB8">
            <w:pPr>
              <w:rPr>
                <w:rFonts w:ascii="Bookman Old Style" w:hAnsi="Bookman Old Style" w:cs="Arial"/>
                <w:sz w:val="18"/>
                <w:szCs w:val="18"/>
              </w:rPr>
            </w:pPr>
          </w:p>
        </w:tc>
        <w:tc>
          <w:tcPr>
            <w:tcW w:w="0" w:type="auto"/>
          </w:tcPr>
          <w:p w:rsidR="0011348D" w:rsidRPr="00F72A71" w:rsidRDefault="000B4D07" w:rsidP="00EE6B9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Analisis Tupoksi, analisis beban kerja, dan analisis jabatan tersusun</w:t>
            </w:r>
          </w:p>
        </w:tc>
        <w:tc>
          <w:tcPr>
            <w:tcW w:w="0" w:type="auto"/>
          </w:tcPr>
          <w:p w:rsidR="0011348D" w:rsidRPr="00F72A71" w:rsidRDefault="0011348D"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11348D" w:rsidRPr="00F72A71" w:rsidRDefault="006A51AA"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Dokumen Tupoksi, ABK, Anjab</w:t>
            </w:r>
          </w:p>
        </w:tc>
        <w:tc>
          <w:tcPr>
            <w:tcW w:w="0" w:type="auto"/>
          </w:tcPr>
          <w:p w:rsidR="0011348D" w:rsidRPr="00F72A71" w:rsidRDefault="0011348D"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11348D"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 dok</w:t>
            </w:r>
          </w:p>
        </w:tc>
        <w:tc>
          <w:tcPr>
            <w:tcW w:w="0" w:type="auto"/>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 dok</w:t>
            </w:r>
          </w:p>
        </w:tc>
        <w:tc>
          <w:tcPr>
            <w:tcW w:w="0" w:type="auto"/>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 dok</w:t>
            </w:r>
          </w:p>
        </w:tc>
        <w:tc>
          <w:tcPr>
            <w:tcW w:w="0" w:type="auto"/>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 dok</w:t>
            </w:r>
          </w:p>
        </w:tc>
        <w:tc>
          <w:tcPr>
            <w:tcW w:w="0" w:type="auto"/>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 dok</w:t>
            </w:r>
          </w:p>
        </w:tc>
        <w:tc>
          <w:tcPr>
            <w:tcW w:w="0" w:type="auto"/>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w:t>
            </w:r>
          </w:p>
        </w:tc>
        <w:tc>
          <w:tcPr>
            <w:tcW w:w="0" w:type="auto"/>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w:t>
            </w:r>
          </w:p>
        </w:tc>
        <w:tc>
          <w:tcPr>
            <w:tcW w:w="0" w:type="auto"/>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w:t>
            </w:r>
          </w:p>
        </w:tc>
        <w:tc>
          <w:tcPr>
            <w:tcW w:w="0" w:type="auto"/>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w:t>
            </w:r>
          </w:p>
        </w:tc>
        <w:tc>
          <w:tcPr>
            <w:tcW w:w="0" w:type="auto"/>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w:t>
            </w:r>
          </w:p>
        </w:tc>
        <w:tc>
          <w:tcPr>
            <w:tcW w:w="0" w:type="auto"/>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11348D" w:rsidRPr="00F72A71" w:rsidRDefault="000B4D07"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30</w:t>
            </w:r>
            <w:r w:rsidR="001843FB" w:rsidRPr="00F72A71">
              <w:rPr>
                <w:rFonts w:ascii="Bookman Old Style" w:hAnsi="Bookman Old Style" w:cs="Arial"/>
                <w:sz w:val="16"/>
                <w:szCs w:val="16"/>
              </w:rPr>
              <w:t>%</w:t>
            </w:r>
          </w:p>
        </w:tc>
      </w:tr>
      <w:tr w:rsidR="00664309" w:rsidRPr="00F72A71" w:rsidTr="00F929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348D" w:rsidRPr="00F72A71" w:rsidRDefault="0011348D" w:rsidP="00A03CB8">
            <w:pPr>
              <w:rPr>
                <w:rFonts w:ascii="Bookman Old Style" w:hAnsi="Bookman Old Style" w:cs="Arial"/>
                <w:sz w:val="18"/>
                <w:szCs w:val="18"/>
              </w:rPr>
            </w:pPr>
          </w:p>
        </w:tc>
        <w:tc>
          <w:tcPr>
            <w:tcW w:w="0" w:type="auto"/>
          </w:tcPr>
          <w:p w:rsidR="0011348D" w:rsidRPr="00F72A71" w:rsidRDefault="000B4D07" w:rsidP="003F6398">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Rata-rata tingkat kehairan PNS dalam setahun</w:t>
            </w:r>
          </w:p>
        </w:tc>
        <w:tc>
          <w:tcPr>
            <w:tcW w:w="0" w:type="auto"/>
          </w:tcPr>
          <w:p w:rsidR="0011348D"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11348D" w:rsidRPr="00F72A71" w:rsidRDefault="00CD66AE"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Peingkatan Ked</w:t>
            </w:r>
            <w:r w:rsidR="00FA0247" w:rsidRPr="00F72A71">
              <w:rPr>
                <w:rFonts w:ascii="Bookman Old Style" w:hAnsi="Bookman Old Style" w:cs="Arial"/>
                <w:sz w:val="18"/>
                <w:szCs w:val="18"/>
              </w:rPr>
              <w:t>isiplin</w:t>
            </w:r>
            <w:r w:rsidRPr="00F72A71">
              <w:rPr>
                <w:rFonts w:ascii="Bookman Old Style" w:hAnsi="Bookman Old Style" w:cs="Arial"/>
                <w:sz w:val="18"/>
                <w:szCs w:val="18"/>
              </w:rPr>
              <w:t>an</w:t>
            </w:r>
            <w:r w:rsidR="00FA0247" w:rsidRPr="00F72A71">
              <w:rPr>
                <w:rFonts w:ascii="Bookman Old Style" w:hAnsi="Bookman Old Style" w:cs="Arial"/>
                <w:sz w:val="18"/>
                <w:szCs w:val="18"/>
              </w:rPr>
              <w:t xml:space="preserve"> PNS</w:t>
            </w:r>
          </w:p>
        </w:tc>
        <w:tc>
          <w:tcPr>
            <w:tcW w:w="0" w:type="auto"/>
          </w:tcPr>
          <w:p w:rsidR="0011348D"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11348D"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90 %</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80 %</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90 %</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95 %</w:t>
            </w:r>
          </w:p>
        </w:tc>
        <w:tc>
          <w:tcPr>
            <w:tcW w:w="0" w:type="auto"/>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95 %</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80 %</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80 %</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80 %</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85 %</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85 %</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88.89 %</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88.89 %</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89.47 %</w:t>
            </w:r>
          </w:p>
        </w:tc>
        <w:tc>
          <w:tcPr>
            <w:tcW w:w="0" w:type="auto"/>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 xml:space="preserve">89.47 </w:t>
            </w:r>
            <w:r w:rsidR="001843FB" w:rsidRPr="00F72A71">
              <w:rPr>
                <w:rFonts w:ascii="Bookman Old Style" w:hAnsi="Bookman Old Style" w:cs="Arial"/>
                <w:sz w:val="16"/>
                <w:szCs w:val="16"/>
              </w:rPr>
              <w:t>%</w:t>
            </w:r>
          </w:p>
        </w:tc>
      </w:tr>
      <w:tr w:rsidR="00664309" w:rsidRPr="00F72A71" w:rsidTr="00F92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348D" w:rsidRPr="00F72A71" w:rsidRDefault="000B4D07" w:rsidP="00A03CB8">
            <w:pPr>
              <w:rPr>
                <w:rFonts w:ascii="Bookman Old Style" w:hAnsi="Bookman Old Style" w:cs="Arial"/>
                <w:sz w:val="18"/>
                <w:szCs w:val="18"/>
              </w:rPr>
            </w:pPr>
            <w:r w:rsidRPr="00F72A71">
              <w:rPr>
                <w:rFonts w:ascii="Bookman Old Style" w:hAnsi="Bookman Old Style" w:cs="Arial"/>
                <w:sz w:val="18"/>
                <w:szCs w:val="18"/>
              </w:rPr>
              <w:lastRenderedPageBreak/>
              <w:t>3</w:t>
            </w:r>
          </w:p>
        </w:tc>
        <w:tc>
          <w:tcPr>
            <w:tcW w:w="0" w:type="auto"/>
          </w:tcPr>
          <w:p w:rsidR="0011348D" w:rsidRPr="00F72A71" w:rsidRDefault="000B4D07"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Meingkatkan kualitas penyelenggaraan pelayanan umum terdapat masyarakat</w:t>
            </w:r>
          </w:p>
        </w:tc>
        <w:tc>
          <w:tcPr>
            <w:tcW w:w="0" w:type="auto"/>
          </w:tcPr>
          <w:p w:rsidR="0011348D" w:rsidRPr="00F72A71" w:rsidRDefault="0011348D"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11348D" w:rsidRPr="00F72A71" w:rsidRDefault="0011348D"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p>
        </w:tc>
        <w:tc>
          <w:tcPr>
            <w:tcW w:w="0" w:type="auto"/>
          </w:tcPr>
          <w:p w:rsidR="0011348D" w:rsidRPr="00F72A71" w:rsidRDefault="0011348D"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r>
      <w:tr w:rsidR="00664309" w:rsidRPr="00F72A71" w:rsidTr="00F929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B4D07" w:rsidRPr="00F72A71" w:rsidRDefault="000B4D07" w:rsidP="00A03CB8">
            <w:pPr>
              <w:rPr>
                <w:rFonts w:ascii="Bookman Old Style" w:hAnsi="Bookman Old Style" w:cs="Arial"/>
                <w:sz w:val="18"/>
                <w:szCs w:val="18"/>
              </w:rPr>
            </w:pPr>
          </w:p>
        </w:tc>
        <w:tc>
          <w:tcPr>
            <w:tcW w:w="0" w:type="auto"/>
          </w:tcPr>
          <w:p w:rsidR="000B4D07" w:rsidRPr="00F72A71" w:rsidRDefault="000B4D07" w:rsidP="003F6398">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 wajib KTP yang memilki KTP</w:t>
            </w:r>
          </w:p>
        </w:tc>
        <w:tc>
          <w:tcPr>
            <w:tcW w:w="0" w:type="auto"/>
          </w:tcPr>
          <w:p w:rsidR="000B4D07" w:rsidRPr="00F72A71" w:rsidRDefault="000B4D07"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0B4D07" w:rsidRPr="00F72A71" w:rsidRDefault="00D06731"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Identitas kependudukan</w:t>
            </w:r>
          </w:p>
        </w:tc>
        <w:tc>
          <w:tcPr>
            <w:tcW w:w="0" w:type="auto"/>
          </w:tcPr>
          <w:p w:rsidR="000B4D07" w:rsidRPr="00F72A71" w:rsidRDefault="000B4D07"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0B4D07"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90</w:t>
            </w:r>
            <w:r w:rsidR="0014632B" w:rsidRPr="00F72A71">
              <w:rPr>
                <w:rFonts w:ascii="Bookman Old Style" w:hAnsi="Bookman Old Style" w:cs="Arial"/>
                <w:sz w:val="16"/>
                <w:szCs w:val="16"/>
              </w:rPr>
              <w:t xml:space="preserve"> %</w:t>
            </w:r>
          </w:p>
        </w:tc>
        <w:tc>
          <w:tcPr>
            <w:tcW w:w="0" w:type="auto"/>
            <w:vAlign w:val="center"/>
          </w:tcPr>
          <w:p w:rsidR="000B4D07"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91 %</w:t>
            </w:r>
          </w:p>
        </w:tc>
        <w:tc>
          <w:tcPr>
            <w:tcW w:w="0" w:type="auto"/>
            <w:vAlign w:val="center"/>
          </w:tcPr>
          <w:p w:rsidR="000B4D07"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92 %</w:t>
            </w:r>
          </w:p>
        </w:tc>
        <w:tc>
          <w:tcPr>
            <w:tcW w:w="0" w:type="auto"/>
            <w:vAlign w:val="center"/>
          </w:tcPr>
          <w:p w:rsidR="000B4D07"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93 %</w:t>
            </w:r>
          </w:p>
        </w:tc>
        <w:tc>
          <w:tcPr>
            <w:tcW w:w="0" w:type="auto"/>
            <w:vAlign w:val="center"/>
          </w:tcPr>
          <w:p w:rsidR="000B4D07" w:rsidRPr="00F72A71" w:rsidRDefault="006D2F1C" w:rsidP="006D2F1C">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94 %</w:t>
            </w:r>
          </w:p>
        </w:tc>
        <w:tc>
          <w:tcPr>
            <w:tcW w:w="0" w:type="auto"/>
            <w:vAlign w:val="center"/>
          </w:tcPr>
          <w:p w:rsidR="000B4D07" w:rsidRPr="00F72A71" w:rsidRDefault="00DD2C7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90 %</w:t>
            </w:r>
          </w:p>
        </w:tc>
        <w:tc>
          <w:tcPr>
            <w:tcW w:w="0" w:type="auto"/>
            <w:vAlign w:val="center"/>
          </w:tcPr>
          <w:p w:rsidR="000B4D07" w:rsidRPr="00F72A71" w:rsidRDefault="00DD2C7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90 %</w:t>
            </w:r>
          </w:p>
        </w:tc>
        <w:tc>
          <w:tcPr>
            <w:tcW w:w="0" w:type="auto"/>
            <w:vAlign w:val="center"/>
          </w:tcPr>
          <w:p w:rsidR="000B4D07" w:rsidRPr="00F72A71" w:rsidRDefault="00DD2C7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90 %</w:t>
            </w:r>
          </w:p>
        </w:tc>
        <w:tc>
          <w:tcPr>
            <w:tcW w:w="0" w:type="auto"/>
            <w:vAlign w:val="center"/>
          </w:tcPr>
          <w:p w:rsidR="000B4D07" w:rsidRPr="00F72A71" w:rsidRDefault="00DD2C7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90 %</w:t>
            </w:r>
          </w:p>
        </w:tc>
        <w:tc>
          <w:tcPr>
            <w:tcW w:w="0" w:type="auto"/>
            <w:vAlign w:val="center"/>
          </w:tcPr>
          <w:p w:rsidR="000B4D07" w:rsidRPr="00F72A71" w:rsidRDefault="00DD2C7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90 %</w:t>
            </w:r>
          </w:p>
        </w:tc>
        <w:tc>
          <w:tcPr>
            <w:tcW w:w="0" w:type="auto"/>
            <w:vAlign w:val="center"/>
          </w:tcPr>
          <w:p w:rsidR="000B4D07" w:rsidRPr="00F72A71" w:rsidRDefault="00DD2C7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0B4D07" w:rsidRPr="00F72A71" w:rsidRDefault="00DD2C7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98.90 %</w:t>
            </w:r>
          </w:p>
        </w:tc>
        <w:tc>
          <w:tcPr>
            <w:tcW w:w="0" w:type="auto"/>
            <w:vAlign w:val="center"/>
          </w:tcPr>
          <w:p w:rsidR="000B4D07" w:rsidRPr="00F72A71" w:rsidRDefault="00DD2C7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97.83 %</w:t>
            </w:r>
          </w:p>
        </w:tc>
        <w:tc>
          <w:tcPr>
            <w:tcW w:w="0" w:type="auto"/>
            <w:vAlign w:val="center"/>
          </w:tcPr>
          <w:p w:rsidR="000B4D07" w:rsidRPr="00F72A71" w:rsidRDefault="00DD2C7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96.77 %</w:t>
            </w:r>
          </w:p>
        </w:tc>
        <w:tc>
          <w:tcPr>
            <w:tcW w:w="0" w:type="auto"/>
            <w:vAlign w:val="center"/>
          </w:tcPr>
          <w:p w:rsidR="000B4D07" w:rsidRPr="00F72A71" w:rsidRDefault="00DD2C7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 xml:space="preserve">95.74 </w:t>
            </w:r>
            <w:r w:rsidR="00E70DA2" w:rsidRPr="00F72A71">
              <w:rPr>
                <w:rFonts w:ascii="Bookman Old Style" w:hAnsi="Bookman Old Style" w:cs="Arial"/>
                <w:sz w:val="16"/>
                <w:szCs w:val="16"/>
              </w:rPr>
              <w:t>%</w:t>
            </w:r>
          </w:p>
        </w:tc>
      </w:tr>
      <w:tr w:rsidR="00D06731" w:rsidRPr="00F72A71" w:rsidTr="00F92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B4D07" w:rsidRPr="00F72A71" w:rsidRDefault="000B4D07" w:rsidP="00A03CB8">
            <w:pPr>
              <w:rPr>
                <w:rFonts w:ascii="Bookman Old Style" w:hAnsi="Bookman Old Style" w:cs="Arial"/>
                <w:sz w:val="18"/>
                <w:szCs w:val="18"/>
              </w:rPr>
            </w:pPr>
          </w:p>
        </w:tc>
        <w:tc>
          <w:tcPr>
            <w:tcW w:w="0" w:type="auto"/>
          </w:tcPr>
          <w:p w:rsidR="000B4D07" w:rsidRPr="00F72A71" w:rsidRDefault="000B4D07" w:rsidP="003F639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Jumlah SOP bidang pelayanan masyarakat yang tersusun</w:t>
            </w:r>
          </w:p>
        </w:tc>
        <w:tc>
          <w:tcPr>
            <w:tcW w:w="0" w:type="auto"/>
          </w:tcPr>
          <w:p w:rsidR="000B4D07" w:rsidRPr="00F72A71" w:rsidRDefault="000B4D07"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0B4D07" w:rsidRPr="00F72A71" w:rsidRDefault="00D06731"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Keberadaan SOP bidang Pelayanan</w:t>
            </w:r>
          </w:p>
        </w:tc>
        <w:tc>
          <w:tcPr>
            <w:tcW w:w="0" w:type="auto"/>
          </w:tcPr>
          <w:p w:rsidR="000B4D07" w:rsidRPr="00F72A71" w:rsidRDefault="000B4D07"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0B4D07"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0B4D07"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0B4D07"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0B4D07"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0B4D07"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r>
      <w:tr w:rsidR="00D06731" w:rsidRPr="00F72A71" w:rsidTr="00F929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B4D07" w:rsidRPr="00F72A71" w:rsidRDefault="00E70DA2" w:rsidP="00A03CB8">
            <w:pPr>
              <w:rPr>
                <w:rFonts w:ascii="Bookman Old Style" w:hAnsi="Bookman Old Style" w:cs="Arial"/>
                <w:sz w:val="18"/>
                <w:szCs w:val="18"/>
              </w:rPr>
            </w:pPr>
            <w:r w:rsidRPr="00F72A71">
              <w:rPr>
                <w:rFonts w:ascii="Bookman Old Style" w:hAnsi="Bookman Old Style" w:cs="Arial"/>
                <w:sz w:val="18"/>
                <w:szCs w:val="18"/>
              </w:rPr>
              <w:t>4</w:t>
            </w:r>
          </w:p>
        </w:tc>
        <w:tc>
          <w:tcPr>
            <w:tcW w:w="0" w:type="auto"/>
          </w:tcPr>
          <w:p w:rsidR="000B4D07" w:rsidRPr="00F72A71" w:rsidRDefault="00E70DA2"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Meningkatkan kualitas kehidupan kemasyarakatan melalui kemudahan akses  terhadap pelayanan pendidikan dan kesehatan bagi masyarakat serta meningkatkan kerukunan beragama dan kebangsaan masyarakat</w:t>
            </w:r>
          </w:p>
        </w:tc>
        <w:tc>
          <w:tcPr>
            <w:tcW w:w="0" w:type="auto"/>
          </w:tcPr>
          <w:p w:rsidR="000B4D07" w:rsidRPr="00F72A71" w:rsidRDefault="000B4D07"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0B4D07" w:rsidRPr="00F72A71" w:rsidRDefault="000B4D07"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p>
        </w:tc>
        <w:tc>
          <w:tcPr>
            <w:tcW w:w="0" w:type="auto"/>
          </w:tcPr>
          <w:p w:rsidR="000B4D07" w:rsidRPr="00F72A71" w:rsidRDefault="000B4D07"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r>
      <w:tr w:rsidR="00D06731" w:rsidRPr="00F72A71" w:rsidTr="00F92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B4D07" w:rsidRPr="00F72A71" w:rsidRDefault="000B4D07" w:rsidP="00A03CB8">
            <w:pPr>
              <w:rPr>
                <w:rFonts w:ascii="Bookman Old Style" w:hAnsi="Bookman Old Style" w:cs="Arial"/>
                <w:sz w:val="18"/>
                <w:szCs w:val="18"/>
              </w:rPr>
            </w:pPr>
          </w:p>
        </w:tc>
        <w:tc>
          <w:tcPr>
            <w:tcW w:w="0" w:type="auto"/>
          </w:tcPr>
          <w:p w:rsidR="000B4D07" w:rsidRPr="00F72A71" w:rsidRDefault="0014632B" w:rsidP="003F639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Terbinanya kader POSYANDU</w:t>
            </w:r>
            <w:r w:rsidR="00E70DA2" w:rsidRPr="00F72A71">
              <w:rPr>
                <w:rFonts w:ascii="Bookman Old Style" w:hAnsi="Bookman Old Style" w:cs="Arial"/>
                <w:sz w:val="18"/>
                <w:szCs w:val="18"/>
              </w:rPr>
              <w:t xml:space="preserve"> dan PKK</w:t>
            </w:r>
          </w:p>
        </w:tc>
        <w:tc>
          <w:tcPr>
            <w:tcW w:w="0" w:type="auto"/>
          </w:tcPr>
          <w:p w:rsidR="000B4D07" w:rsidRPr="00F72A71" w:rsidRDefault="000B4D07"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0B4D07" w:rsidRPr="00F72A71" w:rsidRDefault="003D2DB6"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Pembinaan kader Posyandu</w:t>
            </w:r>
          </w:p>
        </w:tc>
        <w:tc>
          <w:tcPr>
            <w:tcW w:w="0" w:type="auto"/>
          </w:tcPr>
          <w:p w:rsidR="000B4D07" w:rsidRPr="00F72A71" w:rsidRDefault="000B4D07"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0B4D07"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 keg</w:t>
            </w:r>
          </w:p>
        </w:tc>
        <w:tc>
          <w:tcPr>
            <w:tcW w:w="0" w:type="auto"/>
            <w:vAlign w:val="center"/>
          </w:tcPr>
          <w:p w:rsidR="000B4D07"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 keg</w:t>
            </w:r>
          </w:p>
        </w:tc>
        <w:tc>
          <w:tcPr>
            <w:tcW w:w="0" w:type="auto"/>
            <w:vAlign w:val="center"/>
          </w:tcPr>
          <w:p w:rsidR="000B4D07"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 keg</w:t>
            </w:r>
          </w:p>
        </w:tc>
        <w:tc>
          <w:tcPr>
            <w:tcW w:w="0" w:type="auto"/>
            <w:vAlign w:val="center"/>
          </w:tcPr>
          <w:p w:rsidR="000B4D07"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 keg</w:t>
            </w:r>
          </w:p>
        </w:tc>
        <w:tc>
          <w:tcPr>
            <w:tcW w:w="0" w:type="auto"/>
            <w:vAlign w:val="center"/>
          </w:tcPr>
          <w:p w:rsidR="000B4D07"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 keg</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0B4D07"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c>
          <w:tcPr>
            <w:tcW w:w="0" w:type="auto"/>
            <w:vAlign w:val="center"/>
          </w:tcPr>
          <w:p w:rsidR="000B4D07"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r>
      <w:tr w:rsidR="00D06731" w:rsidRPr="00F72A71" w:rsidTr="00F929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B4F54" w:rsidRPr="00F72A71" w:rsidRDefault="009B4F54" w:rsidP="00A03CB8">
            <w:pPr>
              <w:rPr>
                <w:rFonts w:ascii="Bookman Old Style" w:hAnsi="Bookman Old Style" w:cs="Arial"/>
                <w:sz w:val="18"/>
                <w:szCs w:val="18"/>
              </w:rPr>
            </w:pPr>
          </w:p>
        </w:tc>
        <w:tc>
          <w:tcPr>
            <w:tcW w:w="0" w:type="auto"/>
          </w:tcPr>
          <w:p w:rsidR="009B4F54" w:rsidRPr="00F72A71" w:rsidRDefault="009B4F54" w:rsidP="003F6398">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 sekolah yang menerapkan UKS</w:t>
            </w:r>
          </w:p>
        </w:tc>
        <w:tc>
          <w:tcPr>
            <w:tcW w:w="0" w:type="auto"/>
          </w:tcPr>
          <w:p w:rsidR="009B4F54" w:rsidRPr="00F72A71" w:rsidRDefault="009B4F54"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9B4F54" w:rsidRPr="00F72A71" w:rsidRDefault="003D2DB6" w:rsidP="003D2DB6">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Sekolah yang ada UKS</w:t>
            </w:r>
          </w:p>
        </w:tc>
        <w:tc>
          <w:tcPr>
            <w:tcW w:w="0" w:type="auto"/>
          </w:tcPr>
          <w:p w:rsidR="009B4F54" w:rsidRPr="00F72A71" w:rsidRDefault="009B4F54"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r>
      <w:tr w:rsidR="00D06731" w:rsidRPr="00F72A71" w:rsidTr="00F92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0DA2" w:rsidRPr="00F72A71" w:rsidRDefault="00E70DA2" w:rsidP="00A03CB8">
            <w:pPr>
              <w:rPr>
                <w:rFonts w:ascii="Bookman Old Style" w:hAnsi="Bookman Old Style" w:cs="Arial"/>
                <w:sz w:val="18"/>
                <w:szCs w:val="18"/>
              </w:rPr>
            </w:pPr>
          </w:p>
        </w:tc>
        <w:tc>
          <w:tcPr>
            <w:tcW w:w="0" w:type="auto"/>
          </w:tcPr>
          <w:p w:rsidR="00E70DA2" w:rsidRPr="00F72A71" w:rsidRDefault="00E70DA2" w:rsidP="003F639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Jumlah insiden akibat konflik agama</w:t>
            </w:r>
          </w:p>
        </w:tc>
        <w:tc>
          <w:tcPr>
            <w:tcW w:w="0" w:type="auto"/>
          </w:tcPr>
          <w:p w:rsidR="00E70DA2" w:rsidRPr="00F72A71" w:rsidRDefault="00E70DA2"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3D2DB6"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Toleransi antar umat beragama</w:t>
            </w:r>
          </w:p>
        </w:tc>
        <w:tc>
          <w:tcPr>
            <w:tcW w:w="0" w:type="auto"/>
          </w:tcPr>
          <w:p w:rsidR="00E70DA2" w:rsidRPr="00F72A71" w:rsidRDefault="00E70DA2"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r>
      <w:tr w:rsidR="00D06731" w:rsidRPr="00F72A71" w:rsidTr="00F929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B4F54" w:rsidRPr="00F72A71" w:rsidRDefault="009B4F54" w:rsidP="00A03CB8">
            <w:pPr>
              <w:rPr>
                <w:rFonts w:ascii="Bookman Old Style" w:hAnsi="Bookman Old Style" w:cs="Arial"/>
                <w:sz w:val="18"/>
                <w:szCs w:val="18"/>
              </w:rPr>
            </w:pPr>
          </w:p>
        </w:tc>
        <w:tc>
          <w:tcPr>
            <w:tcW w:w="0" w:type="auto"/>
          </w:tcPr>
          <w:p w:rsidR="009B4F54" w:rsidRPr="00F72A71" w:rsidRDefault="009B4F54" w:rsidP="003F6398">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Jumlah rumah ibadah yang berfasilitas mendapat bantuan</w:t>
            </w:r>
          </w:p>
        </w:tc>
        <w:tc>
          <w:tcPr>
            <w:tcW w:w="0" w:type="auto"/>
          </w:tcPr>
          <w:p w:rsidR="009B4F54" w:rsidRPr="00F72A71" w:rsidRDefault="009B4F54"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9B4F54" w:rsidRPr="00F72A71" w:rsidRDefault="001E09E7"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Bantuan rumah ibadah</w:t>
            </w:r>
          </w:p>
        </w:tc>
        <w:tc>
          <w:tcPr>
            <w:tcW w:w="0" w:type="auto"/>
          </w:tcPr>
          <w:p w:rsidR="009B4F54" w:rsidRPr="00F72A71" w:rsidRDefault="009B4F54"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9B4F54"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6</w:t>
            </w:r>
          </w:p>
        </w:tc>
        <w:tc>
          <w:tcPr>
            <w:tcW w:w="0" w:type="auto"/>
            <w:vAlign w:val="center"/>
          </w:tcPr>
          <w:p w:rsidR="009B4F54"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6</w:t>
            </w:r>
          </w:p>
        </w:tc>
        <w:tc>
          <w:tcPr>
            <w:tcW w:w="0" w:type="auto"/>
            <w:vAlign w:val="center"/>
          </w:tcPr>
          <w:p w:rsidR="009B4F54"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6</w:t>
            </w:r>
          </w:p>
        </w:tc>
        <w:tc>
          <w:tcPr>
            <w:tcW w:w="0" w:type="auto"/>
            <w:vAlign w:val="center"/>
          </w:tcPr>
          <w:p w:rsidR="009B4F54"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6</w:t>
            </w:r>
          </w:p>
        </w:tc>
        <w:tc>
          <w:tcPr>
            <w:tcW w:w="0" w:type="auto"/>
            <w:vAlign w:val="center"/>
          </w:tcPr>
          <w:p w:rsidR="009B4F54"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6</w:t>
            </w:r>
          </w:p>
        </w:tc>
        <w:tc>
          <w:tcPr>
            <w:tcW w:w="0" w:type="auto"/>
            <w:vAlign w:val="center"/>
          </w:tcPr>
          <w:p w:rsidR="009B4F54"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6</w:t>
            </w:r>
          </w:p>
        </w:tc>
        <w:tc>
          <w:tcPr>
            <w:tcW w:w="0" w:type="auto"/>
            <w:vAlign w:val="center"/>
          </w:tcPr>
          <w:p w:rsidR="009B4F54"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6</w:t>
            </w:r>
          </w:p>
        </w:tc>
        <w:tc>
          <w:tcPr>
            <w:tcW w:w="0" w:type="auto"/>
            <w:vAlign w:val="center"/>
          </w:tcPr>
          <w:p w:rsidR="009B4F54"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6</w:t>
            </w:r>
          </w:p>
        </w:tc>
        <w:tc>
          <w:tcPr>
            <w:tcW w:w="0" w:type="auto"/>
            <w:vAlign w:val="center"/>
          </w:tcPr>
          <w:p w:rsidR="009B4F54"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6</w:t>
            </w:r>
          </w:p>
        </w:tc>
        <w:tc>
          <w:tcPr>
            <w:tcW w:w="0" w:type="auto"/>
            <w:vAlign w:val="center"/>
          </w:tcPr>
          <w:p w:rsidR="009B4F54"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6</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9B4F54"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p>
        </w:tc>
      </w:tr>
      <w:tr w:rsidR="00664309" w:rsidRPr="00F72A71" w:rsidTr="00F92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0DA2" w:rsidRPr="00F72A71" w:rsidRDefault="003D0774" w:rsidP="00A03CB8">
            <w:pPr>
              <w:rPr>
                <w:rFonts w:ascii="Bookman Old Style" w:hAnsi="Bookman Old Style" w:cs="Arial"/>
                <w:sz w:val="18"/>
                <w:szCs w:val="18"/>
              </w:rPr>
            </w:pPr>
            <w:r w:rsidRPr="00F72A71">
              <w:rPr>
                <w:rFonts w:ascii="Bookman Old Style" w:hAnsi="Bookman Old Style" w:cs="Arial"/>
                <w:sz w:val="18"/>
                <w:szCs w:val="18"/>
              </w:rPr>
              <w:t>5</w:t>
            </w:r>
          </w:p>
        </w:tc>
        <w:tc>
          <w:tcPr>
            <w:tcW w:w="0" w:type="auto"/>
          </w:tcPr>
          <w:p w:rsidR="00E70DA2" w:rsidRPr="00F72A71" w:rsidRDefault="003D0774"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Meniingkatkan aktifitas UKM, produk unggulan kecamatan, koperasi, dan BKM binaan</w:t>
            </w:r>
          </w:p>
        </w:tc>
        <w:tc>
          <w:tcPr>
            <w:tcW w:w="0" w:type="auto"/>
          </w:tcPr>
          <w:p w:rsidR="00E70DA2" w:rsidRPr="00F72A71" w:rsidRDefault="00E70DA2"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E70DA2"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p>
        </w:tc>
        <w:tc>
          <w:tcPr>
            <w:tcW w:w="0" w:type="auto"/>
          </w:tcPr>
          <w:p w:rsidR="00E70DA2" w:rsidRPr="00F72A71" w:rsidRDefault="00E70DA2"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r>
      <w:tr w:rsidR="00664309" w:rsidRPr="00F72A71" w:rsidTr="00F929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0DA2" w:rsidRPr="00F72A71" w:rsidRDefault="00E70DA2" w:rsidP="00A03CB8">
            <w:pPr>
              <w:rPr>
                <w:rFonts w:ascii="Bookman Old Style" w:hAnsi="Bookman Old Style" w:cs="Arial"/>
                <w:sz w:val="18"/>
                <w:szCs w:val="18"/>
              </w:rPr>
            </w:pPr>
          </w:p>
        </w:tc>
        <w:tc>
          <w:tcPr>
            <w:tcW w:w="0" w:type="auto"/>
          </w:tcPr>
          <w:p w:rsidR="00E70DA2" w:rsidRPr="00F72A71" w:rsidRDefault="003D0774" w:rsidP="003F6398">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Jumlah UKM yang aktif</w:t>
            </w:r>
          </w:p>
        </w:tc>
        <w:tc>
          <w:tcPr>
            <w:tcW w:w="0" w:type="auto"/>
          </w:tcPr>
          <w:p w:rsidR="00E70DA2" w:rsidRPr="00F72A71" w:rsidRDefault="00E70DA2"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664309"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Pembinaan UKM</w:t>
            </w:r>
          </w:p>
        </w:tc>
        <w:tc>
          <w:tcPr>
            <w:tcW w:w="0" w:type="auto"/>
          </w:tcPr>
          <w:p w:rsidR="00E70DA2" w:rsidRPr="00F72A71" w:rsidRDefault="00E70DA2"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 unit</w:t>
            </w:r>
          </w:p>
        </w:tc>
        <w:tc>
          <w:tcPr>
            <w:tcW w:w="0" w:type="auto"/>
            <w:vAlign w:val="center"/>
          </w:tcPr>
          <w:p w:rsidR="00E70DA2"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w:t>
            </w:r>
            <w:r w:rsidR="009B4F54" w:rsidRPr="00F72A71">
              <w:rPr>
                <w:rFonts w:ascii="Bookman Old Style" w:hAnsi="Bookman Old Style" w:cs="Arial"/>
                <w:sz w:val="16"/>
                <w:szCs w:val="16"/>
              </w:rPr>
              <w:t>3 unit</w:t>
            </w:r>
          </w:p>
        </w:tc>
        <w:tc>
          <w:tcPr>
            <w:tcW w:w="0" w:type="auto"/>
            <w:vAlign w:val="center"/>
          </w:tcPr>
          <w:p w:rsidR="00E70DA2"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w:t>
            </w:r>
            <w:r w:rsidR="009B4F54" w:rsidRPr="00F72A71">
              <w:rPr>
                <w:rFonts w:ascii="Bookman Old Style" w:hAnsi="Bookman Old Style" w:cs="Arial"/>
                <w:sz w:val="16"/>
                <w:szCs w:val="16"/>
              </w:rPr>
              <w:t>3 unit</w:t>
            </w:r>
          </w:p>
        </w:tc>
        <w:tc>
          <w:tcPr>
            <w:tcW w:w="0" w:type="auto"/>
            <w:vAlign w:val="center"/>
          </w:tcPr>
          <w:p w:rsidR="00E70DA2"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unit</w:t>
            </w:r>
          </w:p>
        </w:tc>
        <w:tc>
          <w:tcPr>
            <w:tcW w:w="0" w:type="auto"/>
            <w:vAlign w:val="center"/>
          </w:tcPr>
          <w:p w:rsidR="00E70DA2"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 unit</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 xml:space="preserve">66.67 </w:t>
            </w:r>
            <w:r w:rsidR="001843FB" w:rsidRPr="00F72A71">
              <w:rPr>
                <w:rFonts w:ascii="Bookman Old Style" w:hAnsi="Bookman Old Style" w:cs="Arial"/>
                <w:sz w:val="16"/>
                <w:szCs w:val="16"/>
              </w:rPr>
              <w:t>%</w:t>
            </w:r>
          </w:p>
        </w:tc>
      </w:tr>
      <w:tr w:rsidR="00664309" w:rsidRPr="00F72A71" w:rsidTr="00F92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0DA2" w:rsidRPr="00F72A71" w:rsidRDefault="00E70DA2" w:rsidP="00A03CB8">
            <w:pPr>
              <w:rPr>
                <w:rFonts w:ascii="Bookman Old Style" w:hAnsi="Bookman Old Style" w:cs="Arial"/>
                <w:sz w:val="18"/>
                <w:szCs w:val="18"/>
              </w:rPr>
            </w:pPr>
          </w:p>
        </w:tc>
        <w:tc>
          <w:tcPr>
            <w:tcW w:w="0" w:type="auto"/>
          </w:tcPr>
          <w:p w:rsidR="00E70DA2" w:rsidRPr="00F72A71" w:rsidRDefault="003D0774" w:rsidP="003F6398">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Jumlah Koperasi aktif</w:t>
            </w:r>
          </w:p>
        </w:tc>
        <w:tc>
          <w:tcPr>
            <w:tcW w:w="0" w:type="auto"/>
          </w:tcPr>
          <w:p w:rsidR="00E70DA2" w:rsidRPr="00F72A71" w:rsidRDefault="00E70DA2"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664309"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Pembinaan Koperasi</w:t>
            </w:r>
          </w:p>
        </w:tc>
        <w:tc>
          <w:tcPr>
            <w:tcW w:w="0" w:type="auto"/>
          </w:tcPr>
          <w:p w:rsidR="00E70DA2" w:rsidRPr="00F72A71" w:rsidRDefault="00E70DA2"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3D077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r w:rsidR="001843FB" w:rsidRPr="00F72A71">
              <w:rPr>
                <w:rFonts w:ascii="Bookman Old Style" w:hAnsi="Bookman Old Style" w:cs="Arial"/>
                <w:sz w:val="16"/>
                <w:szCs w:val="16"/>
              </w:rPr>
              <w:t>%</w:t>
            </w:r>
          </w:p>
        </w:tc>
      </w:tr>
      <w:tr w:rsidR="00664309" w:rsidRPr="00F72A71" w:rsidTr="00F929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0DA2" w:rsidRPr="00F72A71" w:rsidRDefault="00E70DA2" w:rsidP="00A03CB8">
            <w:pPr>
              <w:rPr>
                <w:rFonts w:ascii="Bookman Old Style" w:hAnsi="Bookman Old Style" w:cs="Arial"/>
                <w:sz w:val="18"/>
                <w:szCs w:val="18"/>
              </w:rPr>
            </w:pPr>
          </w:p>
        </w:tc>
        <w:tc>
          <w:tcPr>
            <w:tcW w:w="0" w:type="auto"/>
          </w:tcPr>
          <w:p w:rsidR="00E70DA2" w:rsidRPr="00F72A71" w:rsidRDefault="003D0774" w:rsidP="003F6398">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SOP bidang EKBANG tersusun</w:t>
            </w:r>
          </w:p>
        </w:tc>
        <w:tc>
          <w:tcPr>
            <w:tcW w:w="0" w:type="auto"/>
          </w:tcPr>
          <w:p w:rsidR="00E70DA2" w:rsidRPr="00F72A71" w:rsidRDefault="00E70DA2"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664309"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Keberadaan SOP Ekbang</w:t>
            </w:r>
          </w:p>
        </w:tc>
        <w:tc>
          <w:tcPr>
            <w:tcW w:w="0" w:type="auto"/>
          </w:tcPr>
          <w:p w:rsidR="00E70DA2" w:rsidRPr="00F72A71" w:rsidRDefault="00E70DA2"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E70DA2"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E70DA2"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E70DA2"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E70DA2"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3D077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r>
      <w:tr w:rsidR="00664309" w:rsidRPr="00F72A71" w:rsidTr="00F92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0DA2" w:rsidRPr="00F72A71" w:rsidRDefault="00E70DA2" w:rsidP="00A03CB8">
            <w:pPr>
              <w:rPr>
                <w:rFonts w:ascii="Bookman Old Style" w:hAnsi="Bookman Old Style" w:cs="Arial"/>
                <w:sz w:val="18"/>
                <w:szCs w:val="18"/>
              </w:rPr>
            </w:pPr>
          </w:p>
        </w:tc>
        <w:tc>
          <w:tcPr>
            <w:tcW w:w="0" w:type="auto"/>
          </w:tcPr>
          <w:p w:rsidR="00E70DA2" w:rsidRPr="00F72A71" w:rsidRDefault="003D0774" w:rsidP="003F6398">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Jumlah program kemitraan yang terjalin</w:t>
            </w:r>
          </w:p>
        </w:tc>
        <w:tc>
          <w:tcPr>
            <w:tcW w:w="0" w:type="auto"/>
          </w:tcPr>
          <w:p w:rsidR="00E70DA2" w:rsidRPr="00F72A71" w:rsidRDefault="00E70DA2"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664309"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Pembinaan kemitraan UKM</w:t>
            </w:r>
          </w:p>
        </w:tc>
        <w:tc>
          <w:tcPr>
            <w:tcW w:w="0" w:type="auto"/>
          </w:tcPr>
          <w:p w:rsidR="00E70DA2" w:rsidRPr="00F72A71" w:rsidRDefault="00E70DA2"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prog</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prog</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prog</w:t>
            </w:r>
          </w:p>
        </w:tc>
        <w:tc>
          <w:tcPr>
            <w:tcW w:w="0" w:type="auto"/>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prog</w:t>
            </w:r>
          </w:p>
        </w:tc>
        <w:tc>
          <w:tcPr>
            <w:tcW w:w="0" w:type="auto"/>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prog</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3D077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r>
      <w:tr w:rsidR="00664309" w:rsidRPr="00F72A71" w:rsidTr="00F929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0DA2" w:rsidRPr="00F72A71" w:rsidRDefault="00664309" w:rsidP="00A03CB8">
            <w:pPr>
              <w:rPr>
                <w:rFonts w:ascii="Bookman Old Style" w:hAnsi="Bookman Old Style" w:cs="Arial"/>
                <w:sz w:val="18"/>
                <w:szCs w:val="18"/>
              </w:rPr>
            </w:pPr>
            <w:r w:rsidRPr="00F72A71">
              <w:rPr>
                <w:rFonts w:ascii="Bookman Old Style" w:hAnsi="Bookman Old Style" w:cs="Arial"/>
                <w:sz w:val="18"/>
                <w:szCs w:val="18"/>
              </w:rPr>
              <w:lastRenderedPageBreak/>
              <w:t>6</w:t>
            </w:r>
          </w:p>
        </w:tc>
        <w:tc>
          <w:tcPr>
            <w:tcW w:w="0" w:type="auto"/>
          </w:tcPr>
          <w:p w:rsidR="00E70DA2" w:rsidRPr="00F72A71" w:rsidRDefault="00361E55"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Mewujudkan kesejahteraan masyarakat melalui peningkatan budaya tertib dam aman dalam kehidupan bermasyarakat</w:t>
            </w:r>
          </w:p>
        </w:tc>
        <w:tc>
          <w:tcPr>
            <w:tcW w:w="0" w:type="auto"/>
          </w:tcPr>
          <w:p w:rsidR="00E70DA2" w:rsidRPr="00F72A71" w:rsidRDefault="00E70DA2"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E70DA2"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p>
        </w:tc>
        <w:tc>
          <w:tcPr>
            <w:tcW w:w="0" w:type="auto"/>
          </w:tcPr>
          <w:p w:rsidR="00E70DA2" w:rsidRPr="00F72A71" w:rsidRDefault="00E70DA2"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0" w:type="auto"/>
            <w:vAlign w:val="center"/>
          </w:tcPr>
          <w:p w:rsidR="00E70DA2" w:rsidRPr="00F72A71"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r>
      <w:tr w:rsidR="00664309" w:rsidRPr="00F72A71" w:rsidTr="00F92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0DA2" w:rsidRPr="00F72A71" w:rsidRDefault="00E70DA2" w:rsidP="00A03CB8">
            <w:pPr>
              <w:rPr>
                <w:rFonts w:ascii="Bookman Old Style" w:hAnsi="Bookman Old Style" w:cs="Arial"/>
                <w:sz w:val="18"/>
                <w:szCs w:val="18"/>
              </w:rPr>
            </w:pPr>
          </w:p>
        </w:tc>
        <w:tc>
          <w:tcPr>
            <w:tcW w:w="0" w:type="auto"/>
          </w:tcPr>
          <w:p w:rsidR="00E70DA2" w:rsidRPr="00F72A71" w:rsidRDefault="00361E55" w:rsidP="003F639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 penurunan pelanggaran K3</w:t>
            </w:r>
          </w:p>
        </w:tc>
        <w:tc>
          <w:tcPr>
            <w:tcW w:w="0" w:type="auto"/>
          </w:tcPr>
          <w:p w:rsidR="00E70DA2" w:rsidRPr="00F72A71" w:rsidRDefault="00E70DA2"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664309"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Pembinaan Ketenteraman, Ketertiban dan Keamanan</w:t>
            </w:r>
          </w:p>
        </w:tc>
        <w:tc>
          <w:tcPr>
            <w:tcW w:w="0" w:type="auto"/>
          </w:tcPr>
          <w:p w:rsidR="00E70DA2" w:rsidRPr="00F72A71" w:rsidRDefault="00E70DA2"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20 %</w:t>
            </w:r>
          </w:p>
        </w:tc>
        <w:tc>
          <w:tcPr>
            <w:tcW w:w="0" w:type="auto"/>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20 %</w:t>
            </w:r>
          </w:p>
        </w:tc>
        <w:tc>
          <w:tcPr>
            <w:tcW w:w="0" w:type="auto"/>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10 %</w:t>
            </w:r>
          </w:p>
        </w:tc>
        <w:tc>
          <w:tcPr>
            <w:tcW w:w="0" w:type="auto"/>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10 %</w:t>
            </w:r>
          </w:p>
        </w:tc>
        <w:tc>
          <w:tcPr>
            <w:tcW w:w="0" w:type="auto"/>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10 %</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361E55"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r>
      <w:tr w:rsidR="00664309" w:rsidRPr="00F72A71" w:rsidTr="00F929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0DA2" w:rsidRPr="00F72A71" w:rsidRDefault="00E70DA2" w:rsidP="00A03CB8">
            <w:pPr>
              <w:rPr>
                <w:rFonts w:ascii="Bookman Old Style" w:hAnsi="Bookman Old Style" w:cs="Arial"/>
                <w:sz w:val="18"/>
                <w:szCs w:val="18"/>
              </w:rPr>
            </w:pPr>
          </w:p>
        </w:tc>
        <w:tc>
          <w:tcPr>
            <w:tcW w:w="0" w:type="auto"/>
          </w:tcPr>
          <w:p w:rsidR="00E70DA2" w:rsidRPr="00F72A71" w:rsidRDefault="00361E55" w:rsidP="003F6398">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 penurunan illegal logging</w:t>
            </w:r>
          </w:p>
        </w:tc>
        <w:tc>
          <w:tcPr>
            <w:tcW w:w="0" w:type="auto"/>
          </w:tcPr>
          <w:p w:rsidR="00E70DA2" w:rsidRPr="00F72A71" w:rsidRDefault="00E70DA2"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664309"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Pencegahan Illegal Loging</w:t>
            </w:r>
          </w:p>
        </w:tc>
        <w:tc>
          <w:tcPr>
            <w:tcW w:w="0" w:type="auto"/>
          </w:tcPr>
          <w:p w:rsidR="00E70DA2" w:rsidRPr="00F72A71" w:rsidRDefault="00E70DA2"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8</w:t>
            </w:r>
            <w:r w:rsidR="0014632B" w:rsidRPr="00F72A71">
              <w:rPr>
                <w:rFonts w:ascii="Bookman Old Style" w:hAnsi="Bookman Old Style" w:cs="Arial"/>
                <w:sz w:val="16"/>
                <w:szCs w:val="16"/>
              </w:rPr>
              <w:t>0 %</w:t>
            </w:r>
          </w:p>
        </w:tc>
        <w:tc>
          <w:tcPr>
            <w:tcW w:w="0" w:type="auto"/>
            <w:vAlign w:val="center"/>
          </w:tcPr>
          <w:p w:rsidR="00E70DA2"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85 %</w:t>
            </w:r>
          </w:p>
        </w:tc>
        <w:tc>
          <w:tcPr>
            <w:tcW w:w="0" w:type="auto"/>
            <w:vAlign w:val="center"/>
          </w:tcPr>
          <w:p w:rsidR="00E70DA2"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90 %</w:t>
            </w:r>
          </w:p>
        </w:tc>
        <w:tc>
          <w:tcPr>
            <w:tcW w:w="0" w:type="auto"/>
            <w:vAlign w:val="center"/>
          </w:tcPr>
          <w:p w:rsidR="00E70DA2"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90 %</w:t>
            </w:r>
          </w:p>
        </w:tc>
        <w:tc>
          <w:tcPr>
            <w:tcW w:w="0" w:type="auto"/>
            <w:vAlign w:val="center"/>
          </w:tcPr>
          <w:p w:rsidR="00E70DA2"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90 %</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80</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85</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90</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90</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90</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361E55"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r>
      <w:tr w:rsidR="00664309" w:rsidRPr="00F72A71" w:rsidTr="00F92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0DA2" w:rsidRPr="00F72A71" w:rsidRDefault="00E70DA2" w:rsidP="00A03CB8">
            <w:pPr>
              <w:rPr>
                <w:rFonts w:ascii="Bookman Old Style" w:hAnsi="Bookman Old Style" w:cs="Arial"/>
                <w:sz w:val="18"/>
                <w:szCs w:val="18"/>
              </w:rPr>
            </w:pPr>
          </w:p>
        </w:tc>
        <w:tc>
          <w:tcPr>
            <w:tcW w:w="0" w:type="auto"/>
          </w:tcPr>
          <w:p w:rsidR="00E70DA2" w:rsidRPr="00F72A71" w:rsidRDefault="00361E55" w:rsidP="003F639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 penurunan illegal fishing</w:t>
            </w:r>
          </w:p>
        </w:tc>
        <w:tc>
          <w:tcPr>
            <w:tcW w:w="0" w:type="auto"/>
          </w:tcPr>
          <w:p w:rsidR="00E70DA2" w:rsidRPr="00F72A71" w:rsidRDefault="00E70DA2"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664309"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Pencegahan Illegal Fishing</w:t>
            </w:r>
          </w:p>
        </w:tc>
        <w:tc>
          <w:tcPr>
            <w:tcW w:w="0" w:type="auto"/>
          </w:tcPr>
          <w:p w:rsidR="00E70DA2" w:rsidRPr="00F72A71" w:rsidRDefault="00E70DA2"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w:t>
            </w:r>
            <w:r w:rsidR="0014632B" w:rsidRPr="00F72A71">
              <w:rPr>
                <w:rFonts w:ascii="Bookman Old Style" w:hAnsi="Bookman Old Style" w:cs="Arial"/>
                <w:sz w:val="16"/>
                <w:szCs w:val="16"/>
              </w:rPr>
              <w:t>0 %</w:t>
            </w:r>
          </w:p>
        </w:tc>
        <w:tc>
          <w:tcPr>
            <w:tcW w:w="0" w:type="auto"/>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30 %</w:t>
            </w:r>
          </w:p>
        </w:tc>
        <w:tc>
          <w:tcPr>
            <w:tcW w:w="0" w:type="auto"/>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20 %</w:t>
            </w:r>
          </w:p>
        </w:tc>
        <w:tc>
          <w:tcPr>
            <w:tcW w:w="0" w:type="auto"/>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20 %</w:t>
            </w:r>
          </w:p>
        </w:tc>
        <w:tc>
          <w:tcPr>
            <w:tcW w:w="0" w:type="auto"/>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20 %</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66.67 %</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66.67 %</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50 %</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50 %</w:t>
            </w:r>
          </w:p>
        </w:tc>
        <w:tc>
          <w:tcPr>
            <w:tcW w:w="0" w:type="auto"/>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5</w:t>
            </w:r>
            <w:r w:rsidR="00361E55" w:rsidRPr="00F72A71">
              <w:rPr>
                <w:rFonts w:ascii="Bookman Old Style" w:hAnsi="Bookman Old Style" w:cs="Arial"/>
                <w:sz w:val="16"/>
                <w:szCs w:val="16"/>
              </w:rPr>
              <w:t>0</w:t>
            </w:r>
            <w:r w:rsidR="001843FB" w:rsidRPr="00F72A71">
              <w:rPr>
                <w:rFonts w:ascii="Bookman Old Style" w:hAnsi="Bookman Old Style" w:cs="Arial"/>
                <w:sz w:val="16"/>
                <w:szCs w:val="16"/>
              </w:rPr>
              <w:t>%</w:t>
            </w:r>
          </w:p>
        </w:tc>
      </w:tr>
      <w:tr w:rsidR="00664309" w:rsidRPr="00F72A71" w:rsidTr="00F929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0DA2" w:rsidRPr="00F72A71" w:rsidRDefault="00E70DA2" w:rsidP="00A03CB8">
            <w:pPr>
              <w:rPr>
                <w:rFonts w:ascii="Bookman Old Style" w:hAnsi="Bookman Old Style" w:cs="Arial"/>
                <w:sz w:val="18"/>
                <w:szCs w:val="18"/>
              </w:rPr>
            </w:pPr>
          </w:p>
        </w:tc>
        <w:tc>
          <w:tcPr>
            <w:tcW w:w="0" w:type="auto"/>
          </w:tcPr>
          <w:p w:rsidR="00E70DA2" w:rsidRPr="00F72A71" w:rsidRDefault="00361E55" w:rsidP="003F6398">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SOP bidang ketentraman dan ketertiban umum yang tersusun</w:t>
            </w:r>
          </w:p>
        </w:tc>
        <w:tc>
          <w:tcPr>
            <w:tcW w:w="0" w:type="auto"/>
          </w:tcPr>
          <w:p w:rsidR="00E70DA2" w:rsidRPr="00F72A71" w:rsidRDefault="00E70DA2"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664309"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Keberadaan SOP Trantibun</w:t>
            </w:r>
          </w:p>
        </w:tc>
        <w:tc>
          <w:tcPr>
            <w:tcW w:w="0" w:type="auto"/>
          </w:tcPr>
          <w:p w:rsidR="00E70DA2" w:rsidRPr="00F72A71" w:rsidRDefault="00E70DA2"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0" w:type="auto"/>
            <w:vAlign w:val="center"/>
          </w:tcPr>
          <w:p w:rsidR="00E70DA2"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E70DA2"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E70DA2"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E70DA2"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E70DA2"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0" w:type="auto"/>
            <w:vAlign w:val="center"/>
          </w:tcPr>
          <w:p w:rsidR="00E70DA2" w:rsidRPr="00F72A71" w:rsidRDefault="00361E55"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r>
    </w:tbl>
    <w:p w:rsidR="00A03CB8" w:rsidRPr="00A42D64" w:rsidRDefault="00A03CB8" w:rsidP="00A03CB8">
      <w:pPr>
        <w:rPr>
          <w:rFonts w:ascii="Arial" w:hAnsi="Arial" w:cs="Arial"/>
          <w:sz w:val="24"/>
        </w:rPr>
      </w:pPr>
    </w:p>
    <w:p w:rsidR="00E82750" w:rsidRDefault="00E82750" w:rsidP="00A03CB8">
      <w:pPr>
        <w:rPr>
          <w:sz w:val="24"/>
          <w:lang w:val="id-ID"/>
        </w:rPr>
      </w:pPr>
    </w:p>
    <w:p w:rsidR="00E77EFF" w:rsidRDefault="00E77EFF" w:rsidP="00A03CB8">
      <w:pPr>
        <w:rPr>
          <w:sz w:val="24"/>
          <w:lang w:val="id-ID"/>
        </w:rPr>
      </w:pPr>
    </w:p>
    <w:p w:rsidR="00E77EFF" w:rsidRDefault="00E77EFF" w:rsidP="00A03CB8">
      <w:pPr>
        <w:rPr>
          <w:sz w:val="24"/>
          <w:lang w:val="id-ID"/>
        </w:rPr>
      </w:pPr>
    </w:p>
    <w:p w:rsidR="00E77EFF" w:rsidRDefault="00E77EFF" w:rsidP="00A03CB8">
      <w:pPr>
        <w:rPr>
          <w:sz w:val="24"/>
          <w:lang w:val="id-ID"/>
        </w:rPr>
      </w:pPr>
    </w:p>
    <w:p w:rsidR="00E77EFF" w:rsidRPr="00E77EFF" w:rsidRDefault="00E77EFF" w:rsidP="00A03CB8">
      <w:pPr>
        <w:rPr>
          <w:sz w:val="24"/>
          <w:lang w:val="id-ID"/>
        </w:rPr>
      </w:pPr>
    </w:p>
    <w:p w:rsidR="00E77EFF" w:rsidRDefault="00E77EFF" w:rsidP="00E77EFF">
      <w:pPr>
        <w:ind w:left="1440"/>
        <w:rPr>
          <w:rFonts w:ascii="Bookman Old Style" w:hAnsi="Bookman Old Style"/>
          <w:sz w:val="24"/>
          <w:lang w:val="id-ID"/>
        </w:rPr>
      </w:pPr>
      <w:r>
        <w:rPr>
          <w:rFonts w:ascii="Bookman Old Style" w:hAnsi="Bookman Old Style"/>
          <w:sz w:val="24"/>
          <w:lang w:val="id-ID"/>
        </w:rPr>
        <w:t>L</w:t>
      </w:r>
      <w:r w:rsidR="002B3A92" w:rsidRPr="00F72A71">
        <w:rPr>
          <w:rFonts w:ascii="Bookman Old Style" w:hAnsi="Bookman Old Style"/>
          <w:sz w:val="24"/>
        </w:rPr>
        <w:t>aporan keuangan dapat dilihat pada table berikut ini :</w:t>
      </w:r>
    </w:p>
    <w:p w:rsidR="00E82750" w:rsidRDefault="00E6515B" w:rsidP="00E77EFF">
      <w:pPr>
        <w:ind w:left="1440"/>
        <w:rPr>
          <w:rFonts w:ascii="Bookman Old Style" w:hAnsi="Bookman Old Style" w:cs="Arial"/>
          <w:sz w:val="20"/>
          <w:lang w:val="id-ID"/>
        </w:rPr>
      </w:pPr>
      <w:r w:rsidRPr="00F72A71">
        <w:rPr>
          <w:rFonts w:ascii="Bookman Old Style" w:hAnsi="Bookman Old Style" w:cs="Arial"/>
          <w:sz w:val="20"/>
        </w:rPr>
        <w:t>Tabel 2.5</w:t>
      </w:r>
      <w:r w:rsidR="00E82750" w:rsidRPr="00F72A71">
        <w:rPr>
          <w:rFonts w:ascii="Bookman Old Style" w:hAnsi="Bookman Old Style" w:cs="Arial"/>
          <w:sz w:val="20"/>
        </w:rPr>
        <w:t>. Tabel Anggaran dan Realisasi Pendanaan Pelayanan Kantor</w:t>
      </w:r>
      <w:r w:rsidR="00A4231E" w:rsidRPr="00F72A71">
        <w:rPr>
          <w:rFonts w:ascii="Bookman Old Style" w:hAnsi="Bookman Old Style" w:cs="Arial"/>
          <w:sz w:val="20"/>
        </w:rPr>
        <w:t xml:space="preserve"> Kecamatan </w:t>
      </w:r>
      <w:r w:rsidR="00DB0B34">
        <w:rPr>
          <w:rFonts w:ascii="Bookman Old Style" w:hAnsi="Bookman Old Style" w:cs="Arial"/>
          <w:sz w:val="20"/>
        </w:rPr>
        <w:t>Bontoharu</w:t>
      </w:r>
      <w:r w:rsidR="00A4231E" w:rsidRPr="00F72A71">
        <w:rPr>
          <w:rFonts w:ascii="Bookman Old Style" w:hAnsi="Bookman Old Style" w:cs="Arial"/>
          <w:sz w:val="20"/>
        </w:rPr>
        <w:t xml:space="preserve"> tahu 2016-2021 (TC.24)</w:t>
      </w:r>
    </w:p>
    <w:p w:rsidR="00FA3803" w:rsidRPr="00FA3803" w:rsidRDefault="00FA3803" w:rsidP="00E77EFF">
      <w:pPr>
        <w:ind w:left="1440"/>
        <w:rPr>
          <w:rFonts w:ascii="Bookman Old Style" w:hAnsi="Bookman Old Style" w:cs="Arial"/>
          <w:sz w:val="20"/>
          <w:lang w:val="id-ID"/>
        </w:rPr>
      </w:pPr>
    </w:p>
    <w:tbl>
      <w:tblPr>
        <w:tblStyle w:val="LightGrid-Accent1"/>
        <w:tblW w:w="15670" w:type="dxa"/>
        <w:tblInd w:w="-252" w:type="dxa"/>
        <w:tblLayout w:type="fixed"/>
        <w:tblLook w:val="04A0" w:firstRow="1" w:lastRow="0" w:firstColumn="1" w:lastColumn="0" w:noHBand="0" w:noVBand="1"/>
      </w:tblPr>
      <w:tblGrid>
        <w:gridCol w:w="2187"/>
        <w:gridCol w:w="810"/>
        <w:gridCol w:w="810"/>
        <w:gridCol w:w="810"/>
        <w:gridCol w:w="810"/>
        <w:gridCol w:w="873"/>
        <w:gridCol w:w="810"/>
        <w:gridCol w:w="810"/>
        <w:gridCol w:w="810"/>
        <w:gridCol w:w="844"/>
        <w:gridCol w:w="821"/>
        <w:gridCol w:w="720"/>
        <w:gridCol w:w="720"/>
        <w:gridCol w:w="720"/>
        <w:gridCol w:w="720"/>
        <w:gridCol w:w="693"/>
        <w:gridCol w:w="851"/>
        <w:gridCol w:w="851"/>
      </w:tblGrid>
      <w:tr w:rsidR="00231440" w:rsidRPr="00A42D64" w:rsidTr="002314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vMerge w:val="restart"/>
            <w:vAlign w:val="center"/>
          </w:tcPr>
          <w:p w:rsidR="00231440" w:rsidRPr="00A42D64" w:rsidRDefault="00231440" w:rsidP="00231440">
            <w:pPr>
              <w:jc w:val="center"/>
              <w:rPr>
                <w:rFonts w:ascii="Arial" w:hAnsi="Arial" w:cs="Arial"/>
                <w:sz w:val="20"/>
              </w:rPr>
            </w:pPr>
            <w:r w:rsidRPr="00A42D64">
              <w:rPr>
                <w:rFonts w:ascii="Arial" w:hAnsi="Arial" w:cs="Arial"/>
                <w:sz w:val="20"/>
              </w:rPr>
              <w:lastRenderedPageBreak/>
              <w:t>Uraian</w:t>
            </w:r>
          </w:p>
        </w:tc>
        <w:tc>
          <w:tcPr>
            <w:tcW w:w="4113" w:type="dxa"/>
            <w:gridSpan w:val="5"/>
            <w:vAlign w:val="center"/>
          </w:tcPr>
          <w:p w:rsidR="00231440" w:rsidRPr="00A42D64" w:rsidRDefault="00231440" w:rsidP="0023144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42D64">
              <w:rPr>
                <w:rFonts w:ascii="Arial" w:hAnsi="Arial" w:cs="Arial"/>
                <w:sz w:val="20"/>
              </w:rPr>
              <w:t>Anggaran Tahun ke-</w:t>
            </w:r>
          </w:p>
          <w:p w:rsidR="00231440" w:rsidRPr="00A42D64" w:rsidRDefault="00231440" w:rsidP="0023144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42D64">
              <w:rPr>
                <w:rFonts w:ascii="Arial" w:hAnsi="Arial" w:cs="Arial"/>
                <w:sz w:val="20"/>
              </w:rPr>
              <w:t>(000)</w:t>
            </w:r>
          </w:p>
        </w:tc>
        <w:tc>
          <w:tcPr>
            <w:tcW w:w="4095" w:type="dxa"/>
            <w:gridSpan w:val="5"/>
            <w:vAlign w:val="center"/>
          </w:tcPr>
          <w:p w:rsidR="00231440" w:rsidRPr="00A42D64" w:rsidRDefault="00231440" w:rsidP="0023144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42D64">
              <w:rPr>
                <w:rFonts w:ascii="Arial" w:hAnsi="Arial" w:cs="Arial"/>
                <w:sz w:val="20"/>
              </w:rPr>
              <w:t>Realisasi Anggaran Tahun ke-</w:t>
            </w:r>
          </w:p>
          <w:p w:rsidR="00231440" w:rsidRPr="00A42D64" w:rsidRDefault="00231440" w:rsidP="0023144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42D64">
              <w:rPr>
                <w:rFonts w:ascii="Arial" w:hAnsi="Arial" w:cs="Arial"/>
                <w:sz w:val="20"/>
              </w:rPr>
              <w:t>(000)</w:t>
            </w:r>
          </w:p>
        </w:tc>
        <w:tc>
          <w:tcPr>
            <w:tcW w:w="3573" w:type="dxa"/>
            <w:gridSpan w:val="5"/>
            <w:vAlign w:val="center"/>
          </w:tcPr>
          <w:p w:rsidR="00231440" w:rsidRPr="00A42D64" w:rsidRDefault="00231440" w:rsidP="0023144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42D64">
              <w:rPr>
                <w:rFonts w:ascii="Arial" w:hAnsi="Arial" w:cs="Arial"/>
                <w:sz w:val="20"/>
              </w:rPr>
              <w:t>Rasio Antara Realisasi dan Anggaran (%)</w:t>
            </w:r>
          </w:p>
        </w:tc>
        <w:tc>
          <w:tcPr>
            <w:tcW w:w="1702" w:type="dxa"/>
            <w:gridSpan w:val="2"/>
            <w:vAlign w:val="center"/>
          </w:tcPr>
          <w:p w:rsidR="00231440" w:rsidRPr="00A42D64" w:rsidRDefault="00231440" w:rsidP="0023144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42D64">
              <w:rPr>
                <w:rFonts w:ascii="Arial" w:hAnsi="Arial" w:cs="Arial"/>
                <w:sz w:val="20"/>
              </w:rPr>
              <w:t>Rata-Rata Pertumbuhan (%)</w:t>
            </w:r>
          </w:p>
        </w:tc>
      </w:tr>
      <w:tr w:rsidR="00231440" w:rsidRPr="00A42D64" w:rsidTr="00231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vMerge/>
            <w:vAlign w:val="center"/>
          </w:tcPr>
          <w:p w:rsidR="00231440" w:rsidRPr="00A42D64" w:rsidRDefault="00231440" w:rsidP="00231440">
            <w:pPr>
              <w:jc w:val="center"/>
              <w:rPr>
                <w:rFonts w:ascii="Arial" w:hAnsi="Arial" w:cs="Arial"/>
                <w:b w:val="0"/>
              </w:rPr>
            </w:pPr>
          </w:p>
        </w:tc>
        <w:tc>
          <w:tcPr>
            <w:tcW w:w="810" w:type="dxa"/>
            <w:vAlign w:val="center"/>
          </w:tcPr>
          <w:p w:rsidR="00231440" w:rsidRPr="00A42D64" w:rsidRDefault="00231440"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Pr>
                <w:rFonts w:ascii="Arial" w:hAnsi="Arial" w:cs="Arial"/>
                <w:sz w:val="12"/>
              </w:rPr>
              <w:t>6</w:t>
            </w:r>
          </w:p>
        </w:tc>
        <w:tc>
          <w:tcPr>
            <w:tcW w:w="810" w:type="dxa"/>
            <w:vAlign w:val="center"/>
          </w:tcPr>
          <w:p w:rsidR="00231440" w:rsidRPr="00A42D64" w:rsidRDefault="00231440"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Pr>
                <w:rFonts w:ascii="Arial" w:hAnsi="Arial" w:cs="Arial"/>
                <w:sz w:val="12"/>
              </w:rPr>
              <w:t>7</w:t>
            </w:r>
          </w:p>
        </w:tc>
        <w:tc>
          <w:tcPr>
            <w:tcW w:w="810" w:type="dxa"/>
            <w:vAlign w:val="center"/>
          </w:tcPr>
          <w:p w:rsidR="00231440" w:rsidRPr="00A42D64" w:rsidRDefault="00231440"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Pr>
                <w:rFonts w:ascii="Arial" w:hAnsi="Arial" w:cs="Arial"/>
                <w:sz w:val="12"/>
              </w:rPr>
              <w:t>8</w:t>
            </w:r>
          </w:p>
        </w:tc>
        <w:tc>
          <w:tcPr>
            <w:tcW w:w="810" w:type="dxa"/>
            <w:vAlign w:val="center"/>
          </w:tcPr>
          <w:p w:rsidR="00231440" w:rsidRPr="00A42D64" w:rsidRDefault="00231440"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Pr>
                <w:rFonts w:ascii="Arial" w:hAnsi="Arial" w:cs="Arial"/>
                <w:sz w:val="12"/>
              </w:rPr>
              <w:t>9</w:t>
            </w:r>
          </w:p>
        </w:tc>
        <w:tc>
          <w:tcPr>
            <w:tcW w:w="873" w:type="dxa"/>
            <w:vAlign w:val="center"/>
          </w:tcPr>
          <w:p w:rsidR="00231440" w:rsidRPr="00A42D64" w:rsidRDefault="00231440"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Pr>
                <w:rFonts w:ascii="Arial" w:hAnsi="Arial" w:cs="Arial"/>
                <w:sz w:val="12"/>
              </w:rPr>
              <w:t>2020</w:t>
            </w:r>
          </w:p>
        </w:tc>
        <w:tc>
          <w:tcPr>
            <w:tcW w:w="810" w:type="dxa"/>
            <w:vAlign w:val="center"/>
          </w:tcPr>
          <w:p w:rsidR="00231440" w:rsidRPr="00A42D64" w:rsidRDefault="00231440"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Pr>
                <w:rFonts w:ascii="Arial" w:hAnsi="Arial" w:cs="Arial"/>
                <w:sz w:val="12"/>
              </w:rPr>
              <w:t>6</w:t>
            </w:r>
          </w:p>
        </w:tc>
        <w:tc>
          <w:tcPr>
            <w:tcW w:w="810" w:type="dxa"/>
            <w:vAlign w:val="center"/>
          </w:tcPr>
          <w:p w:rsidR="00231440" w:rsidRPr="00A42D64" w:rsidRDefault="00231440"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Pr>
                <w:rFonts w:ascii="Arial" w:hAnsi="Arial" w:cs="Arial"/>
                <w:sz w:val="12"/>
              </w:rPr>
              <w:t>7</w:t>
            </w:r>
          </w:p>
        </w:tc>
        <w:tc>
          <w:tcPr>
            <w:tcW w:w="810" w:type="dxa"/>
            <w:vAlign w:val="center"/>
          </w:tcPr>
          <w:p w:rsidR="00231440" w:rsidRPr="00A42D64" w:rsidRDefault="00231440"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Pr>
                <w:rFonts w:ascii="Arial" w:hAnsi="Arial" w:cs="Arial"/>
                <w:sz w:val="12"/>
              </w:rPr>
              <w:t>8</w:t>
            </w:r>
          </w:p>
        </w:tc>
        <w:tc>
          <w:tcPr>
            <w:tcW w:w="844" w:type="dxa"/>
            <w:vAlign w:val="center"/>
          </w:tcPr>
          <w:p w:rsidR="00231440" w:rsidRPr="00A42D64" w:rsidRDefault="00231440"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Pr>
                <w:rFonts w:ascii="Arial" w:hAnsi="Arial" w:cs="Arial"/>
                <w:sz w:val="12"/>
              </w:rPr>
              <w:t>9</w:t>
            </w:r>
          </w:p>
        </w:tc>
        <w:tc>
          <w:tcPr>
            <w:tcW w:w="821" w:type="dxa"/>
            <w:vAlign w:val="center"/>
          </w:tcPr>
          <w:p w:rsidR="00231440" w:rsidRPr="00A42D64" w:rsidRDefault="00231440"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Pr>
                <w:rFonts w:ascii="Arial" w:hAnsi="Arial" w:cs="Arial"/>
                <w:sz w:val="12"/>
              </w:rPr>
              <w:t>2020</w:t>
            </w:r>
          </w:p>
        </w:tc>
        <w:tc>
          <w:tcPr>
            <w:tcW w:w="720" w:type="dxa"/>
            <w:vAlign w:val="center"/>
          </w:tcPr>
          <w:p w:rsidR="00231440" w:rsidRPr="00A42D64"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Pr>
                <w:rFonts w:ascii="Arial" w:hAnsi="Arial" w:cs="Arial"/>
                <w:sz w:val="12"/>
              </w:rPr>
              <w:t>20</w:t>
            </w:r>
            <w:r w:rsidRPr="00A42D64">
              <w:rPr>
                <w:rFonts w:ascii="Arial" w:hAnsi="Arial" w:cs="Arial"/>
                <w:sz w:val="12"/>
              </w:rPr>
              <w:t>1</w:t>
            </w:r>
            <w:r>
              <w:rPr>
                <w:rFonts w:ascii="Arial" w:hAnsi="Arial" w:cs="Arial"/>
                <w:sz w:val="12"/>
              </w:rPr>
              <w:t>6</w:t>
            </w:r>
          </w:p>
        </w:tc>
        <w:tc>
          <w:tcPr>
            <w:tcW w:w="720" w:type="dxa"/>
            <w:vAlign w:val="center"/>
          </w:tcPr>
          <w:p w:rsidR="00231440" w:rsidRPr="00A42D64"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Pr>
                <w:rFonts w:ascii="Arial" w:hAnsi="Arial" w:cs="Arial"/>
                <w:sz w:val="12"/>
              </w:rPr>
              <w:t>7</w:t>
            </w:r>
          </w:p>
        </w:tc>
        <w:tc>
          <w:tcPr>
            <w:tcW w:w="720" w:type="dxa"/>
            <w:vAlign w:val="center"/>
          </w:tcPr>
          <w:p w:rsidR="00231440" w:rsidRPr="00A42D64"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Pr>
                <w:rFonts w:ascii="Arial" w:hAnsi="Arial" w:cs="Arial"/>
                <w:sz w:val="12"/>
              </w:rPr>
              <w:t>8</w:t>
            </w:r>
          </w:p>
        </w:tc>
        <w:tc>
          <w:tcPr>
            <w:tcW w:w="720" w:type="dxa"/>
            <w:vAlign w:val="center"/>
          </w:tcPr>
          <w:p w:rsidR="00231440" w:rsidRPr="00A42D64"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Pr>
                <w:rFonts w:ascii="Arial" w:hAnsi="Arial" w:cs="Arial"/>
                <w:sz w:val="12"/>
              </w:rPr>
              <w:t>9</w:t>
            </w:r>
          </w:p>
        </w:tc>
        <w:tc>
          <w:tcPr>
            <w:tcW w:w="693" w:type="dxa"/>
            <w:vAlign w:val="center"/>
          </w:tcPr>
          <w:p w:rsidR="00231440" w:rsidRPr="00A42D64"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Pr>
                <w:rFonts w:ascii="Arial" w:hAnsi="Arial" w:cs="Arial"/>
                <w:sz w:val="12"/>
              </w:rPr>
              <w:t>2020</w:t>
            </w:r>
          </w:p>
        </w:tc>
        <w:tc>
          <w:tcPr>
            <w:tcW w:w="851" w:type="dxa"/>
            <w:vAlign w:val="center"/>
          </w:tcPr>
          <w:p w:rsidR="00231440" w:rsidRPr="00A42D64"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Anggaran</w:t>
            </w:r>
          </w:p>
        </w:tc>
        <w:tc>
          <w:tcPr>
            <w:tcW w:w="851" w:type="dxa"/>
            <w:vAlign w:val="center"/>
          </w:tcPr>
          <w:p w:rsidR="00231440" w:rsidRPr="00A42D64"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Realisasi</w:t>
            </w:r>
          </w:p>
        </w:tc>
      </w:tr>
      <w:tr w:rsidR="00231440" w:rsidRPr="00A42D64" w:rsidTr="00231440">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187" w:type="dxa"/>
            <w:vAlign w:val="center"/>
          </w:tcPr>
          <w:p w:rsidR="00231440" w:rsidRPr="00A42D64" w:rsidRDefault="00231440" w:rsidP="00231440">
            <w:pPr>
              <w:rPr>
                <w:rFonts w:ascii="Arial" w:hAnsi="Arial" w:cs="Arial"/>
                <w:b w:val="0"/>
                <w:sz w:val="20"/>
              </w:rPr>
            </w:pPr>
            <w:r w:rsidRPr="00A42D64">
              <w:rPr>
                <w:rFonts w:ascii="Arial" w:hAnsi="Arial" w:cs="Arial"/>
                <w:b w:val="0"/>
                <w:sz w:val="20"/>
              </w:rPr>
              <w:t>Belanja Daerah</w:t>
            </w:r>
          </w:p>
        </w:tc>
        <w:tc>
          <w:tcPr>
            <w:tcW w:w="810" w:type="dxa"/>
          </w:tcPr>
          <w:p w:rsidR="00231440" w:rsidRPr="00FB5CF9"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sidRPr="00FB5CF9">
              <w:rPr>
                <w:rFonts w:ascii="Arial" w:hAnsi="Arial" w:cs="Arial"/>
                <w:sz w:val="16"/>
                <w:szCs w:val="16"/>
                <w:lang w:val="id-ID"/>
              </w:rPr>
              <w:t>13.330.200.000</w:t>
            </w:r>
          </w:p>
        </w:tc>
        <w:tc>
          <w:tcPr>
            <w:tcW w:w="810" w:type="dxa"/>
          </w:tcPr>
          <w:p w:rsidR="00231440" w:rsidRPr="00FB5CF9"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sidRPr="00FB5CF9">
              <w:rPr>
                <w:rFonts w:ascii="Arial" w:hAnsi="Arial" w:cs="Arial"/>
                <w:sz w:val="16"/>
                <w:szCs w:val="16"/>
                <w:lang w:val="id-ID"/>
              </w:rPr>
              <w:t>11.905.</w:t>
            </w:r>
            <w:r>
              <w:rPr>
                <w:rFonts w:ascii="Arial" w:hAnsi="Arial" w:cs="Arial"/>
                <w:sz w:val="16"/>
                <w:szCs w:val="16"/>
                <w:lang w:val="id-ID"/>
              </w:rPr>
              <w:t>200.000</w:t>
            </w:r>
          </w:p>
        </w:tc>
        <w:tc>
          <w:tcPr>
            <w:tcW w:w="810" w:type="dxa"/>
          </w:tcPr>
          <w:p w:rsidR="00231440" w:rsidRPr="00EA03AD"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11.358. 680.000</w:t>
            </w:r>
          </w:p>
        </w:tc>
        <w:tc>
          <w:tcPr>
            <w:tcW w:w="810" w:type="dxa"/>
          </w:tcPr>
          <w:p w:rsidR="00231440" w:rsidRPr="00FB5CF9"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9.575.949.119</w:t>
            </w:r>
          </w:p>
        </w:tc>
        <w:tc>
          <w:tcPr>
            <w:tcW w:w="873" w:type="dxa"/>
          </w:tcPr>
          <w:p w:rsidR="00231440" w:rsidRPr="00AB796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2.949.949.295</w:t>
            </w:r>
          </w:p>
        </w:tc>
        <w:tc>
          <w:tcPr>
            <w:tcW w:w="810" w:type="dxa"/>
          </w:tcPr>
          <w:p w:rsidR="00231440" w:rsidRPr="00AB796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12.061.742.036</w:t>
            </w:r>
          </w:p>
        </w:tc>
        <w:tc>
          <w:tcPr>
            <w:tcW w:w="810" w:type="dxa"/>
          </w:tcPr>
          <w:p w:rsidR="00231440" w:rsidRPr="00AB796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10.966.509.309</w:t>
            </w:r>
          </w:p>
        </w:tc>
        <w:tc>
          <w:tcPr>
            <w:tcW w:w="810" w:type="dxa"/>
          </w:tcPr>
          <w:p w:rsidR="00231440" w:rsidRPr="00EA03AD"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10.783. 696.474</w:t>
            </w:r>
          </w:p>
        </w:tc>
        <w:tc>
          <w:tcPr>
            <w:tcW w:w="844" w:type="dxa"/>
          </w:tcPr>
          <w:p w:rsidR="00231440" w:rsidRPr="00AB796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9.384.895.732</w:t>
            </w:r>
          </w:p>
        </w:tc>
        <w:tc>
          <w:tcPr>
            <w:tcW w:w="821" w:type="dxa"/>
          </w:tcPr>
          <w:p w:rsidR="00231440" w:rsidRPr="00AB796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2.752.987.109</w:t>
            </w:r>
          </w:p>
        </w:tc>
        <w:tc>
          <w:tcPr>
            <w:tcW w:w="720" w:type="dxa"/>
          </w:tcPr>
          <w:p w:rsidR="00231440" w:rsidRPr="003A6C8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p>
          <w:p w:rsidR="00231440" w:rsidRPr="003A6C8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sidRPr="003A6C86">
              <w:rPr>
                <w:rFonts w:ascii="Arial" w:hAnsi="Arial" w:cs="Arial"/>
                <w:sz w:val="16"/>
                <w:szCs w:val="16"/>
                <w:lang w:val="id-ID"/>
              </w:rPr>
              <w:t>90.5%</w:t>
            </w:r>
          </w:p>
        </w:tc>
        <w:tc>
          <w:tcPr>
            <w:tcW w:w="720" w:type="dxa"/>
          </w:tcPr>
          <w:p w:rsidR="00231440" w:rsidRPr="003A6C8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p>
          <w:p w:rsidR="00231440" w:rsidRPr="003A6C8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sidRPr="003A6C86">
              <w:rPr>
                <w:rFonts w:ascii="Arial" w:hAnsi="Arial" w:cs="Arial"/>
                <w:sz w:val="16"/>
                <w:szCs w:val="16"/>
                <w:lang w:val="id-ID"/>
              </w:rPr>
              <w:t>92%</w:t>
            </w:r>
          </w:p>
        </w:tc>
        <w:tc>
          <w:tcPr>
            <w:tcW w:w="720" w:type="dxa"/>
          </w:tcPr>
          <w:p w:rsidR="00231440" w:rsidRPr="003A6C8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p>
          <w:p w:rsidR="00231440" w:rsidRPr="003A6C8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sidRPr="003A6C86">
              <w:rPr>
                <w:rFonts w:ascii="Arial" w:hAnsi="Arial" w:cs="Arial"/>
                <w:sz w:val="16"/>
                <w:szCs w:val="16"/>
                <w:lang w:val="id-ID"/>
              </w:rPr>
              <w:t>94.9%</w:t>
            </w:r>
          </w:p>
        </w:tc>
        <w:tc>
          <w:tcPr>
            <w:tcW w:w="720" w:type="dxa"/>
          </w:tcPr>
          <w:p w:rsidR="00231440"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p>
          <w:p w:rsidR="00231440" w:rsidRPr="003A6C8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98%</w:t>
            </w:r>
          </w:p>
        </w:tc>
        <w:tc>
          <w:tcPr>
            <w:tcW w:w="693" w:type="dxa"/>
          </w:tcPr>
          <w:p w:rsidR="00231440"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p>
          <w:p w:rsidR="00231440" w:rsidRPr="003A6C8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93.3%</w:t>
            </w:r>
          </w:p>
        </w:tc>
        <w:tc>
          <w:tcPr>
            <w:tcW w:w="851" w:type="dxa"/>
          </w:tcPr>
          <w:p w:rsidR="00DD536C" w:rsidRDefault="00DD536C"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p>
          <w:p w:rsidR="00231440" w:rsidRPr="00DD536C" w:rsidRDefault="00C07694"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sidRPr="00DD536C">
              <w:rPr>
                <w:rFonts w:ascii="Arial" w:hAnsi="Arial" w:cs="Arial"/>
                <w:sz w:val="16"/>
                <w:szCs w:val="16"/>
                <w:lang w:val="id-ID"/>
              </w:rPr>
              <w:t>468.7 %</w:t>
            </w:r>
          </w:p>
        </w:tc>
        <w:tc>
          <w:tcPr>
            <w:tcW w:w="851" w:type="dxa"/>
          </w:tcPr>
          <w:p w:rsidR="00DD536C" w:rsidRDefault="00DD536C"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p>
          <w:p w:rsidR="00231440" w:rsidRPr="00DD536C" w:rsidRDefault="00DD536C"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sidRPr="00DD536C">
              <w:rPr>
                <w:rFonts w:ascii="Arial" w:hAnsi="Arial" w:cs="Arial"/>
                <w:sz w:val="16"/>
                <w:szCs w:val="16"/>
                <w:lang w:val="id-ID"/>
              </w:rPr>
              <w:t>93.74 %</w:t>
            </w:r>
          </w:p>
        </w:tc>
      </w:tr>
      <w:tr w:rsidR="00231440" w:rsidRPr="00A42D64" w:rsidTr="00231440">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187" w:type="dxa"/>
            <w:vAlign w:val="center"/>
          </w:tcPr>
          <w:p w:rsidR="00231440" w:rsidRPr="00A42D64" w:rsidRDefault="00231440" w:rsidP="003F6398">
            <w:pPr>
              <w:pStyle w:val="ListParagraph"/>
              <w:numPr>
                <w:ilvl w:val="0"/>
                <w:numId w:val="14"/>
              </w:numPr>
              <w:ind w:left="426"/>
              <w:rPr>
                <w:rFonts w:ascii="Arial" w:hAnsi="Arial" w:cs="Arial"/>
                <w:b w:val="0"/>
                <w:sz w:val="20"/>
              </w:rPr>
            </w:pPr>
            <w:r w:rsidRPr="00A42D64">
              <w:rPr>
                <w:rFonts w:ascii="Arial" w:hAnsi="Arial" w:cs="Arial"/>
                <w:b w:val="0"/>
                <w:sz w:val="20"/>
              </w:rPr>
              <w:t>Belanja Tidak Langsung</w:t>
            </w:r>
          </w:p>
        </w:tc>
        <w:tc>
          <w:tcPr>
            <w:tcW w:w="810" w:type="dxa"/>
          </w:tcPr>
          <w:p w:rsidR="00231440" w:rsidRPr="00AB7966"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sidRPr="00AB7966">
              <w:rPr>
                <w:rFonts w:ascii="Arial" w:hAnsi="Arial" w:cs="Arial"/>
                <w:sz w:val="16"/>
                <w:szCs w:val="16"/>
                <w:lang w:val="id-ID"/>
              </w:rPr>
              <w:t>12.780</w:t>
            </w:r>
            <w:r>
              <w:rPr>
                <w:rFonts w:ascii="Arial" w:hAnsi="Arial" w:cs="Arial"/>
                <w:sz w:val="16"/>
                <w:szCs w:val="16"/>
                <w:lang w:val="id-ID"/>
              </w:rPr>
              <w:t>.200.000</w:t>
            </w:r>
          </w:p>
        </w:tc>
        <w:tc>
          <w:tcPr>
            <w:tcW w:w="810" w:type="dxa"/>
          </w:tcPr>
          <w:p w:rsidR="00231440" w:rsidRPr="00AB7966"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11.105.200.000</w:t>
            </w:r>
          </w:p>
        </w:tc>
        <w:tc>
          <w:tcPr>
            <w:tcW w:w="810" w:type="dxa"/>
          </w:tcPr>
          <w:p w:rsidR="00231440" w:rsidRPr="00A42D64"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6"/>
                <w:szCs w:val="16"/>
                <w:lang w:val="id-ID"/>
              </w:rPr>
              <w:t>10.675. 200.000</w:t>
            </w:r>
          </w:p>
        </w:tc>
        <w:tc>
          <w:tcPr>
            <w:tcW w:w="810" w:type="dxa"/>
          </w:tcPr>
          <w:p w:rsidR="00231440" w:rsidRPr="00AB7966"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8.857.878.519</w:t>
            </w:r>
          </w:p>
        </w:tc>
        <w:tc>
          <w:tcPr>
            <w:tcW w:w="873" w:type="dxa"/>
          </w:tcPr>
          <w:p w:rsidR="00231440" w:rsidRPr="00AB7966"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2,502.800.000</w:t>
            </w:r>
          </w:p>
        </w:tc>
        <w:tc>
          <w:tcPr>
            <w:tcW w:w="810" w:type="dxa"/>
          </w:tcPr>
          <w:p w:rsidR="00231440" w:rsidRPr="00AB7966"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11.353.348.236</w:t>
            </w:r>
          </w:p>
        </w:tc>
        <w:tc>
          <w:tcPr>
            <w:tcW w:w="810" w:type="dxa"/>
          </w:tcPr>
          <w:p w:rsidR="00231440" w:rsidRPr="00E564FD"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10.170.041.263</w:t>
            </w:r>
          </w:p>
        </w:tc>
        <w:tc>
          <w:tcPr>
            <w:tcW w:w="810" w:type="dxa"/>
          </w:tcPr>
          <w:p w:rsidR="00231440" w:rsidRPr="00AB7966"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lang w:val="id-ID"/>
              </w:rPr>
              <w:t>10.181. 279.290</w:t>
            </w:r>
          </w:p>
        </w:tc>
        <w:tc>
          <w:tcPr>
            <w:tcW w:w="844" w:type="dxa"/>
          </w:tcPr>
          <w:p w:rsidR="00231440" w:rsidRPr="00E564FD"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8.674.505.093</w:t>
            </w:r>
          </w:p>
        </w:tc>
        <w:tc>
          <w:tcPr>
            <w:tcW w:w="821" w:type="dxa"/>
          </w:tcPr>
          <w:p w:rsidR="00231440" w:rsidRPr="00E564FD"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2.311.134.302</w:t>
            </w:r>
          </w:p>
        </w:tc>
        <w:tc>
          <w:tcPr>
            <w:tcW w:w="720"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A45185"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88.8%</w:t>
            </w:r>
          </w:p>
        </w:tc>
        <w:tc>
          <w:tcPr>
            <w:tcW w:w="720"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867281"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91.6%</w:t>
            </w:r>
          </w:p>
        </w:tc>
        <w:tc>
          <w:tcPr>
            <w:tcW w:w="720"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867281"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95.4%</w:t>
            </w:r>
          </w:p>
        </w:tc>
        <w:tc>
          <w:tcPr>
            <w:tcW w:w="720"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867281"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97.9%</w:t>
            </w:r>
          </w:p>
        </w:tc>
        <w:tc>
          <w:tcPr>
            <w:tcW w:w="693" w:type="dxa"/>
          </w:tcPr>
          <w:p w:rsidR="00231440" w:rsidRPr="003A6C86"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3A6C86" w:rsidRDefault="00DD536C"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92</w:t>
            </w:r>
            <w:r w:rsidR="00231440" w:rsidRPr="003A6C86">
              <w:rPr>
                <w:rFonts w:ascii="Arial" w:hAnsi="Arial" w:cs="Arial"/>
                <w:sz w:val="16"/>
                <w:szCs w:val="16"/>
                <w:lang w:val="id-ID"/>
              </w:rPr>
              <w:t>.3%</w:t>
            </w:r>
          </w:p>
        </w:tc>
        <w:tc>
          <w:tcPr>
            <w:tcW w:w="851"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DD536C" w:rsidRPr="00DD536C" w:rsidRDefault="0022394C"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466 %</w:t>
            </w:r>
          </w:p>
        </w:tc>
        <w:tc>
          <w:tcPr>
            <w:tcW w:w="851"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2394C" w:rsidRPr="0022394C" w:rsidRDefault="0022394C"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93.2 %</w:t>
            </w:r>
          </w:p>
        </w:tc>
      </w:tr>
      <w:tr w:rsidR="00231440" w:rsidRPr="00A42D64" w:rsidTr="00231440">
        <w:trPr>
          <w:cnfStyle w:val="000000010000" w:firstRow="0" w:lastRow="0" w:firstColumn="0" w:lastColumn="0" w:oddVBand="0" w:evenVBand="0" w:oddHBand="0" w:evenHBand="1"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187" w:type="dxa"/>
            <w:vAlign w:val="center"/>
          </w:tcPr>
          <w:p w:rsidR="00231440" w:rsidRPr="00A42D64" w:rsidRDefault="00231440" w:rsidP="003F6398">
            <w:pPr>
              <w:pStyle w:val="ListParagraph"/>
              <w:numPr>
                <w:ilvl w:val="0"/>
                <w:numId w:val="16"/>
              </w:numPr>
              <w:ind w:left="709"/>
              <w:rPr>
                <w:rFonts w:ascii="Arial" w:hAnsi="Arial" w:cs="Arial"/>
                <w:b w:val="0"/>
                <w:sz w:val="20"/>
              </w:rPr>
            </w:pPr>
            <w:r w:rsidRPr="00A42D64">
              <w:rPr>
                <w:rFonts w:ascii="Arial" w:hAnsi="Arial" w:cs="Arial"/>
                <w:b w:val="0"/>
                <w:sz w:val="20"/>
              </w:rPr>
              <w:t>Belanja Pegawai</w:t>
            </w:r>
          </w:p>
        </w:tc>
        <w:tc>
          <w:tcPr>
            <w:tcW w:w="810" w:type="dxa"/>
          </w:tcPr>
          <w:p w:rsidR="00231440" w:rsidRPr="00AB796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sidRPr="00AB7966">
              <w:rPr>
                <w:rFonts w:ascii="Arial" w:hAnsi="Arial" w:cs="Arial"/>
                <w:sz w:val="16"/>
                <w:szCs w:val="16"/>
                <w:lang w:val="id-ID"/>
              </w:rPr>
              <w:t>12.780</w:t>
            </w:r>
            <w:r>
              <w:rPr>
                <w:rFonts w:ascii="Arial" w:hAnsi="Arial" w:cs="Arial"/>
                <w:sz w:val="16"/>
                <w:szCs w:val="16"/>
                <w:lang w:val="id-ID"/>
              </w:rPr>
              <w:t>.200.000</w:t>
            </w:r>
          </w:p>
        </w:tc>
        <w:tc>
          <w:tcPr>
            <w:tcW w:w="810" w:type="dxa"/>
          </w:tcPr>
          <w:p w:rsidR="00231440" w:rsidRPr="00AB796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11.105.200.000</w:t>
            </w:r>
          </w:p>
        </w:tc>
        <w:tc>
          <w:tcPr>
            <w:tcW w:w="810" w:type="dxa"/>
          </w:tcPr>
          <w:p w:rsidR="00231440" w:rsidRPr="00EA03AD"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10.675. 200.000</w:t>
            </w:r>
          </w:p>
        </w:tc>
        <w:tc>
          <w:tcPr>
            <w:tcW w:w="810" w:type="dxa"/>
          </w:tcPr>
          <w:p w:rsidR="00231440" w:rsidRPr="00AB796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8.857.878.519</w:t>
            </w:r>
          </w:p>
        </w:tc>
        <w:tc>
          <w:tcPr>
            <w:tcW w:w="873" w:type="dxa"/>
          </w:tcPr>
          <w:p w:rsidR="00231440" w:rsidRPr="00AB796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2,502.. 800.000</w:t>
            </w:r>
          </w:p>
        </w:tc>
        <w:tc>
          <w:tcPr>
            <w:tcW w:w="810" w:type="dxa"/>
          </w:tcPr>
          <w:p w:rsidR="00231440" w:rsidRPr="00AB7966"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11.353.348.236</w:t>
            </w:r>
          </w:p>
        </w:tc>
        <w:tc>
          <w:tcPr>
            <w:tcW w:w="810" w:type="dxa"/>
          </w:tcPr>
          <w:p w:rsidR="00231440" w:rsidRPr="00E564FD"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10.170.041.263</w:t>
            </w:r>
          </w:p>
        </w:tc>
        <w:tc>
          <w:tcPr>
            <w:tcW w:w="810" w:type="dxa"/>
          </w:tcPr>
          <w:p w:rsidR="00231440" w:rsidRPr="00A23565"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10.181. 279.290</w:t>
            </w:r>
          </w:p>
        </w:tc>
        <w:tc>
          <w:tcPr>
            <w:tcW w:w="844" w:type="dxa"/>
          </w:tcPr>
          <w:p w:rsidR="00231440" w:rsidRPr="00E564FD"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8.674.505.093</w:t>
            </w:r>
          </w:p>
        </w:tc>
        <w:tc>
          <w:tcPr>
            <w:tcW w:w="821" w:type="dxa"/>
          </w:tcPr>
          <w:p w:rsidR="00231440" w:rsidRPr="00E564FD"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2.311.134.302</w:t>
            </w:r>
          </w:p>
        </w:tc>
        <w:tc>
          <w:tcPr>
            <w:tcW w:w="720" w:type="dxa"/>
          </w:tcPr>
          <w:p w:rsidR="00231440"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p>
          <w:p w:rsidR="00231440" w:rsidRPr="00A45185"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88.8%</w:t>
            </w:r>
          </w:p>
        </w:tc>
        <w:tc>
          <w:tcPr>
            <w:tcW w:w="720" w:type="dxa"/>
          </w:tcPr>
          <w:p w:rsidR="00231440"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p>
          <w:p w:rsidR="00231440" w:rsidRPr="00867281"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91.6%</w:t>
            </w:r>
          </w:p>
        </w:tc>
        <w:tc>
          <w:tcPr>
            <w:tcW w:w="720" w:type="dxa"/>
          </w:tcPr>
          <w:p w:rsidR="00231440"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p>
          <w:p w:rsidR="00231440" w:rsidRPr="00867281"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95.4%</w:t>
            </w:r>
          </w:p>
        </w:tc>
        <w:tc>
          <w:tcPr>
            <w:tcW w:w="720" w:type="dxa"/>
          </w:tcPr>
          <w:p w:rsidR="00231440"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p>
          <w:p w:rsidR="00231440" w:rsidRPr="00867281"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97.9%</w:t>
            </w:r>
          </w:p>
        </w:tc>
        <w:tc>
          <w:tcPr>
            <w:tcW w:w="693" w:type="dxa"/>
          </w:tcPr>
          <w:p w:rsidR="00231440"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p>
          <w:p w:rsidR="00231440" w:rsidRPr="00867281"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92.3%</w:t>
            </w:r>
          </w:p>
        </w:tc>
        <w:tc>
          <w:tcPr>
            <w:tcW w:w="851" w:type="dxa"/>
          </w:tcPr>
          <w:p w:rsidR="00231440"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p>
          <w:p w:rsidR="0022394C" w:rsidRPr="0022394C" w:rsidRDefault="0022394C"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466 %</w:t>
            </w:r>
          </w:p>
        </w:tc>
        <w:tc>
          <w:tcPr>
            <w:tcW w:w="851" w:type="dxa"/>
          </w:tcPr>
          <w:p w:rsidR="00231440" w:rsidRDefault="00231440"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p>
          <w:p w:rsidR="0022394C" w:rsidRPr="0022394C" w:rsidRDefault="0022394C" w:rsidP="00231440">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93,2 %</w:t>
            </w:r>
          </w:p>
        </w:tc>
      </w:tr>
      <w:tr w:rsidR="00231440" w:rsidRPr="00A42D64" w:rsidTr="00231440">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187" w:type="dxa"/>
            <w:vAlign w:val="center"/>
          </w:tcPr>
          <w:p w:rsidR="00231440" w:rsidRPr="00A42D64" w:rsidRDefault="00231440" w:rsidP="003F6398">
            <w:pPr>
              <w:pStyle w:val="ListParagraph"/>
              <w:numPr>
                <w:ilvl w:val="0"/>
                <w:numId w:val="16"/>
              </w:numPr>
              <w:ind w:left="709"/>
              <w:rPr>
                <w:rFonts w:ascii="Arial" w:hAnsi="Arial" w:cs="Arial"/>
                <w:b w:val="0"/>
                <w:sz w:val="20"/>
              </w:rPr>
            </w:pPr>
            <w:r w:rsidRPr="00A42D64">
              <w:rPr>
                <w:rFonts w:ascii="Arial" w:hAnsi="Arial" w:cs="Arial"/>
                <w:b w:val="0"/>
                <w:sz w:val="20"/>
              </w:rPr>
              <w:t>Belanja Hibah</w:t>
            </w:r>
          </w:p>
        </w:tc>
        <w:tc>
          <w:tcPr>
            <w:tcW w:w="810"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E564FD"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810"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E564FD"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810"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E564FD"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810"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E564FD"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873"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E564FD"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810"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E564FD"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810"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E564FD"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810"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E564FD"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844"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E564FD"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821"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E564FD"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720"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A45185"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720"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A45185"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720"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A45185"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720"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A45185"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693" w:type="dxa"/>
          </w:tcPr>
          <w:p w:rsidR="00231440"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p>
          <w:p w:rsidR="00231440" w:rsidRPr="00A45185"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851" w:type="dxa"/>
          </w:tcPr>
          <w:p w:rsidR="00231440" w:rsidRPr="00DD536C"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51" w:type="dxa"/>
          </w:tcPr>
          <w:p w:rsidR="00231440" w:rsidRPr="00DD536C" w:rsidRDefault="00231440" w:rsidP="0023144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231440" w:rsidRPr="00A42D64" w:rsidTr="00231440">
        <w:trPr>
          <w:cnfStyle w:val="000000010000" w:firstRow="0" w:lastRow="0" w:firstColumn="0" w:lastColumn="0" w:oddVBand="0" w:evenVBand="0" w:oddHBand="0" w:evenHBand="1"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187" w:type="dxa"/>
            <w:vAlign w:val="center"/>
          </w:tcPr>
          <w:p w:rsidR="00231440" w:rsidRPr="00A42D64" w:rsidRDefault="00231440" w:rsidP="003F6398">
            <w:pPr>
              <w:pStyle w:val="ListParagraph"/>
              <w:numPr>
                <w:ilvl w:val="0"/>
                <w:numId w:val="14"/>
              </w:numPr>
              <w:ind w:left="426"/>
              <w:rPr>
                <w:rFonts w:ascii="Arial" w:hAnsi="Arial" w:cs="Arial"/>
                <w:b w:val="0"/>
                <w:sz w:val="20"/>
              </w:rPr>
            </w:pPr>
            <w:r w:rsidRPr="00A42D64">
              <w:rPr>
                <w:rFonts w:ascii="Arial" w:hAnsi="Arial" w:cs="Arial"/>
                <w:b w:val="0"/>
                <w:sz w:val="20"/>
              </w:rPr>
              <w:t>Belanja Langsung</w:t>
            </w:r>
          </w:p>
        </w:tc>
        <w:tc>
          <w:tcPr>
            <w:tcW w:w="810" w:type="dxa"/>
            <w:vAlign w:val="center"/>
          </w:tcPr>
          <w:p w:rsidR="00231440" w:rsidRPr="00E564FD" w:rsidRDefault="00231440" w:rsidP="00231440">
            <w:pPr>
              <w:ind w:left="-74"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lang w:val="id-ID"/>
              </w:rPr>
            </w:pPr>
            <w:r>
              <w:rPr>
                <w:rFonts w:ascii="Arial" w:hAnsi="Arial" w:cs="Arial"/>
                <w:sz w:val="16"/>
                <w:lang w:val="id-ID"/>
              </w:rPr>
              <w:t>550.000. 000</w:t>
            </w:r>
          </w:p>
        </w:tc>
        <w:tc>
          <w:tcPr>
            <w:tcW w:w="810" w:type="dxa"/>
            <w:vAlign w:val="center"/>
          </w:tcPr>
          <w:p w:rsidR="00231440" w:rsidRPr="00E564FD" w:rsidRDefault="00231440" w:rsidP="00231440">
            <w:pPr>
              <w:ind w:left="-108" w:right="-107"/>
              <w:jc w:val="center"/>
              <w:cnfStyle w:val="000000010000" w:firstRow="0" w:lastRow="0" w:firstColumn="0" w:lastColumn="0" w:oddVBand="0" w:evenVBand="0" w:oddHBand="0" w:evenHBand="1" w:firstRowFirstColumn="0" w:firstRowLastColumn="0" w:lastRowFirstColumn="0" w:lastRowLastColumn="0"/>
              <w:rPr>
                <w:rFonts w:ascii="Arial" w:hAnsi="Arial" w:cs="Arial"/>
                <w:sz w:val="16"/>
                <w:lang w:val="id-ID"/>
              </w:rPr>
            </w:pPr>
            <w:r>
              <w:rPr>
                <w:rFonts w:ascii="Arial" w:hAnsi="Arial" w:cs="Arial"/>
                <w:sz w:val="16"/>
                <w:lang w:val="id-ID"/>
              </w:rPr>
              <w:t>800.000. 00</w:t>
            </w:r>
          </w:p>
        </w:tc>
        <w:tc>
          <w:tcPr>
            <w:tcW w:w="810" w:type="dxa"/>
            <w:vAlign w:val="center"/>
          </w:tcPr>
          <w:p w:rsidR="00231440" w:rsidRPr="00EA03AD" w:rsidRDefault="00231440" w:rsidP="00231440">
            <w:pPr>
              <w:ind w:left="-109" w:right="-107"/>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683.480. 000</w:t>
            </w:r>
          </w:p>
        </w:tc>
        <w:tc>
          <w:tcPr>
            <w:tcW w:w="810" w:type="dxa"/>
            <w:vAlign w:val="center"/>
          </w:tcPr>
          <w:p w:rsidR="00231440" w:rsidRPr="0063793D" w:rsidRDefault="00231440" w:rsidP="00231440">
            <w:pPr>
              <w:ind w:left="-109"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716.070. 600</w:t>
            </w:r>
          </w:p>
        </w:tc>
        <w:tc>
          <w:tcPr>
            <w:tcW w:w="873" w:type="dxa"/>
            <w:vAlign w:val="center"/>
          </w:tcPr>
          <w:p w:rsidR="00231440" w:rsidRPr="0063793D" w:rsidRDefault="00231440" w:rsidP="00231440">
            <w:pPr>
              <w:tabs>
                <w:tab w:val="left" w:pos="531"/>
              </w:tabs>
              <w:ind w:left="-108" w:right="-55"/>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447,149. 295</w:t>
            </w:r>
          </w:p>
        </w:tc>
        <w:tc>
          <w:tcPr>
            <w:tcW w:w="810" w:type="dxa"/>
            <w:vAlign w:val="center"/>
          </w:tcPr>
          <w:p w:rsidR="00231440" w:rsidRPr="0063793D" w:rsidRDefault="00231440" w:rsidP="00231440">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546.393. 800</w:t>
            </w:r>
          </w:p>
        </w:tc>
        <w:tc>
          <w:tcPr>
            <w:tcW w:w="810" w:type="dxa"/>
            <w:vAlign w:val="center"/>
          </w:tcPr>
          <w:p w:rsidR="00231440" w:rsidRPr="0063793D" w:rsidRDefault="00231440" w:rsidP="00231440">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796.468. 046</w:t>
            </w:r>
          </w:p>
        </w:tc>
        <w:tc>
          <w:tcPr>
            <w:tcW w:w="810" w:type="dxa"/>
            <w:vAlign w:val="center"/>
          </w:tcPr>
          <w:p w:rsidR="00231440" w:rsidRPr="00EA03AD" w:rsidRDefault="00231440" w:rsidP="00231440">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602.417. 148</w:t>
            </w:r>
          </w:p>
        </w:tc>
        <w:tc>
          <w:tcPr>
            <w:tcW w:w="844" w:type="dxa"/>
            <w:vAlign w:val="center"/>
          </w:tcPr>
          <w:p w:rsidR="00231440" w:rsidRPr="00CC0825" w:rsidRDefault="00231440" w:rsidP="00231440">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716.070. 600</w:t>
            </w:r>
          </w:p>
        </w:tc>
        <w:tc>
          <w:tcPr>
            <w:tcW w:w="821" w:type="dxa"/>
            <w:vAlign w:val="center"/>
          </w:tcPr>
          <w:p w:rsidR="00231440" w:rsidRPr="000D720A" w:rsidRDefault="00231440" w:rsidP="00231440">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441.852. 807</w:t>
            </w:r>
          </w:p>
        </w:tc>
        <w:tc>
          <w:tcPr>
            <w:tcW w:w="720" w:type="dxa"/>
            <w:vAlign w:val="center"/>
          </w:tcPr>
          <w:p w:rsidR="00231440" w:rsidRPr="003A6C86" w:rsidRDefault="00231440" w:rsidP="00231440">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99.3%</w:t>
            </w:r>
          </w:p>
        </w:tc>
        <w:tc>
          <w:tcPr>
            <w:tcW w:w="720" w:type="dxa"/>
            <w:vAlign w:val="center"/>
          </w:tcPr>
          <w:p w:rsidR="00231440" w:rsidRPr="003A6C86" w:rsidRDefault="00231440" w:rsidP="00231440">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99.4%</w:t>
            </w:r>
          </w:p>
        </w:tc>
        <w:tc>
          <w:tcPr>
            <w:tcW w:w="720" w:type="dxa"/>
            <w:vAlign w:val="center"/>
          </w:tcPr>
          <w:p w:rsidR="00231440" w:rsidRPr="003A6C86" w:rsidRDefault="00231440" w:rsidP="00231440">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88%</w:t>
            </w:r>
          </w:p>
        </w:tc>
        <w:tc>
          <w:tcPr>
            <w:tcW w:w="720" w:type="dxa"/>
            <w:vAlign w:val="center"/>
          </w:tcPr>
          <w:p w:rsidR="00231440" w:rsidRPr="003A6C86" w:rsidRDefault="00231440" w:rsidP="00231440">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100%</w:t>
            </w:r>
          </w:p>
        </w:tc>
        <w:tc>
          <w:tcPr>
            <w:tcW w:w="693" w:type="dxa"/>
            <w:vAlign w:val="center"/>
          </w:tcPr>
          <w:p w:rsidR="00231440" w:rsidRPr="003A6C86" w:rsidRDefault="00231440" w:rsidP="00231440">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98.8%</w:t>
            </w:r>
          </w:p>
        </w:tc>
        <w:tc>
          <w:tcPr>
            <w:tcW w:w="851" w:type="dxa"/>
            <w:vAlign w:val="center"/>
          </w:tcPr>
          <w:p w:rsidR="00231440" w:rsidRPr="0022394C" w:rsidRDefault="0022394C" w:rsidP="00231440">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485.5 %</w:t>
            </w:r>
          </w:p>
        </w:tc>
        <w:tc>
          <w:tcPr>
            <w:tcW w:w="851" w:type="dxa"/>
            <w:vAlign w:val="center"/>
          </w:tcPr>
          <w:p w:rsidR="00231440" w:rsidRPr="0022394C" w:rsidRDefault="0022394C" w:rsidP="00231440">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97.1 %</w:t>
            </w:r>
          </w:p>
        </w:tc>
      </w:tr>
      <w:tr w:rsidR="00231440" w:rsidRPr="00A42D64" w:rsidTr="00231440">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187" w:type="dxa"/>
            <w:vAlign w:val="center"/>
          </w:tcPr>
          <w:p w:rsidR="00231440" w:rsidRPr="00A42D64" w:rsidRDefault="00231440" w:rsidP="003F6398">
            <w:pPr>
              <w:pStyle w:val="ListParagraph"/>
              <w:numPr>
                <w:ilvl w:val="0"/>
                <w:numId w:val="15"/>
              </w:numPr>
              <w:ind w:left="709"/>
              <w:rPr>
                <w:rFonts w:ascii="Arial" w:hAnsi="Arial" w:cs="Arial"/>
                <w:b w:val="0"/>
                <w:sz w:val="20"/>
              </w:rPr>
            </w:pPr>
            <w:r w:rsidRPr="00A42D64">
              <w:rPr>
                <w:rFonts w:ascii="Arial" w:hAnsi="Arial" w:cs="Arial"/>
                <w:b w:val="0"/>
                <w:sz w:val="20"/>
              </w:rPr>
              <w:t>Belanja Pegawai</w:t>
            </w:r>
          </w:p>
        </w:tc>
        <w:tc>
          <w:tcPr>
            <w:tcW w:w="810" w:type="dxa"/>
            <w:vAlign w:val="center"/>
          </w:tcPr>
          <w:p w:rsidR="00231440" w:rsidRPr="00E564FD" w:rsidRDefault="00231440" w:rsidP="00231440">
            <w:pPr>
              <w:ind w:left="-74"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lang w:val="id-ID"/>
              </w:rPr>
            </w:pPr>
            <w:r>
              <w:rPr>
                <w:rFonts w:ascii="Arial" w:hAnsi="Arial" w:cs="Arial"/>
                <w:sz w:val="16"/>
                <w:lang w:val="id-ID"/>
              </w:rPr>
              <w:t>139.470. 000</w:t>
            </w:r>
          </w:p>
        </w:tc>
        <w:tc>
          <w:tcPr>
            <w:tcW w:w="810" w:type="dxa"/>
            <w:vAlign w:val="center"/>
          </w:tcPr>
          <w:p w:rsidR="00231440" w:rsidRPr="00E564FD" w:rsidRDefault="00231440" w:rsidP="00231440">
            <w:pPr>
              <w:ind w:left="-108" w:right="-107"/>
              <w:jc w:val="center"/>
              <w:cnfStyle w:val="000000100000" w:firstRow="0" w:lastRow="0" w:firstColumn="0" w:lastColumn="0" w:oddVBand="0" w:evenVBand="0" w:oddHBand="1" w:evenHBand="0" w:firstRowFirstColumn="0" w:firstRowLastColumn="0" w:lastRowFirstColumn="0" w:lastRowLastColumn="0"/>
              <w:rPr>
                <w:rFonts w:ascii="Arial" w:hAnsi="Arial" w:cs="Arial"/>
                <w:sz w:val="16"/>
                <w:lang w:val="id-ID"/>
              </w:rPr>
            </w:pPr>
            <w:r>
              <w:rPr>
                <w:rFonts w:ascii="Arial" w:hAnsi="Arial" w:cs="Arial"/>
                <w:sz w:val="16"/>
                <w:lang w:val="id-ID"/>
              </w:rPr>
              <w:t>320.105. 000</w:t>
            </w:r>
          </w:p>
        </w:tc>
        <w:tc>
          <w:tcPr>
            <w:tcW w:w="810" w:type="dxa"/>
            <w:vAlign w:val="center"/>
          </w:tcPr>
          <w:p w:rsidR="00231440" w:rsidRPr="00A23565" w:rsidRDefault="00231440" w:rsidP="00231440">
            <w:pPr>
              <w:ind w:left="-109" w:right="-107"/>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150.000.   000</w:t>
            </w:r>
          </w:p>
        </w:tc>
        <w:tc>
          <w:tcPr>
            <w:tcW w:w="810" w:type="dxa"/>
            <w:vAlign w:val="center"/>
          </w:tcPr>
          <w:p w:rsidR="00231440" w:rsidRPr="0063793D" w:rsidRDefault="00231440" w:rsidP="00231440">
            <w:pPr>
              <w:ind w:left="-109"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100.400. 000</w:t>
            </w:r>
          </w:p>
        </w:tc>
        <w:tc>
          <w:tcPr>
            <w:tcW w:w="873" w:type="dxa"/>
            <w:vAlign w:val="center"/>
          </w:tcPr>
          <w:p w:rsidR="00231440" w:rsidRPr="0063793D"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80.100.  000</w:t>
            </w:r>
          </w:p>
        </w:tc>
        <w:tc>
          <w:tcPr>
            <w:tcW w:w="810" w:type="dxa"/>
            <w:vAlign w:val="center"/>
          </w:tcPr>
          <w:p w:rsidR="00231440" w:rsidRPr="0063793D"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139.470. 000</w:t>
            </w:r>
          </w:p>
        </w:tc>
        <w:tc>
          <w:tcPr>
            <w:tcW w:w="810" w:type="dxa"/>
            <w:vAlign w:val="center"/>
          </w:tcPr>
          <w:p w:rsidR="00231440"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320,105,</w:t>
            </w:r>
          </w:p>
          <w:p w:rsidR="00231440" w:rsidRPr="000D720A"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000</w:t>
            </w:r>
          </w:p>
        </w:tc>
        <w:tc>
          <w:tcPr>
            <w:tcW w:w="810" w:type="dxa"/>
            <w:vAlign w:val="center"/>
          </w:tcPr>
          <w:p w:rsidR="00231440" w:rsidRPr="00A23565"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77.100. 000</w:t>
            </w:r>
          </w:p>
        </w:tc>
        <w:tc>
          <w:tcPr>
            <w:tcW w:w="844" w:type="dxa"/>
            <w:vAlign w:val="center"/>
          </w:tcPr>
          <w:p w:rsidR="00231440" w:rsidRPr="000D720A" w:rsidRDefault="00231440"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100.400. 000</w:t>
            </w:r>
          </w:p>
        </w:tc>
        <w:tc>
          <w:tcPr>
            <w:tcW w:w="821" w:type="dxa"/>
            <w:vAlign w:val="center"/>
          </w:tcPr>
          <w:p w:rsidR="00231440" w:rsidRPr="000D720A"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80.100. 000</w:t>
            </w:r>
          </w:p>
        </w:tc>
        <w:tc>
          <w:tcPr>
            <w:tcW w:w="720" w:type="dxa"/>
            <w:vAlign w:val="center"/>
          </w:tcPr>
          <w:p w:rsidR="00231440" w:rsidRPr="00CC0825"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100 %</w:t>
            </w:r>
          </w:p>
        </w:tc>
        <w:tc>
          <w:tcPr>
            <w:tcW w:w="720" w:type="dxa"/>
            <w:vAlign w:val="center"/>
          </w:tcPr>
          <w:p w:rsidR="00231440" w:rsidRPr="00A42D64"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lang w:val="id-ID"/>
              </w:rPr>
              <w:t>100 %</w:t>
            </w:r>
          </w:p>
        </w:tc>
        <w:tc>
          <w:tcPr>
            <w:tcW w:w="720" w:type="dxa"/>
            <w:vAlign w:val="center"/>
          </w:tcPr>
          <w:p w:rsidR="00231440" w:rsidRPr="00A42D64"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lang w:val="id-ID"/>
              </w:rPr>
              <w:t>100 %</w:t>
            </w:r>
          </w:p>
        </w:tc>
        <w:tc>
          <w:tcPr>
            <w:tcW w:w="720" w:type="dxa"/>
            <w:vAlign w:val="center"/>
          </w:tcPr>
          <w:p w:rsidR="00231440" w:rsidRPr="00A42D64" w:rsidRDefault="00231440"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lang w:val="id-ID"/>
              </w:rPr>
              <w:t>100 %</w:t>
            </w:r>
          </w:p>
        </w:tc>
        <w:tc>
          <w:tcPr>
            <w:tcW w:w="693" w:type="dxa"/>
            <w:vAlign w:val="center"/>
          </w:tcPr>
          <w:p w:rsidR="00231440" w:rsidRPr="00A42D64"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lang w:val="id-ID"/>
              </w:rPr>
              <w:t>100 %</w:t>
            </w:r>
          </w:p>
        </w:tc>
        <w:tc>
          <w:tcPr>
            <w:tcW w:w="851" w:type="dxa"/>
            <w:vAlign w:val="center"/>
          </w:tcPr>
          <w:p w:rsidR="00231440" w:rsidRPr="0022394C" w:rsidRDefault="0022394C"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500 %</w:t>
            </w:r>
          </w:p>
        </w:tc>
        <w:tc>
          <w:tcPr>
            <w:tcW w:w="851" w:type="dxa"/>
            <w:vAlign w:val="center"/>
          </w:tcPr>
          <w:p w:rsidR="00231440" w:rsidRPr="0022394C" w:rsidRDefault="0022394C"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100 %</w:t>
            </w:r>
          </w:p>
        </w:tc>
      </w:tr>
      <w:tr w:rsidR="00231440" w:rsidRPr="00A42D64" w:rsidTr="00231440">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187" w:type="dxa"/>
            <w:vAlign w:val="center"/>
          </w:tcPr>
          <w:p w:rsidR="00231440" w:rsidRPr="00A42D64" w:rsidRDefault="00231440" w:rsidP="003F6398">
            <w:pPr>
              <w:pStyle w:val="ListParagraph"/>
              <w:numPr>
                <w:ilvl w:val="0"/>
                <w:numId w:val="15"/>
              </w:numPr>
              <w:ind w:left="709"/>
              <w:rPr>
                <w:rFonts w:ascii="Arial" w:hAnsi="Arial" w:cs="Arial"/>
                <w:b w:val="0"/>
                <w:sz w:val="20"/>
              </w:rPr>
            </w:pPr>
            <w:r w:rsidRPr="00A42D64">
              <w:rPr>
                <w:rFonts w:ascii="Arial" w:hAnsi="Arial" w:cs="Arial"/>
                <w:b w:val="0"/>
                <w:sz w:val="20"/>
              </w:rPr>
              <w:t>Belanja barang dan Jasa</w:t>
            </w:r>
          </w:p>
        </w:tc>
        <w:tc>
          <w:tcPr>
            <w:tcW w:w="810" w:type="dxa"/>
            <w:vAlign w:val="center"/>
          </w:tcPr>
          <w:p w:rsidR="00231440" w:rsidRPr="00E564FD" w:rsidRDefault="00231440" w:rsidP="00231440">
            <w:pPr>
              <w:ind w:left="-74"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lang w:val="id-ID"/>
              </w:rPr>
            </w:pPr>
            <w:r>
              <w:rPr>
                <w:rFonts w:ascii="Arial" w:hAnsi="Arial" w:cs="Arial"/>
                <w:sz w:val="16"/>
                <w:lang w:val="id-ID"/>
              </w:rPr>
              <w:t>382.730. 000</w:t>
            </w:r>
          </w:p>
        </w:tc>
        <w:tc>
          <w:tcPr>
            <w:tcW w:w="810" w:type="dxa"/>
            <w:vAlign w:val="center"/>
          </w:tcPr>
          <w:p w:rsidR="00231440" w:rsidRDefault="00231440" w:rsidP="00231440">
            <w:pPr>
              <w:ind w:left="-108" w:right="-107"/>
              <w:jc w:val="center"/>
              <w:cnfStyle w:val="000000010000" w:firstRow="0" w:lastRow="0" w:firstColumn="0" w:lastColumn="0" w:oddVBand="0" w:evenVBand="0" w:oddHBand="0" w:evenHBand="1" w:firstRowFirstColumn="0" w:firstRowLastColumn="0" w:lastRowFirstColumn="0" w:lastRowLastColumn="0"/>
              <w:rPr>
                <w:rFonts w:ascii="Arial" w:hAnsi="Arial" w:cs="Arial"/>
                <w:sz w:val="16"/>
                <w:lang w:val="id-ID"/>
              </w:rPr>
            </w:pPr>
            <w:r>
              <w:rPr>
                <w:rFonts w:ascii="Arial" w:hAnsi="Arial" w:cs="Arial"/>
                <w:sz w:val="16"/>
                <w:lang w:val="id-ID"/>
              </w:rPr>
              <w:t>464.895.</w:t>
            </w:r>
          </w:p>
          <w:p w:rsidR="00231440" w:rsidRPr="00E564FD" w:rsidRDefault="00231440" w:rsidP="00231440">
            <w:pPr>
              <w:ind w:left="-108" w:right="-107"/>
              <w:jc w:val="center"/>
              <w:cnfStyle w:val="000000010000" w:firstRow="0" w:lastRow="0" w:firstColumn="0" w:lastColumn="0" w:oddVBand="0" w:evenVBand="0" w:oddHBand="0" w:evenHBand="1" w:firstRowFirstColumn="0" w:firstRowLastColumn="0" w:lastRowFirstColumn="0" w:lastRowLastColumn="0"/>
              <w:rPr>
                <w:rFonts w:ascii="Arial" w:hAnsi="Arial" w:cs="Arial"/>
                <w:sz w:val="16"/>
                <w:lang w:val="id-ID"/>
              </w:rPr>
            </w:pPr>
            <w:r>
              <w:rPr>
                <w:rFonts w:ascii="Arial" w:hAnsi="Arial" w:cs="Arial"/>
                <w:sz w:val="16"/>
                <w:lang w:val="id-ID"/>
              </w:rPr>
              <w:t xml:space="preserve"> 000</w:t>
            </w:r>
          </w:p>
        </w:tc>
        <w:tc>
          <w:tcPr>
            <w:tcW w:w="810" w:type="dxa"/>
            <w:vAlign w:val="center"/>
          </w:tcPr>
          <w:p w:rsidR="00231440" w:rsidRPr="00A23565" w:rsidRDefault="00231440" w:rsidP="00231440">
            <w:pPr>
              <w:ind w:left="-109" w:right="-107"/>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60.640. 000</w:t>
            </w:r>
          </w:p>
        </w:tc>
        <w:tc>
          <w:tcPr>
            <w:tcW w:w="810" w:type="dxa"/>
            <w:vAlign w:val="center"/>
          </w:tcPr>
          <w:p w:rsidR="00231440" w:rsidRPr="0063793D" w:rsidRDefault="00231440" w:rsidP="00231440">
            <w:pPr>
              <w:ind w:left="-109"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492.670. 600</w:t>
            </w:r>
          </w:p>
        </w:tc>
        <w:tc>
          <w:tcPr>
            <w:tcW w:w="873" w:type="dxa"/>
            <w:vAlign w:val="center"/>
          </w:tcPr>
          <w:p w:rsidR="00231440" w:rsidRPr="0063793D" w:rsidRDefault="00231440" w:rsidP="00231440">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367.042. 295</w:t>
            </w:r>
          </w:p>
        </w:tc>
        <w:tc>
          <w:tcPr>
            <w:tcW w:w="810" w:type="dxa"/>
            <w:vAlign w:val="center"/>
          </w:tcPr>
          <w:p w:rsidR="00231440" w:rsidRPr="0063793D" w:rsidRDefault="00231440" w:rsidP="00231440">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379.123. 800</w:t>
            </w:r>
          </w:p>
        </w:tc>
        <w:tc>
          <w:tcPr>
            <w:tcW w:w="810" w:type="dxa"/>
            <w:vAlign w:val="center"/>
          </w:tcPr>
          <w:p w:rsidR="00231440" w:rsidRPr="000D720A" w:rsidRDefault="00231440" w:rsidP="00231440">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461.783. 046</w:t>
            </w:r>
          </w:p>
        </w:tc>
        <w:tc>
          <w:tcPr>
            <w:tcW w:w="810" w:type="dxa"/>
            <w:vAlign w:val="center"/>
          </w:tcPr>
          <w:p w:rsidR="00231440" w:rsidRPr="00A23565" w:rsidRDefault="00231440" w:rsidP="00231440">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60.445. 000</w:t>
            </w:r>
          </w:p>
        </w:tc>
        <w:tc>
          <w:tcPr>
            <w:tcW w:w="844" w:type="dxa"/>
            <w:vAlign w:val="center"/>
          </w:tcPr>
          <w:p w:rsidR="00231440" w:rsidRPr="000D720A" w:rsidRDefault="00231440" w:rsidP="00231440">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486.990. 639</w:t>
            </w:r>
          </w:p>
        </w:tc>
        <w:tc>
          <w:tcPr>
            <w:tcW w:w="821" w:type="dxa"/>
            <w:vAlign w:val="center"/>
          </w:tcPr>
          <w:p w:rsidR="00231440" w:rsidRPr="000D720A" w:rsidRDefault="00231440" w:rsidP="00231440">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361.752. 807</w:t>
            </w:r>
          </w:p>
        </w:tc>
        <w:tc>
          <w:tcPr>
            <w:tcW w:w="720" w:type="dxa"/>
            <w:vAlign w:val="center"/>
          </w:tcPr>
          <w:p w:rsidR="00231440" w:rsidRPr="00A23565" w:rsidRDefault="00231440" w:rsidP="00231440">
            <w:pPr>
              <w:spacing w:line="360" w:lineRule="auto"/>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99 %</w:t>
            </w:r>
          </w:p>
        </w:tc>
        <w:tc>
          <w:tcPr>
            <w:tcW w:w="720" w:type="dxa"/>
            <w:vAlign w:val="center"/>
          </w:tcPr>
          <w:p w:rsidR="00231440" w:rsidRPr="00A23565" w:rsidRDefault="00231440" w:rsidP="00231440">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99.1%</w:t>
            </w:r>
          </w:p>
        </w:tc>
        <w:tc>
          <w:tcPr>
            <w:tcW w:w="720" w:type="dxa"/>
            <w:vAlign w:val="center"/>
          </w:tcPr>
          <w:p w:rsidR="00231440" w:rsidRPr="00A45185" w:rsidRDefault="00231440" w:rsidP="00231440">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99.7%</w:t>
            </w:r>
          </w:p>
        </w:tc>
        <w:tc>
          <w:tcPr>
            <w:tcW w:w="720" w:type="dxa"/>
            <w:vAlign w:val="center"/>
          </w:tcPr>
          <w:p w:rsidR="00231440" w:rsidRPr="00A45185" w:rsidRDefault="00231440" w:rsidP="00231440">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98.8%</w:t>
            </w:r>
          </w:p>
        </w:tc>
        <w:tc>
          <w:tcPr>
            <w:tcW w:w="693" w:type="dxa"/>
            <w:vAlign w:val="center"/>
          </w:tcPr>
          <w:p w:rsidR="00231440" w:rsidRPr="00A45185" w:rsidRDefault="00231440" w:rsidP="00231440">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98.6%</w:t>
            </w:r>
          </w:p>
        </w:tc>
        <w:tc>
          <w:tcPr>
            <w:tcW w:w="851" w:type="dxa"/>
            <w:vAlign w:val="center"/>
          </w:tcPr>
          <w:p w:rsidR="00231440" w:rsidRPr="0070331B" w:rsidRDefault="0070331B" w:rsidP="00231440">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495.2 %</w:t>
            </w:r>
          </w:p>
        </w:tc>
        <w:tc>
          <w:tcPr>
            <w:tcW w:w="851" w:type="dxa"/>
            <w:vAlign w:val="center"/>
          </w:tcPr>
          <w:p w:rsidR="00231440" w:rsidRPr="0070331B" w:rsidRDefault="0070331B" w:rsidP="00231440">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lang w:val="id-ID"/>
              </w:rPr>
            </w:pPr>
            <w:r>
              <w:rPr>
                <w:rFonts w:ascii="Arial" w:hAnsi="Arial" w:cs="Arial"/>
                <w:sz w:val="16"/>
                <w:szCs w:val="16"/>
                <w:lang w:val="id-ID"/>
              </w:rPr>
              <w:t>99.04%</w:t>
            </w:r>
          </w:p>
        </w:tc>
      </w:tr>
      <w:tr w:rsidR="00231440" w:rsidRPr="00A42D64" w:rsidTr="00231440">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87" w:type="dxa"/>
            <w:vAlign w:val="center"/>
          </w:tcPr>
          <w:p w:rsidR="00231440" w:rsidRPr="00A42D64" w:rsidRDefault="00231440" w:rsidP="003F6398">
            <w:pPr>
              <w:pStyle w:val="ListParagraph"/>
              <w:numPr>
                <w:ilvl w:val="0"/>
                <w:numId w:val="15"/>
              </w:numPr>
              <w:ind w:left="709"/>
              <w:rPr>
                <w:rFonts w:ascii="Arial" w:hAnsi="Arial" w:cs="Arial"/>
                <w:b w:val="0"/>
                <w:sz w:val="20"/>
              </w:rPr>
            </w:pPr>
            <w:r w:rsidRPr="00A42D64">
              <w:rPr>
                <w:rFonts w:ascii="Arial" w:hAnsi="Arial" w:cs="Arial"/>
                <w:b w:val="0"/>
                <w:sz w:val="20"/>
              </w:rPr>
              <w:t>Belanja Modal</w:t>
            </w:r>
          </w:p>
        </w:tc>
        <w:tc>
          <w:tcPr>
            <w:tcW w:w="810" w:type="dxa"/>
            <w:vAlign w:val="center"/>
          </w:tcPr>
          <w:p w:rsidR="00231440" w:rsidRPr="00E564FD" w:rsidRDefault="00231440" w:rsidP="00231440">
            <w:pPr>
              <w:ind w:left="-74"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lang w:val="id-ID"/>
              </w:rPr>
            </w:pPr>
            <w:r>
              <w:rPr>
                <w:rFonts w:ascii="Arial" w:hAnsi="Arial" w:cs="Arial"/>
                <w:sz w:val="16"/>
                <w:lang w:val="id-ID"/>
              </w:rPr>
              <w:t>27.800. 000</w:t>
            </w:r>
          </w:p>
        </w:tc>
        <w:tc>
          <w:tcPr>
            <w:tcW w:w="810" w:type="dxa"/>
            <w:vAlign w:val="center"/>
          </w:tcPr>
          <w:p w:rsidR="00231440" w:rsidRPr="00E564FD" w:rsidRDefault="00231440" w:rsidP="00231440">
            <w:pPr>
              <w:ind w:left="-74"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lang w:val="id-ID"/>
              </w:rPr>
            </w:pPr>
            <w:r>
              <w:rPr>
                <w:rFonts w:ascii="Arial" w:hAnsi="Arial" w:cs="Arial"/>
                <w:sz w:val="16"/>
                <w:lang w:val="id-ID"/>
              </w:rPr>
              <w:t>15.000. 000</w:t>
            </w:r>
          </w:p>
        </w:tc>
        <w:tc>
          <w:tcPr>
            <w:tcW w:w="810" w:type="dxa"/>
            <w:vAlign w:val="center"/>
          </w:tcPr>
          <w:p w:rsidR="00231440" w:rsidRPr="00A23565" w:rsidRDefault="00231440" w:rsidP="00231440">
            <w:pPr>
              <w:ind w:left="-109" w:right="-107"/>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20.000. 000</w:t>
            </w:r>
          </w:p>
        </w:tc>
        <w:tc>
          <w:tcPr>
            <w:tcW w:w="810" w:type="dxa"/>
            <w:vAlign w:val="center"/>
          </w:tcPr>
          <w:p w:rsidR="00231440" w:rsidRPr="0063793D" w:rsidRDefault="00231440" w:rsidP="00231440">
            <w:pPr>
              <w:ind w:left="-109"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123.000. 000</w:t>
            </w:r>
          </w:p>
        </w:tc>
        <w:tc>
          <w:tcPr>
            <w:tcW w:w="873" w:type="dxa"/>
            <w:vAlign w:val="center"/>
          </w:tcPr>
          <w:p w:rsidR="00231440" w:rsidRPr="0063793D"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810" w:type="dxa"/>
            <w:vAlign w:val="center"/>
          </w:tcPr>
          <w:p w:rsidR="00231440" w:rsidRPr="000D720A"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27.800. 000</w:t>
            </w:r>
          </w:p>
        </w:tc>
        <w:tc>
          <w:tcPr>
            <w:tcW w:w="810" w:type="dxa"/>
            <w:vAlign w:val="center"/>
          </w:tcPr>
          <w:p w:rsidR="00231440" w:rsidRPr="000D720A"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14.580. 000</w:t>
            </w:r>
          </w:p>
        </w:tc>
        <w:tc>
          <w:tcPr>
            <w:tcW w:w="810" w:type="dxa"/>
            <w:vAlign w:val="center"/>
          </w:tcPr>
          <w:p w:rsidR="00231440" w:rsidRPr="00A23565"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20.000. 000</w:t>
            </w:r>
          </w:p>
        </w:tc>
        <w:tc>
          <w:tcPr>
            <w:tcW w:w="844" w:type="dxa"/>
            <w:vAlign w:val="center"/>
          </w:tcPr>
          <w:p w:rsidR="00231440" w:rsidRPr="000D720A" w:rsidRDefault="00231440"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123.000. 000</w:t>
            </w:r>
          </w:p>
        </w:tc>
        <w:tc>
          <w:tcPr>
            <w:tcW w:w="821" w:type="dxa"/>
            <w:vAlign w:val="center"/>
          </w:tcPr>
          <w:p w:rsidR="00231440" w:rsidRPr="000D720A"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720" w:type="dxa"/>
            <w:vAlign w:val="center"/>
          </w:tcPr>
          <w:p w:rsidR="00231440" w:rsidRPr="00A42D64"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lang w:val="id-ID"/>
              </w:rPr>
              <w:t>100 %</w:t>
            </w:r>
          </w:p>
        </w:tc>
        <w:tc>
          <w:tcPr>
            <w:tcW w:w="720" w:type="dxa"/>
            <w:vAlign w:val="center"/>
          </w:tcPr>
          <w:p w:rsidR="00231440" w:rsidRPr="00EA03AD"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97,2 %</w:t>
            </w:r>
          </w:p>
        </w:tc>
        <w:tc>
          <w:tcPr>
            <w:tcW w:w="720" w:type="dxa"/>
            <w:vAlign w:val="center"/>
          </w:tcPr>
          <w:p w:rsidR="00231440" w:rsidRPr="00A42D64"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lang w:val="id-ID"/>
              </w:rPr>
              <w:t>100 %</w:t>
            </w:r>
          </w:p>
        </w:tc>
        <w:tc>
          <w:tcPr>
            <w:tcW w:w="720" w:type="dxa"/>
            <w:vAlign w:val="center"/>
          </w:tcPr>
          <w:p w:rsidR="00231440" w:rsidRPr="00A42D64" w:rsidRDefault="00231440"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lang w:val="id-ID"/>
              </w:rPr>
              <w:t>100 %</w:t>
            </w:r>
          </w:p>
        </w:tc>
        <w:tc>
          <w:tcPr>
            <w:tcW w:w="693" w:type="dxa"/>
            <w:vAlign w:val="center"/>
          </w:tcPr>
          <w:p w:rsidR="00231440" w:rsidRPr="00EA03AD" w:rsidRDefault="00231440" w:rsidP="00231440">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w:t>
            </w:r>
          </w:p>
        </w:tc>
        <w:tc>
          <w:tcPr>
            <w:tcW w:w="851" w:type="dxa"/>
            <w:vAlign w:val="center"/>
          </w:tcPr>
          <w:p w:rsidR="00231440" w:rsidRPr="0070331B" w:rsidRDefault="0070331B"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397.2</w:t>
            </w:r>
          </w:p>
        </w:tc>
        <w:tc>
          <w:tcPr>
            <w:tcW w:w="851" w:type="dxa"/>
            <w:vAlign w:val="center"/>
          </w:tcPr>
          <w:p w:rsidR="00231440" w:rsidRPr="0070331B" w:rsidRDefault="0070331B" w:rsidP="002314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d-ID"/>
              </w:rPr>
            </w:pPr>
            <w:r>
              <w:rPr>
                <w:rFonts w:ascii="Arial" w:hAnsi="Arial" w:cs="Arial"/>
                <w:sz w:val="16"/>
                <w:szCs w:val="16"/>
                <w:lang w:val="id-ID"/>
              </w:rPr>
              <w:t>79.44 %</w:t>
            </w:r>
          </w:p>
        </w:tc>
      </w:tr>
    </w:tbl>
    <w:p w:rsidR="00F256BE" w:rsidRDefault="00F256BE" w:rsidP="00E82750">
      <w:pPr>
        <w:rPr>
          <w:sz w:val="24"/>
          <w:lang w:val="id-ID"/>
        </w:rPr>
      </w:pPr>
    </w:p>
    <w:p w:rsidR="009B04E5" w:rsidRPr="009B04E5" w:rsidRDefault="009B04E5" w:rsidP="00E82750">
      <w:pPr>
        <w:rPr>
          <w:sz w:val="24"/>
          <w:lang w:val="id-ID"/>
        </w:rPr>
        <w:sectPr w:rsidR="009B04E5" w:rsidRPr="009B04E5" w:rsidSect="00C16646">
          <w:headerReference w:type="default" r:id="rId10"/>
          <w:footerReference w:type="default" r:id="rId11"/>
          <w:pgSz w:w="20160" w:h="12240" w:orient="landscape" w:code="5"/>
          <w:pgMar w:top="1440" w:right="2070" w:bottom="2268" w:left="1440" w:header="426" w:footer="983" w:gutter="0"/>
          <w:cols w:space="720"/>
          <w:docGrid w:linePitch="360"/>
        </w:sectPr>
      </w:pPr>
    </w:p>
    <w:p w:rsidR="00E82750" w:rsidRDefault="00223C54" w:rsidP="00223C54">
      <w:pPr>
        <w:spacing w:line="360" w:lineRule="auto"/>
        <w:rPr>
          <w:rFonts w:ascii="Bookman Old Style" w:hAnsi="Bookman Old Style" w:cs="Arial"/>
          <w:b/>
          <w:sz w:val="24"/>
          <w:lang w:val="id-ID"/>
        </w:rPr>
      </w:pPr>
      <w:r w:rsidRPr="00F72A71">
        <w:rPr>
          <w:rFonts w:ascii="Bookman Old Style" w:hAnsi="Bookman Old Style" w:cs="Arial"/>
          <w:b/>
          <w:sz w:val="24"/>
        </w:rPr>
        <w:lastRenderedPageBreak/>
        <w:t xml:space="preserve">2. </w:t>
      </w:r>
      <w:r w:rsidR="00F256BE" w:rsidRPr="00F72A71">
        <w:rPr>
          <w:rFonts w:ascii="Bookman Old Style" w:hAnsi="Bookman Old Style" w:cs="Arial"/>
          <w:b/>
          <w:sz w:val="24"/>
        </w:rPr>
        <w:t>4. Tantangan dan Peluang Pengembangan Pelayanan Perangkat Daerah</w:t>
      </w:r>
    </w:p>
    <w:p w:rsidR="00234F80" w:rsidRDefault="00234F80" w:rsidP="00223C54">
      <w:pPr>
        <w:spacing w:line="360" w:lineRule="auto"/>
        <w:rPr>
          <w:rFonts w:ascii="Bookman Old Style" w:hAnsi="Bookman Old Style" w:cs="Arial"/>
          <w:b/>
          <w:sz w:val="24"/>
          <w:lang w:val="id-ID"/>
        </w:rPr>
      </w:pPr>
      <w:r>
        <w:rPr>
          <w:rFonts w:ascii="Bookman Old Style" w:hAnsi="Bookman Old Style" w:cs="Arial"/>
          <w:b/>
          <w:sz w:val="24"/>
          <w:lang w:val="id-ID"/>
        </w:rPr>
        <w:t xml:space="preserve">a. </w:t>
      </w:r>
      <w:r w:rsidR="005707CF">
        <w:rPr>
          <w:rFonts w:ascii="Bookman Old Style" w:hAnsi="Bookman Old Style" w:cs="Arial"/>
          <w:b/>
          <w:sz w:val="24"/>
          <w:lang w:val="id-ID"/>
        </w:rPr>
        <w:t xml:space="preserve">-  </w:t>
      </w:r>
      <w:r>
        <w:rPr>
          <w:rFonts w:ascii="Bookman Old Style" w:hAnsi="Bookman Old Style" w:cs="Arial"/>
          <w:b/>
          <w:sz w:val="24"/>
          <w:lang w:val="id-ID"/>
        </w:rPr>
        <w:t>Analisis Renstra</w:t>
      </w:r>
      <w:r w:rsidR="005707CF">
        <w:rPr>
          <w:rFonts w:ascii="Bookman Old Style" w:hAnsi="Bookman Old Style" w:cs="Arial"/>
          <w:b/>
          <w:sz w:val="24"/>
          <w:lang w:val="id-ID"/>
        </w:rPr>
        <w:t xml:space="preserve"> </w:t>
      </w:r>
    </w:p>
    <w:p w:rsidR="002D1469" w:rsidRDefault="002D1469" w:rsidP="002D1469">
      <w:pPr>
        <w:pStyle w:val="ListParagraph"/>
        <w:spacing w:line="360" w:lineRule="auto"/>
        <w:ind w:left="360"/>
        <w:jc w:val="both"/>
        <w:rPr>
          <w:rFonts w:ascii="Bookman Old Style" w:hAnsi="Bookman Old Style" w:cs="Arial"/>
          <w:sz w:val="24"/>
        </w:rPr>
      </w:pPr>
      <w:r>
        <w:rPr>
          <w:rFonts w:ascii="Bookman Old Style" w:hAnsi="Bookman Old Style" w:cs="Arial"/>
          <w:sz w:val="24"/>
          <w:lang w:val="id-ID"/>
        </w:rPr>
        <w:t xml:space="preserve">   </w:t>
      </w:r>
      <w:r>
        <w:rPr>
          <w:rFonts w:ascii="Bookman Old Style" w:hAnsi="Bookman Old Style" w:cs="Arial"/>
          <w:sz w:val="24"/>
        </w:rPr>
        <w:t>Analisis terhadap :</w:t>
      </w:r>
    </w:p>
    <w:p w:rsidR="002D1469" w:rsidRDefault="002D1469" w:rsidP="003F6398">
      <w:pPr>
        <w:pStyle w:val="ListParagraph"/>
        <w:numPr>
          <w:ilvl w:val="0"/>
          <w:numId w:val="105"/>
        </w:numPr>
        <w:spacing w:line="360" w:lineRule="auto"/>
        <w:jc w:val="both"/>
        <w:rPr>
          <w:rFonts w:ascii="Bookman Old Style" w:hAnsi="Bookman Old Style" w:cs="Arial"/>
          <w:sz w:val="24"/>
        </w:rPr>
      </w:pPr>
      <w:r w:rsidRPr="00D07AA8">
        <w:rPr>
          <w:rFonts w:ascii="Bookman Old Style" w:hAnsi="Bookman Old Style" w:cs="Arial"/>
          <w:sz w:val="24"/>
        </w:rPr>
        <w:t>Dalam Peraturan Menteri Dalam Negeri Republik Indonesia Nomor 67 Tahun 2020 Tentang Rencana Strategis Kementerian Dalam Negeri Tahun 2020-2024</w:t>
      </w:r>
      <w:r>
        <w:rPr>
          <w:rFonts w:ascii="Bookman Old Style" w:hAnsi="Bookman Old Style" w:cs="Arial"/>
          <w:sz w:val="24"/>
        </w:rPr>
        <w:t>.</w:t>
      </w:r>
      <w:r w:rsidRPr="00D07AA8">
        <w:rPr>
          <w:rFonts w:ascii="Bookman Old Style" w:hAnsi="Bookman Old Style" w:cs="Arial"/>
          <w:sz w:val="24"/>
        </w:rPr>
        <w:t xml:space="preserve"> </w:t>
      </w:r>
      <w:r>
        <w:rPr>
          <w:rFonts w:ascii="Bookman Old Style" w:hAnsi="Bookman Old Style" w:cs="Arial"/>
          <w:sz w:val="24"/>
        </w:rPr>
        <w:t>P</w:t>
      </w:r>
      <w:r w:rsidRPr="00D07AA8">
        <w:rPr>
          <w:rFonts w:ascii="Bookman Old Style" w:hAnsi="Bookman Old Style" w:cs="Arial"/>
          <w:sz w:val="24"/>
        </w:rPr>
        <w:t>ada Direktorat Jenderal Bina Administrasi Kewilayahan dalam renstra K/L terdapat program-program yang dapat dimanfaaatkan untuk memb</w:t>
      </w:r>
      <w:r>
        <w:rPr>
          <w:rFonts w:ascii="Bookman Old Style" w:hAnsi="Bookman Old Style" w:cs="Arial"/>
          <w:sz w:val="24"/>
        </w:rPr>
        <w:t>angun administrasi kewilayahan.</w:t>
      </w:r>
    </w:p>
    <w:p w:rsidR="002D1469" w:rsidRDefault="002D1469" w:rsidP="003F6398">
      <w:pPr>
        <w:pStyle w:val="ListParagraph"/>
        <w:numPr>
          <w:ilvl w:val="0"/>
          <w:numId w:val="105"/>
        </w:numPr>
        <w:spacing w:line="360" w:lineRule="auto"/>
        <w:jc w:val="both"/>
        <w:rPr>
          <w:rFonts w:ascii="Bookman Old Style" w:hAnsi="Bookman Old Style" w:cs="Arial"/>
          <w:sz w:val="24"/>
        </w:rPr>
      </w:pPr>
      <w:r w:rsidRPr="00D07AA8">
        <w:rPr>
          <w:rFonts w:ascii="Bookman Old Style" w:hAnsi="Bookman Old Style" w:cs="Arial"/>
          <w:sz w:val="24"/>
        </w:rPr>
        <w:t xml:space="preserve">Peraturan Gubernur Sulawesi Selatan Nomor 30 Tahun 2019 Tentang Rencana Strategis Perangkat Daerah tahun 2018 – 2023,  memuat Renstra Sekretariat Daerah. Sebagai refensi untuk membuka peluang peningkatan reformasi birokrasi pada Biro Pemerintahan dan Otonomi Daerah. </w:t>
      </w:r>
    </w:p>
    <w:p w:rsidR="002D1469" w:rsidRDefault="002D1469" w:rsidP="003F6398">
      <w:pPr>
        <w:pStyle w:val="ListParagraph"/>
        <w:numPr>
          <w:ilvl w:val="0"/>
          <w:numId w:val="105"/>
        </w:numPr>
        <w:spacing w:line="360" w:lineRule="auto"/>
        <w:jc w:val="both"/>
        <w:rPr>
          <w:rFonts w:ascii="Bookman Old Style" w:hAnsi="Bookman Old Style" w:cs="Arial"/>
          <w:sz w:val="24"/>
        </w:rPr>
      </w:pPr>
      <w:r w:rsidRPr="00D07AA8">
        <w:rPr>
          <w:rFonts w:ascii="Bookman Old Style" w:hAnsi="Bookman Old Style" w:cs="Arial"/>
          <w:sz w:val="24"/>
        </w:rPr>
        <w:t>Kebijakan kewilayahan Kabupaten Kepulauan Selayar merujuk pada kebijakan penataan ruang wilayah Kabupaten Kapulauan Selayar sebagaimana terdapat dalam dokumen Rencana Tata Ruang dan Wilayah (RTRW) 2010 – 2030 Kabupaten Kepulaluan Selayar yang merupakan arahan tindakan yang ditetapkan untuk mencapai tujuan penetapan wilayah ruang kabupaten. Terdapat dalam Rancangan Peraturan Daerah Kabupaten Kepulauan Selayar Nomor ... Tahun 201.. Tentang Perubahan Atas Peraturan Daerah Kabupaten Kepulauan Selayar  No. 5 Tahun 2012 Tentang Rencana Tata Ruang Wilayah Kabupaten Kepulauan Selayar Tahun 2012-2032</w:t>
      </w:r>
      <w:r>
        <w:rPr>
          <w:rFonts w:ascii="Bookman Old Style" w:hAnsi="Bookman Old Style" w:cs="Arial"/>
          <w:sz w:val="24"/>
        </w:rPr>
        <w:t>.</w:t>
      </w:r>
    </w:p>
    <w:p w:rsidR="002D1469" w:rsidRDefault="002D1469" w:rsidP="003F6398">
      <w:pPr>
        <w:pStyle w:val="ListParagraph"/>
        <w:numPr>
          <w:ilvl w:val="0"/>
          <w:numId w:val="105"/>
        </w:numPr>
        <w:spacing w:line="360" w:lineRule="auto"/>
        <w:jc w:val="both"/>
        <w:rPr>
          <w:rFonts w:ascii="Bookman Old Style" w:hAnsi="Bookman Old Style" w:cs="Arial"/>
          <w:sz w:val="24"/>
        </w:rPr>
      </w:pPr>
      <w:r>
        <w:rPr>
          <w:rFonts w:ascii="Bookman Old Style" w:hAnsi="Bookman Old Style" w:cs="Arial"/>
          <w:sz w:val="24"/>
        </w:rPr>
        <w:t>KLHS menggunakan s</w:t>
      </w:r>
      <w:r w:rsidRPr="00BE7EAD">
        <w:rPr>
          <w:rFonts w:ascii="Bookman Old Style" w:hAnsi="Bookman Old Style" w:cs="Arial"/>
          <w:sz w:val="24"/>
        </w:rPr>
        <w:t xml:space="preserve">alah satu metode untuk menjawab kelemahan metode daya dukung berbasis potensi yaitu dengan berbasis pada jasa ekosistem. Penilaian daya dukung lingkungan berbasis jasa ekosistem dilakukan </w:t>
      </w:r>
      <w:r w:rsidRPr="00BE7EAD">
        <w:rPr>
          <w:rFonts w:ascii="Bookman Old Style" w:hAnsi="Bookman Old Style" w:cs="Arial"/>
          <w:sz w:val="24"/>
        </w:rPr>
        <w:lastRenderedPageBreak/>
        <w:t xml:space="preserve">dengan mendasarkan pada manfaat yang dapat dihasilkan dari suatu ekosistem. Pendekatan nilai jasa ekosistem dalam perhitungan daya dukung lingkungan didasarkan pada fungsi dari sumberdaya alam dan lingkungan yaitu berbentuk barang (goods) dan pelayanan (services). Produk berupa barang yang dinilai berupa hasil langsung dari sumberdaya alam dan lingkungan seperti kayu, bahan tambang, minyak, gas, pangan, dan sebagainya. Sedangkan, produk jasa yang dinilai berupa hasil tidak langsung atau disebut pula jasa lingkungan (jasa ekosistem) berupa fungsi lingkungan seperti tata air, iklim, air bersih, biodiversitas, keindahan, kesejukan, dan lain sebagainya. Pendekatan nilai jasa ekosistem yang digunakan dalam perhitungan daya dukung lingkungan dapat dikategorikan dalam empat aspek yaitu:  </w:t>
      </w:r>
    </w:p>
    <w:p w:rsidR="002D1469" w:rsidRDefault="002D1469" w:rsidP="002D1469">
      <w:pPr>
        <w:pStyle w:val="ListParagraph"/>
        <w:spacing w:line="360" w:lineRule="auto"/>
        <w:ind w:left="2160"/>
        <w:jc w:val="both"/>
        <w:rPr>
          <w:rFonts w:ascii="Bookman Old Style" w:hAnsi="Bookman Old Style" w:cs="Arial"/>
          <w:sz w:val="24"/>
        </w:rPr>
      </w:pPr>
      <w:r w:rsidRPr="00BE7EAD">
        <w:rPr>
          <w:rFonts w:ascii="Bookman Old Style" w:hAnsi="Bookman Old Style" w:cs="Arial"/>
          <w:sz w:val="24"/>
        </w:rPr>
        <w:t xml:space="preserve">1. Jasa penyediaan (provisioning); </w:t>
      </w:r>
    </w:p>
    <w:p w:rsidR="002D1469" w:rsidRDefault="002D1469" w:rsidP="002D1469">
      <w:pPr>
        <w:pStyle w:val="ListParagraph"/>
        <w:spacing w:line="360" w:lineRule="auto"/>
        <w:ind w:left="2160"/>
        <w:jc w:val="both"/>
        <w:rPr>
          <w:rFonts w:ascii="Bookman Old Style" w:hAnsi="Bookman Old Style" w:cs="Arial"/>
          <w:sz w:val="24"/>
        </w:rPr>
      </w:pPr>
      <w:r w:rsidRPr="00BE7EAD">
        <w:rPr>
          <w:rFonts w:ascii="Bookman Old Style" w:hAnsi="Bookman Old Style" w:cs="Arial"/>
          <w:sz w:val="24"/>
        </w:rPr>
        <w:t xml:space="preserve">2. Jasa pengaturan (regulating); </w:t>
      </w:r>
    </w:p>
    <w:p w:rsidR="002D1469" w:rsidRDefault="002D1469" w:rsidP="002D1469">
      <w:pPr>
        <w:pStyle w:val="ListParagraph"/>
        <w:spacing w:line="360" w:lineRule="auto"/>
        <w:ind w:left="2160"/>
        <w:jc w:val="both"/>
        <w:rPr>
          <w:rFonts w:ascii="Bookman Old Style" w:hAnsi="Bookman Old Style" w:cs="Arial"/>
          <w:sz w:val="24"/>
        </w:rPr>
      </w:pPr>
      <w:r w:rsidRPr="00BE7EAD">
        <w:rPr>
          <w:rFonts w:ascii="Bookman Old Style" w:hAnsi="Bookman Old Style" w:cs="Arial"/>
          <w:sz w:val="24"/>
        </w:rPr>
        <w:t xml:space="preserve">3. Jasa budaya (cultural); </w:t>
      </w:r>
    </w:p>
    <w:p w:rsidR="002D1469" w:rsidRPr="00D07AA8" w:rsidRDefault="002D1469" w:rsidP="002D1469">
      <w:pPr>
        <w:pStyle w:val="ListParagraph"/>
        <w:spacing w:line="360" w:lineRule="auto"/>
        <w:ind w:left="2160"/>
        <w:jc w:val="both"/>
        <w:rPr>
          <w:rFonts w:ascii="Bookman Old Style" w:hAnsi="Bookman Old Style" w:cs="Arial"/>
          <w:sz w:val="24"/>
        </w:rPr>
      </w:pPr>
      <w:r w:rsidRPr="00BE7EAD">
        <w:rPr>
          <w:rFonts w:ascii="Bookman Old Style" w:hAnsi="Bookman Old Style" w:cs="Arial"/>
          <w:sz w:val="24"/>
        </w:rPr>
        <w:t>4. Jasa pendukung (supporting).</w:t>
      </w:r>
    </w:p>
    <w:p w:rsidR="00234F80" w:rsidRPr="00234F80" w:rsidRDefault="00234F80" w:rsidP="00223C54">
      <w:pPr>
        <w:spacing w:line="360" w:lineRule="auto"/>
        <w:rPr>
          <w:rFonts w:ascii="Bookman Old Style" w:hAnsi="Bookman Old Style" w:cs="Arial"/>
          <w:b/>
          <w:sz w:val="24"/>
          <w:lang w:val="id-ID"/>
        </w:rPr>
      </w:pPr>
      <w:r>
        <w:rPr>
          <w:rFonts w:ascii="Bookman Old Style" w:hAnsi="Bookman Old Style" w:cs="Arial"/>
          <w:b/>
          <w:sz w:val="24"/>
          <w:lang w:val="id-ID"/>
        </w:rPr>
        <w:t>b. Tantangan dan Peluang</w:t>
      </w:r>
    </w:p>
    <w:p w:rsidR="00F256BE" w:rsidRPr="00234F80" w:rsidRDefault="00234F80" w:rsidP="00234F80">
      <w:pPr>
        <w:spacing w:line="360" w:lineRule="auto"/>
        <w:ind w:left="720"/>
        <w:rPr>
          <w:rFonts w:ascii="Bookman Old Style" w:hAnsi="Bookman Old Style" w:cs="Arial"/>
          <w:b/>
          <w:sz w:val="24"/>
        </w:rPr>
      </w:pPr>
      <w:r>
        <w:rPr>
          <w:rFonts w:ascii="Bookman Old Style" w:hAnsi="Bookman Old Style" w:cs="Arial"/>
          <w:b/>
          <w:sz w:val="24"/>
          <w:lang w:val="id-ID"/>
        </w:rPr>
        <w:t xml:space="preserve">-  </w:t>
      </w:r>
      <w:r w:rsidR="00F256BE" w:rsidRPr="00234F80">
        <w:rPr>
          <w:rFonts w:ascii="Bookman Old Style" w:hAnsi="Bookman Old Style" w:cs="Arial"/>
          <w:b/>
          <w:sz w:val="24"/>
        </w:rPr>
        <w:t>Tantangan</w:t>
      </w:r>
    </w:p>
    <w:p w:rsidR="00F256BE" w:rsidRPr="00F72A71" w:rsidRDefault="00F256BE" w:rsidP="00F256BE">
      <w:pPr>
        <w:pStyle w:val="ListParagraph"/>
        <w:spacing w:line="360" w:lineRule="auto"/>
        <w:ind w:left="1080"/>
        <w:jc w:val="both"/>
        <w:rPr>
          <w:rFonts w:ascii="Bookman Old Style" w:hAnsi="Bookman Old Style" w:cs="Arial"/>
          <w:sz w:val="24"/>
        </w:rPr>
      </w:pPr>
      <w:r w:rsidRPr="00F72A71">
        <w:rPr>
          <w:rFonts w:ascii="Bookman Old Style" w:hAnsi="Bookman Old Style" w:cs="Arial"/>
          <w:sz w:val="24"/>
        </w:rPr>
        <w:t xml:space="preserve">Berdasarkan analisis lingkungan strategis, dapat diuraikan beberapa tantangan yang dihadapi Kecamatan </w:t>
      </w:r>
      <w:r w:rsidR="00DB0B34">
        <w:rPr>
          <w:rFonts w:ascii="Bookman Old Style" w:hAnsi="Bookman Old Style" w:cs="Arial"/>
          <w:sz w:val="24"/>
        </w:rPr>
        <w:t>Bontoharu</w:t>
      </w:r>
      <w:r w:rsidRPr="00F72A71">
        <w:rPr>
          <w:rFonts w:ascii="Bookman Old Style" w:hAnsi="Bookman Old Style" w:cs="Arial"/>
          <w:sz w:val="24"/>
        </w:rPr>
        <w:t xml:space="preserve"> dalam penyelenggaraan pemerintah, melaksanakan pembangunan, dan memberikan pelayanan kepada masyarakat, antara lain :</w:t>
      </w:r>
    </w:p>
    <w:p w:rsidR="00FF2349" w:rsidRPr="00FF2349" w:rsidRDefault="00FF2349" w:rsidP="003F6398">
      <w:pPr>
        <w:pStyle w:val="ListParagraph"/>
        <w:numPr>
          <w:ilvl w:val="0"/>
          <w:numId w:val="18"/>
        </w:numPr>
        <w:spacing w:line="360" w:lineRule="auto"/>
        <w:jc w:val="both"/>
        <w:rPr>
          <w:rFonts w:ascii="Bookman Old Style" w:hAnsi="Bookman Old Style" w:cs="Arial"/>
          <w:sz w:val="24"/>
        </w:rPr>
      </w:pPr>
      <w:r w:rsidRPr="00FF2349">
        <w:rPr>
          <w:rFonts w:ascii="Bookman Old Style" w:hAnsi="Bookman Old Style" w:cs="Arial"/>
          <w:sz w:val="24"/>
        </w:rPr>
        <w:t>Insfra struktur Kelistrikan Yang Belum merata di semua Desa/Kel</w:t>
      </w:r>
      <w:r>
        <w:rPr>
          <w:rFonts w:ascii="Bookman Old Style" w:hAnsi="Bookman Old Style" w:cs="Arial"/>
          <w:sz w:val="24"/>
          <w:lang w:val="id-ID"/>
        </w:rPr>
        <w:t xml:space="preserve"> </w:t>
      </w:r>
      <w:r w:rsidRPr="00FF2349">
        <w:rPr>
          <w:rFonts w:ascii="Bookman Old Style" w:hAnsi="Bookman Old Style" w:cs="Arial"/>
          <w:sz w:val="24"/>
        </w:rPr>
        <w:t>Pemenuhan energy listrik bagi kebutuhan rumah tangga di</w:t>
      </w:r>
      <w:r>
        <w:rPr>
          <w:rFonts w:ascii="Bookman Old Style" w:hAnsi="Bookman Old Style" w:cs="Arial"/>
          <w:sz w:val="24"/>
        </w:rPr>
        <w:t xml:space="preserve"> Kecamatan Bontoharu sudah dila</w:t>
      </w:r>
      <w:r>
        <w:rPr>
          <w:rFonts w:ascii="Bookman Old Style" w:hAnsi="Bookman Old Style" w:cs="Arial"/>
          <w:sz w:val="24"/>
          <w:lang w:val="id-ID"/>
        </w:rPr>
        <w:t>k</w:t>
      </w:r>
      <w:r w:rsidRPr="00FF2349">
        <w:rPr>
          <w:rFonts w:ascii="Bookman Old Style" w:hAnsi="Bookman Old Style" w:cs="Arial"/>
          <w:sz w:val="24"/>
        </w:rPr>
        <w:t xml:space="preserve">ukan melalui listrik yang disediakan pemerintah namum ada 3 Desa yang belum sepenuhnya menikmati listrik 24 jam karena </w:t>
      </w:r>
      <w:r w:rsidRPr="00FF2349">
        <w:rPr>
          <w:rFonts w:ascii="Bookman Old Style" w:hAnsi="Bookman Old Style" w:cs="Arial"/>
          <w:sz w:val="24"/>
        </w:rPr>
        <w:lastRenderedPageBreak/>
        <w:t>daya yang masih terbatas jangkauan dan waktu nyalanya. Tingkat eletrivikasi di Kecamatan Bontoharu masih rendah dari jumlah rumah tangggah yang ada.</w:t>
      </w:r>
    </w:p>
    <w:p w:rsidR="00321285" w:rsidRDefault="00321285" w:rsidP="00321285">
      <w:pPr>
        <w:pStyle w:val="ListParagraph"/>
        <w:spacing w:line="360" w:lineRule="auto"/>
        <w:ind w:left="1440"/>
        <w:jc w:val="both"/>
        <w:rPr>
          <w:rFonts w:ascii="Bookman Old Style" w:hAnsi="Bookman Old Style" w:cs="Arial"/>
          <w:sz w:val="24"/>
          <w:lang w:val="id-ID"/>
        </w:rPr>
      </w:pPr>
    </w:p>
    <w:tbl>
      <w:tblPr>
        <w:tblW w:w="8445" w:type="dxa"/>
        <w:tblInd w:w="119" w:type="dxa"/>
        <w:tblLayout w:type="fixed"/>
        <w:tblCellMar>
          <w:left w:w="0" w:type="dxa"/>
          <w:right w:w="0" w:type="dxa"/>
        </w:tblCellMar>
        <w:tblLook w:val="01E0" w:firstRow="1" w:lastRow="1" w:firstColumn="1" w:lastColumn="1" w:noHBand="0" w:noVBand="0"/>
      </w:tblPr>
      <w:tblGrid>
        <w:gridCol w:w="2612"/>
        <w:gridCol w:w="1099"/>
        <w:gridCol w:w="1927"/>
        <w:gridCol w:w="1217"/>
        <w:gridCol w:w="1590"/>
      </w:tblGrid>
      <w:tr w:rsidR="00FF2349" w:rsidRPr="001D40A8" w:rsidTr="00525386">
        <w:trPr>
          <w:trHeight w:val="726"/>
        </w:trPr>
        <w:tc>
          <w:tcPr>
            <w:tcW w:w="2612" w:type="dxa"/>
            <w:tcBorders>
              <w:top w:val="double" w:sz="2" w:space="0" w:color="000000"/>
            </w:tcBorders>
          </w:tcPr>
          <w:p w:rsidR="00FF2349" w:rsidRPr="001D40A8" w:rsidRDefault="00FF2349" w:rsidP="00525386">
            <w:pPr>
              <w:widowControl w:val="0"/>
              <w:autoSpaceDE w:val="0"/>
              <w:autoSpaceDN w:val="0"/>
              <w:spacing w:after="0" w:line="240" w:lineRule="auto"/>
              <w:rPr>
                <w:rFonts w:ascii="Calibri" w:eastAsia="Calibri" w:hAnsi="Calibri" w:cs="Calibri"/>
                <w:b/>
              </w:rPr>
            </w:pPr>
          </w:p>
          <w:p w:rsidR="00FF2349" w:rsidRPr="001D40A8" w:rsidRDefault="00FF2349" w:rsidP="00525386">
            <w:pPr>
              <w:widowControl w:val="0"/>
              <w:autoSpaceDE w:val="0"/>
              <w:autoSpaceDN w:val="0"/>
              <w:spacing w:before="131" w:after="0" w:line="189" w:lineRule="exact"/>
              <w:ind w:left="441"/>
              <w:rPr>
                <w:rFonts w:ascii="Calibri" w:eastAsia="Calibri" w:hAnsi="Calibri" w:cs="Calibri"/>
                <w:b/>
              </w:rPr>
            </w:pPr>
            <w:r w:rsidRPr="001D40A8">
              <w:rPr>
                <w:rFonts w:ascii="Calibri" w:eastAsia="Calibri" w:hAnsi="Calibri" w:cs="Calibri"/>
                <w:b/>
              </w:rPr>
              <w:t>Desa/Kelurahan</w:t>
            </w:r>
          </w:p>
        </w:tc>
        <w:tc>
          <w:tcPr>
            <w:tcW w:w="1099" w:type="dxa"/>
            <w:tcBorders>
              <w:top w:val="double" w:sz="2" w:space="0" w:color="000000"/>
            </w:tcBorders>
          </w:tcPr>
          <w:p w:rsidR="00FF2349" w:rsidRPr="001D40A8" w:rsidRDefault="00FF2349" w:rsidP="00525386">
            <w:pPr>
              <w:widowControl w:val="0"/>
              <w:autoSpaceDE w:val="0"/>
              <w:autoSpaceDN w:val="0"/>
              <w:spacing w:after="0" w:line="240" w:lineRule="auto"/>
              <w:rPr>
                <w:rFonts w:ascii="Times New Roman" w:eastAsia="Calibri" w:hAnsi="Calibri" w:cs="Calibri"/>
              </w:rPr>
            </w:pPr>
          </w:p>
        </w:tc>
        <w:tc>
          <w:tcPr>
            <w:tcW w:w="1927" w:type="dxa"/>
            <w:tcBorders>
              <w:top w:val="double" w:sz="2" w:space="0" w:color="000000"/>
            </w:tcBorders>
          </w:tcPr>
          <w:p w:rsidR="00FF2349" w:rsidRPr="001D40A8" w:rsidRDefault="00FF2349" w:rsidP="00525386">
            <w:pPr>
              <w:widowControl w:val="0"/>
              <w:autoSpaceDE w:val="0"/>
              <w:autoSpaceDN w:val="0"/>
              <w:spacing w:before="103" w:after="0" w:line="240" w:lineRule="auto"/>
              <w:ind w:left="296"/>
              <w:rPr>
                <w:rFonts w:ascii="Calibri" w:eastAsia="Calibri" w:hAnsi="Calibri" w:cs="Calibri"/>
                <w:b/>
              </w:rPr>
            </w:pPr>
            <w:r w:rsidRPr="001D40A8">
              <w:rPr>
                <w:rFonts w:ascii="Calibri" w:eastAsia="Calibri" w:hAnsi="Calibri" w:cs="Calibri"/>
                <w:b/>
              </w:rPr>
              <w:t>Pengguna</w:t>
            </w:r>
            <w:r w:rsidRPr="001D40A8">
              <w:rPr>
                <w:rFonts w:ascii="Calibri" w:eastAsia="Calibri" w:hAnsi="Calibri" w:cs="Calibri"/>
                <w:b/>
                <w:spacing w:val="-2"/>
              </w:rPr>
              <w:t xml:space="preserve"> </w:t>
            </w:r>
            <w:r w:rsidRPr="001D40A8">
              <w:rPr>
                <w:rFonts w:ascii="Calibri" w:eastAsia="Calibri" w:hAnsi="Calibri" w:cs="Calibri"/>
                <w:b/>
              </w:rPr>
              <w:t>Listrik</w:t>
            </w:r>
          </w:p>
        </w:tc>
        <w:tc>
          <w:tcPr>
            <w:tcW w:w="1217" w:type="dxa"/>
            <w:tcBorders>
              <w:top w:val="double" w:sz="2" w:space="0" w:color="000000"/>
            </w:tcBorders>
          </w:tcPr>
          <w:p w:rsidR="00FF2349" w:rsidRPr="001D40A8" w:rsidRDefault="00FF2349" w:rsidP="00525386">
            <w:pPr>
              <w:widowControl w:val="0"/>
              <w:autoSpaceDE w:val="0"/>
              <w:autoSpaceDN w:val="0"/>
              <w:spacing w:after="0" w:line="240" w:lineRule="auto"/>
              <w:rPr>
                <w:rFonts w:ascii="Times New Roman" w:eastAsia="Calibri" w:hAnsi="Calibri" w:cs="Calibri"/>
              </w:rPr>
            </w:pPr>
          </w:p>
        </w:tc>
        <w:tc>
          <w:tcPr>
            <w:tcW w:w="1590" w:type="dxa"/>
            <w:tcBorders>
              <w:top w:val="double" w:sz="2" w:space="0" w:color="000000"/>
            </w:tcBorders>
          </w:tcPr>
          <w:p w:rsidR="00FF2349" w:rsidRPr="001D40A8" w:rsidRDefault="00FF2349" w:rsidP="00525386">
            <w:pPr>
              <w:widowControl w:val="0"/>
              <w:autoSpaceDE w:val="0"/>
              <w:autoSpaceDN w:val="0"/>
              <w:spacing w:before="125" w:after="0" w:line="190" w:lineRule="atLeast"/>
              <w:ind w:left="368" w:right="183" w:firstLine="117"/>
              <w:rPr>
                <w:rFonts w:ascii="Calibri" w:eastAsia="Calibri" w:hAnsi="Calibri" w:cs="Calibri"/>
                <w:b/>
              </w:rPr>
            </w:pPr>
            <w:r w:rsidRPr="001D40A8">
              <w:rPr>
                <w:rFonts w:ascii="Calibri" w:eastAsia="Calibri" w:hAnsi="Calibri" w:cs="Calibri"/>
                <w:b/>
              </w:rPr>
              <w:t>Bukan</w:t>
            </w:r>
            <w:r w:rsidRPr="001D40A8">
              <w:rPr>
                <w:rFonts w:ascii="Calibri" w:eastAsia="Calibri" w:hAnsi="Calibri" w:cs="Calibri"/>
                <w:b/>
                <w:spacing w:val="1"/>
              </w:rPr>
              <w:t xml:space="preserve"> </w:t>
            </w:r>
            <w:r w:rsidRPr="001D40A8">
              <w:rPr>
                <w:rFonts w:ascii="Calibri" w:eastAsia="Calibri" w:hAnsi="Calibri" w:cs="Calibri"/>
                <w:b/>
              </w:rPr>
              <w:t>Pengguna</w:t>
            </w:r>
          </w:p>
        </w:tc>
      </w:tr>
      <w:tr w:rsidR="00FF2349" w:rsidRPr="001D40A8" w:rsidTr="00525386">
        <w:trPr>
          <w:trHeight w:val="423"/>
        </w:trPr>
        <w:tc>
          <w:tcPr>
            <w:tcW w:w="2612" w:type="dxa"/>
            <w:tcBorders>
              <w:bottom w:val="single" w:sz="4" w:space="0" w:color="000000"/>
            </w:tcBorders>
          </w:tcPr>
          <w:p w:rsidR="00FF2349" w:rsidRPr="001D40A8" w:rsidRDefault="00FF2349" w:rsidP="00525386">
            <w:pPr>
              <w:widowControl w:val="0"/>
              <w:autoSpaceDE w:val="0"/>
              <w:autoSpaceDN w:val="0"/>
              <w:spacing w:after="0" w:line="240" w:lineRule="auto"/>
              <w:rPr>
                <w:rFonts w:ascii="Times New Roman" w:eastAsia="Calibri" w:hAnsi="Calibri" w:cs="Calibri"/>
              </w:rPr>
            </w:pPr>
          </w:p>
        </w:tc>
        <w:tc>
          <w:tcPr>
            <w:tcW w:w="1099" w:type="dxa"/>
            <w:tcBorders>
              <w:bottom w:val="single" w:sz="4" w:space="0" w:color="000000"/>
            </w:tcBorders>
          </w:tcPr>
          <w:p w:rsidR="00FF2349" w:rsidRPr="001D40A8" w:rsidRDefault="00FF2349" w:rsidP="00525386">
            <w:pPr>
              <w:widowControl w:val="0"/>
              <w:autoSpaceDE w:val="0"/>
              <w:autoSpaceDN w:val="0"/>
              <w:spacing w:before="14" w:after="0" w:line="240" w:lineRule="auto"/>
              <w:ind w:left="286" w:right="262"/>
              <w:jc w:val="center"/>
              <w:rPr>
                <w:rFonts w:ascii="Calibri" w:eastAsia="Calibri" w:hAnsi="Calibri" w:cs="Calibri"/>
                <w:b/>
              </w:rPr>
            </w:pPr>
            <w:r w:rsidRPr="001D40A8">
              <w:rPr>
                <w:rFonts w:ascii="Calibri" w:eastAsia="Calibri" w:hAnsi="Calibri" w:cs="Calibri"/>
                <w:b/>
              </w:rPr>
              <w:t>PLN</w:t>
            </w:r>
          </w:p>
        </w:tc>
        <w:tc>
          <w:tcPr>
            <w:tcW w:w="1927" w:type="dxa"/>
            <w:tcBorders>
              <w:bottom w:val="single" w:sz="4" w:space="0" w:color="000000"/>
            </w:tcBorders>
          </w:tcPr>
          <w:p w:rsidR="00FF2349" w:rsidRPr="001D40A8" w:rsidRDefault="00FF2349" w:rsidP="00525386">
            <w:pPr>
              <w:widowControl w:val="0"/>
              <w:autoSpaceDE w:val="0"/>
              <w:autoSpaceDN w:val="0"/>
              <w:spacing w:before="14" w:after="0" w:line="240" w:lineRule="auto"/>
              <w:ind w:left="282"/>
              <w:rPr>
                <w:rFonts w:ascii="Calibri" w:eastAsia="Calibri" w:hAnsi="Calibri" w:cs="Calibri"/>
                <w:b/>
              </w:rPr>
            </w:pPr>
            <w:r w:rsidRPr="001D40A8">
              <w:rPr>
                <w:rFonts w:ascii="Calibri" w:eastAsia="Calibri" w:hAnsi="Calibri" w:cs="Calibri"/>
                <w:b/>
              </w:rPr>
              <w:t>Non</w:t>
            </w:r>
            <w:r w:rsidRPr="001D40A8">
              <w:rPr>
                <w:rFonts w:ascii="Calibri" w:eastAsia="Calibri" w:hAnsi="Calibri" w:cs="Calibri"/>
                <w:b/>
                <w:spacing w:val="-1"/>
              </w:rPr>
              <w:t xml:space="preserve"> </w:t>
            </w:r>
            <w:r w:rsidRPr="001D40A8">
              <w:rPr>
                <w:rFonts w:ascii="Calibri" w:eastAsia="Calibri" w:hAnsi="Calibri" w:cs="Calibri"/>
                <w:b/>
              </w:rPr>
              <w:t>PLN</w:t>
            </w:r>
          </w:p>
        </w:tc>
        <w:tc>
          <w:tcPr>
            <w:tcW w:w="1217" w:type="dxa"/>
            <w:tcBorders>
              <w:bottom w:val="single" w:sz="4" w:space="0" w:color="000000"/>
            </w:tcBorders>
          </w:tcPr>
          <w:p w:rsidR="00FF2349" w:rsidRPr="001D40A8" w:rsidRDefault="00FF2349" w:rsidP="00525386">
            <w:pPr>
              <w:widowControl w:val="0"/>
              <w:autoSpaceDE w:val="0"/>
              <w:autoSpaceDN w:val="0"/>
              <w:spacing w:before="14" w:after="0" w:line="240" w:lineRule="auto"/>
              <w:ind w:left="98"/>
              <w:rPr>
                <w:rFonts w:ascii="Calibri" w:eastAsia="Calibri" w:hAnsi="Calibri" w:cs="Calibri"/>
                <w:b/>
              </w:rPr>
            </w:pPr>
            <w:r w:rsidRPr="001D40A8">
              <w:rPr>
                <w:rFonts w:ascii="Calibri" w:eastAsia="Calibri" w:hAnsi="Calibri" w:cs="Calibri"/>
                <w:b/>
              </w:rPr>
              <w:t>Jumlah</w:t>
            </w:r>
          </w:p>
        </w:tc>
        <w:tc>
          <w:tcPr>
            <w:tcW w:w="1590" w:type="dxa"/>
            <w:tcBorders>
              <w:bottom w:val="single" w:sz="4" w:space="0" w:color="000000"/>
            </w:tcBorders>
          </w:tcPr>
          <w:p w:rsidR="00FF2349" w:rsidRPr="001D40A8" w:rsidRDefault="00FF2349" w:rsidP="00525386">
            <w:pPr>
              <w:widowControl w:val="0"/>
              <w:autoSpaceDE w:val="0"/>
              <w:autoSpaceDN w:val="0"/>
              <w:spacing w:after="0" w:line="180" w:lineRule="exact"/>
              <w:ind w:left="476" w:right="308"/>
              <w:jc w:val="center"/>
              <w:rPr>
                <w:rFonts w:ascii="Calibri" w:eastAsia="Calibri" w:hAnsi="Calibri" w:cs="Calibri"/>
                <w:b/>
              </w:rPr>
            </w:pPr>
            <w:r w:rsidRPr="001D40A8">
              <w:rPr>
                <w:rFonts w:ascii="Calibri" w:eastAsia="Calibri" w:hAnsi="Calibri" w:cs="Calibri"/>
                <w:b/>
              </w:rPr>
              <w:t>Listrik</w:t>
            </w:r>
          </w:p>
        </w:tc>
      </w:tr>
      <w:tr w:rsidR="00FF2349" w:rsidRPr="001D40A8" w:rsidTr="00525386">
        <w:trPr>
          <w:trHeight w:val="385"/>
        </w:trPr>
        <w:tc>
          <w:tcPr>
            <w:tcW w:w="2612" w:type="dxa"/>
            <w:tcBorders>
              <w:top w:val="single" w:sz="4" w:space="0" w:color="000000"/>
              <w:bottom w:val="single" w:sz="8" w:space="0" w:color="000000"/>
            </w:tcBorders>
          </w:tcPr>
          <w:p w:rsidR="00FF2349" w:rsidRPr="001D40A8" w:rsidRDefault="00FF2349" w:rsidP="00525386">
            <w:pPr>
              <w:widowControl w:val="0"/>
              <w:autoSpaceDE w:val="0"/>
              <w:autoSpaceDN w:val="0"/>
              <w:spacing w:before="44" w:after="0" w:line="240" w:lineRule="auto"/>
              <w:ind w:left="869" w:right="925"/>
              <w:jc w:val="center"/>
              <w:rPr>
                <w:rFonts w:ascii="Calibri" w:eastAsia="Calibri" w:hAnsi="Calibri" w:cs="Calibri"/>
              </w:rPr>
            </w:pPr>
            <w:r w:rsidRPr="001D40A8">
              <w:rPr>
                <w:rFonts w:ascii="Calibri" w:eastAsia="Calibri" w:hAnsi="Calibri" w:cs="Calibri"/>
              </w:rPr>
              <w:t>(1)</w:t>
            </w:r>
          </w:p>
        </w:tc>
        <w:tc>
          <w:tcPr>
            <w:tcW w:w="1099" w:type="dxa"/>
            <w:tcBorders>
              <w:top w:val="single" w:sz="4" w:space="0" w:color="000000"/>
              <w:bottom w:val="single" w:sz="8" w:space="0" w:color="000000"/>
            </w:tcBorders>
          </w:tcPr>
          <w:p w:rsidR="00FF2349" w:rsidRPr="001D40A8" w:rsidRDefault="00FF2349" w:rsidP="00525386">
            <w:pPr>
              <w:widowControl w:val="0"/>
              <w:autoSpaceDE w:val="0"/>
              <w:autoSpaceDN w:val="0"/>
              <w:spacing w:before="44" w:after="0" w:line="240" w:lineRule="auto"/>
              <w:ind w:left="286" w:right="262"/>
              <w:jc w:val="center"/>
              <w:rPr>
                <w:rFonts w:ascii="Calibri" w:eastAsia="Calibri" w:hAnsi="Calibri" w:cs="Calibri"/>
              </w:rPr>
            </w:pPr>
            <w:r w:rsidRPr="001D40A8">
              <w:rPr>
                <w:rFonts w:ascii="Calibri" w:eastAsia="Calibri" w:hAnsi="Calibri" w:cs="Calibri"/>
              </w:rPr>
              <w:t>(2)</w:t>
            </w:r>
          </w:p>
        </w:tc>
        <w:tc>
          <w:tcPr>
            <w:tcW w:w="1927" w:type="dxa"/>
            <w:tcBorders>
              <w:top w:val="single" w:sz="4" w:space="0" w:color="000000"/>
              <w:bottom w:val="single" w:sz="8" w:space="0" w:color="000000"/>
            </w:tcBorders>
          </w:tcPr>
          <w:p w:rsidR="00FF2349" w:rsidRPr="001D40A8" w:rsidRDefault="00FF2349" w:rsidP="00525386">
            <w:pPr>
              <w:widowControl w:val="0"/>
              <w:autoSpaceDE w:val="0"/>
              <w:autoSpaceDN w:val="0"/>
              <w:spacing w:before="44" w:after="0" w:line="240" w:lineRule="auto"/>
              <w:ind w:left="479"/>
              <w:rPr>
                <w:rFonts w:ascii="Calibri" w:eastAsia="Calibri" w:hAnsi="Calibri" w:cs="Calibri"/>
              </w:rPr>
            </w:pPr>
            <w:r w:rsidRPr="001D40A8">
              <w:rPr>
                <w:rFonts w:ascii="Calibri" w:eastAsia="Calibri" w:hAnsi="Calibri" w:cs="Calibri"/>
              </w:rPr>
              <w:t>(3)</w:t>
            </w:r>
          </w:p>
        </w:tc>
        <w:tc>
          <w:tcPr>
            <w:tcW w:w="1217" w:type="dxa"/>
            <w:tcBorders>
              <w:top w:val="single" w:sz="4" w:space="0" w:color="000000"/>
              <w:bottom w:val="single" w:sz="8" w:space="0" w:color="000000"/>
            </w:tcBorders>
          </w:tcPr>
          <w:p w:rsidR="00FF2349" w:rsidRPr="001D40A8" w:rsidRDefault="00FF2349" w:rsidP="00525386">
            <w:pPr>
              <w:widowControl w:val="0"/>
              <w:autoSpaceDE w:val="0"/>
              <w:autoSpaceDN w:val="0"/>
              <w:spacing w:before="44" w:after="0" w:line="240" w:lineRule="auto"/>
              <w:ind w:left="247"/>
              <w:rPr>
                <w:rFonts w:ascii="Calibri" w:eastAsia="Calibri" w:hAnsi="Calibri" w:cs="Calibri"/>
              </w:rPr>
            </w:pPr>
            <w:r w:rsidRPr="001D40A8">
              <w:rPr>
                <w:rFonts w:ascii="Calibri" w:eastAsia="Calibri" w:hAnsi="Calibri" w:cs="Calibri"/>
              </w:rPr>
              <w:t>(4)</w:t>
            </w:r>
          </w:p>
        </w:tc>
        <w:tc>
          <w:tcPr>
            <w:tcW w:w="1590" w:type="dxa"/>
            <w:tcBorders>
              <w:top w:val="single" w:sz="4" w:space="0" w:color="000000"/>
              <w:bottom w:val="single" w:sz="8" w:space="0" w:color="000000"/>
            </w:tcBorders>
          </w:tcPr>
          <w:p w:rsidR="00FF2349" w:rsidRPr="001D40A8" w:rsidRDefault="00FF2349" w:rsidP="00525386">
            <w:pPr>
              <w:widowControl w:val="0"/>
              <w:autoSpaceDE w:val="0"/>
              <w:autoSpaceDN w:val="0"/>
              <w:spacing w:before="44" w:after="0" w:line="240" w:lineRule="auto"/>
              <w:ind w:left="476" w:right="307"/>
              <w:jc w:val="center"/>
              <w:rPr>
                <w:rFonts w:ascii="Calibri" w:eastAsia="Calibri" w:hAnsi="Calibri" w:cs="Calibri"/>
              </w:rPr>
            </w:pPr>
            <w:r w:rsidRPr="001D40A8">
              <w:rPr>
                <w:rFonts w:ascii="Calibri" w:eastAsia="Calibri" w:hAnsi="Calibri" w:cs="Calibri"/>
              </w:rPr>
              <w:t>(5)</w:t>
            </w:r>
          </w:p>
        </w:tc>
      </w:tr>
      <w:tr w:rsidR="00FF2349" w:rsidRPr="00D568E5" w:rsidTr="00525386">
        <w:trPr>
          <w:trHeight w:val="424"/>
        </w:trPr>
        <w:tc>
          <w:tcPr>
            <w:tcW w:w="2612" w:type="dxa"/>
            <w:tcBorders>
              <w:top w:val="single" w:sz="8" w:space="0" w:color="000000"/>
            </w:tcBorders>
          </w:tcPr>
          <w:p w:rsidR="00FF2349" w:rsidRPr="00DE2EC9" w:rsidRDefault="00FF2349" w:rsidP="003F6398">
            <w:pPr>
              <w:pStyle w:val="ListParagraph"/>
              <w:widowControl w:val="0"/>
              <w:numPr>
                <w:ilvl w:val="0"/>
                <w:numId w:val="103"/>
              </w:numPr>
              <w:tabs>
                <w:tab w:val="left" w:pos="563"/>
              </w:tabs>
              <w:autoSpaceDE w:val="0"/>
              <w:autoSpaceDN w:val="0"/>
              <w:spacing w:before="51" w:after="0" w:line="240" w:lineRule="auto"/>
              <w:rPr>
                <w:rFonts w:ascii="Calibri" w:eastAsia="Calibri" w:hAnsi="Calibri" w:cs="Calibri"/>
                <w:lang w:val="id-ID"/>
              </w:rPr>
            </w:pPr>
            <w:r w:rsidRPr="00DE2EC9">
              <w:rPr>
                <w:rFonts w:ascii="Calibri" w:eastAsia="Calibri" w:hAnsi="Calibri" w:cs="Calibri"/>
                <w:lang w:val="id-ID"/>
              </w:rPr>
              <w:t>Kel Putabangun</w:t>
            </w:r>
          </w:p>
          <w:p w:rsidR="00FF2349" w:rsidRPr="00DE2EC9" w:rsidRDefault="00FF2349" w:rsidP="00525386">
            <w:pPr>
              <w:widowControl w:val="0"/>
              <w:tabs>
                <w:tab w:val="left" w:pos="563"/>
              </w:tabs>
              <w:autoSpaceDE w:val="0"/>
              <w:autoSpaceDN w:val="0"/>
              <w:spacing w:before="51" w:after="0" w:line="240" w:lineRule="auto"/>
              <w:ind w:left="165"/>
              <w:rPr>
                <w:rFonts w:ascii="Calibri" w:eastAsia="Calibri" w:hAnsi="Calibri" w:cs="Calibri"/>
                <w:lang w:val="id-ID"/>
              </w:rPr>
            </w:pPr>
            <w:r>
              <w:rPr>
                <w:rFonts w:ascii="Calibri" w:eastAsia="Calibri" w:hAnsi="Calibri" w:cs="Calibri"/>
                <w:lang w:val="id-ID"/>
              </w:rPr>
              <w:t>2.     Kel Bontobangun</w:t>
            </w:r>
          </w:p>
          <w:p w:rsidR="00FF2349" w:rsidRPr="00DE2EC9" w:rsidRDefault="00FF2349" w:rsidP="00525386">
            <w:pPr>
              <w:widowControl w:val="0"/>
              <w:tabs>
                <w:tab w:val="left" w:pos="563"/>
              </w:tabs>
              <w:autoSpaceDE w:val="0"/>
              <w:autoSpaceDN w:val="0"/>
              <w:spacing w:before="51" w:after="0" w:line="240" w:lineRule="auto"/>
              <w:ind w:left="165"/>
              <w:rPr>
                <w:rFonts w:ascii="Calibri" w:eastAsia="Calibri" w:hAnsi="Calibri" w:cs="Calibri"/>
                <w:lang w:val="id-ID"/>
              </w:rPr>
            </w:pPr>
            <w:r>
              <w:rPr>
                <w:rFonts w:ascii="Calibri" w:eastAsia="Calibri" w:hAnsi="Calibri" w:cs="Calibri"/>
                <w:lang w:val="id-ID"/>
              </w:rPr>
              <w:t xml:space="preserve">3.     Desa Bontosunggu                                                 </w:t>
            </w:r>
          </w:p>
        </w:tc>
        <w:tc>
          <w:tcPr>
            <w:tcW w:w="1099" w:type="dxa"/>
            <w:tcBorders>
              <w:top w:val="single" w:sz="8" w:space="0" w:color="000000"/>
            </w:tcBorders>
          </w:tcPr>
          <w:p w:rsidR="00FF2349" w:rsidRPr="00D568E5" w:rsidRDefault="00FF2349" w:rsidP="00525386">
            <w:pPr>
              <w:widowControl w:val="0"/>
              <w:autoSpaceDE w:val="0"/>
              <w:autoSpaceDN w:val="0"/>
              <w:spacing w:before="51" w:after="0" w:line="240" w:lineRule="auto"/>
              <w:ind w:left="25"/>
              <w:jc w:val="center"/>
              <w:rPr>
                <w:rFonts w:ascii="Calibri" w:eastAsia="Calibri" w:hAnsi="Calibri" w:cs="Calibri"/>
                <w:lang w:val="id-ID"/>
              </w:rPr>
            </w:pPr>
            <w:r>
              <w:rPr>
                <w:rFonts w:ascii="Calibri" w:eastAsia="Calibri" w:hAnsi="Calibri" w:cs="Calibri"/>
                <w:lang w:val="id-ID"/>
              </w:rPr>
              <w:t>350</w:t>
            </w:r>
          </w:p>
          <w:p w:rsidR="00FF2349" w:rsidRDefault="00FF2349" w:rsidP="00525386">
            <w:pPr>
              <w:widowControl w:val="0"/>
              <w:autoSpaceDE w:val="0"/>
              <w:autoSpaceDN w:val="0"/>
              <w:spacing w:before="51" w:after="0" w:line="240" w:lineRule="auto"/>
              <w:ind w:left="25"/>
              <w:jc w:val="center"/>
              <w:rPr>
                <w:rFonts w:ascii="Calibri" w:eastAsia="Calibri" w:hAnsi="Calibri" w:cs="Calibri"/>
                <w:lang w:val="id-ID"/>
              </w:rPr>
            </w:pPr>
            <w:r>
              <w:rPr>
                <w:rFonts w:ascii="Calibri" w:eastAsia="Calibri" w:hAnsi="Calibri" w:cs="Calibri"/>
                <w:lang w:val="id-ID"/>
              </w:rPr>
              <w:t>266</w:t>
            </w:r>
          </w:p>
          <w:p w:rsidR="00FF2349" w:rsidRPr="00DE2EC9" w:rsidRDefault="00FF2349" w:rsidP="00525386">
            <w:pPr>
              <w:widowControl w:val="0"/>
              <w:autoSpaceDE w:val="0"/>
              <w:autoSpaceDN w:val="0"/>
              <w:spacing w:before="51" w:after="0" w:line="240" w:lineRule="auto"/>
              <w:ind w:left="25"/>
              <w:jc w:val="center"/>
              <w:rPr>
                <w:rFonts w:ascii="Calibri" w:eastAsia="Calibri" w:hAnsi="Calibri" w:cs="Calibri"/>
                <w:lang w:val="id-ID"/>
              </w:rPr>
            </w:pPr>
            <w:r>
              <w:rPr>
                <w:rFonts w:ascii="Calibri" w:eastAsia="Calibri" w:hAnsi="Calibri" w:cs="Calibri"/>
                <w:lang w:val="id-ID"/>
              </w:rPr>
              <w:t>396</w:t>
            </w:r>
          </w:p>
        </w:tc>
        <w:tc>
          <w:tcPr>
            <w:tcW w:w="1927" w:type="dxa"/>
            <w:tcBorders>
              <w:top w:val="single" w:sz="8" w:space="0" w:color="000000"/>
            </w:tcBorders>
          </w:tcPr>
          <w:p w:rsidR="00FF2349" w:rsidRDefault="00FF2349" w:rsidP="00525386">
            <w:pPr>
              <w:widowControl w:val="0"/>
              <w:autoSpaceDE w:val="0"/>
              <w:autoSpaceDN w:val="0"/>
              <w:spacing w:before="51" w:after="0" w:line="240" w:lineRule="auto"/>
              <w:ind w:left="445"/>
              <w:rPr>
                <w:rFonts w:ascii="Calibri" w:eastAsia="Calibri" w:hAnsi="Calibri" w:cs="Calibri"/>
                <w:lang w:val="id-ID"/>
              </w:rPr>
            </w:pPr>
            <w:r>
              <w:rPr>
                <w:rFonts w:ascii="Calibri" w:eastAsia="Calibri" w:hAnsi="Calibri" w:cs="Calibri"/>
                <w:lang w:val="id-ID"/>
              </w:rPr>
              <w:t>144</w:t>
            </w:r>
          </w:p>
          <w:p w:rsidR="00FF2349" w:rsidRDefault="00FF2349" w:rsidP="00525386">
            <w:pPr>
              <w:widowControl w:val="0"/>
              <w:autoSpaceDE w:val="0"/>
              <w:autoSpaceDN w:val="0"/>
              <w:spacing w:before="51" w:after="0" w:line="240" w:lineRule="auto"/>
              <w:ind w:left="445"/>
              <w:rPr>
                <w:rFonts w:ascii="Calibri" w:eastAsia="Calibri" w:hAnsi="Calibri" w:cs="Calibri"/>
                <w:lang w:val="id-ID"/>
              </w:rPr>
            </w:pPr>
            <w:r>
              <w:rPr>
                <w:rFonts w:ascii="Calibri" w:eastAsia="Calibri" w:hAnsi="Calibri" w:cs="Calibri"/>
                <w:lang w:val="id-ID"/>
              </w:rPr>
              <w:t>172</w:t>
            </w:r>
          </w:p>
          <w:p w:rsidR="00FF2349" w:rsidRPr="00DE2EC9" w:rsidRDefault="00FF2349" w:rsidP="00525386">
            <w:pPr>
              <w:widowControl w:val="0"/>
              <w:autoSpaceDE w:val="0"/>
              <w:autoSpaceDN w:val="0"/>
              <w:spacing w:before="51" w:after="0" w:line="240" w:lineRule="auto"/>
              <w:ind w:left="445"/>
              <w:rPr>
                <w:rFonts w:ascii="Calibri" w:eastAsia="Calibri" w:hAnsi="Calibri" w:cs="Calibri"/>
                <w:lang w:val="id-ID"/>
              </w:rPr>
            </w:pPr>
            <w:r>
              <w:rPr>
                <w:rFonts w:ascii="Calibri" w:eastAsia="Calibri" w:hAnsi="Calibri" w:cs="Calibri"/>
                <w:lang w:val="id-ID"/>
              </w:rPr>
              <w:t>-</w:t>
            </w:r>
          </w:p>
        </w:tc>
        <w:tc>
          <w:tcPr>
            <w:tcW w:w="1217" w:type="dxa"/>
            <w:tcBorders>
              <w:top w:val="single" w:sz="8" w:space="0" w:color="000000"/>
            </w:tcBorders>
          </w:tcPr>
          <w:p w:rsidR="00FF2349" w:rsidRDefault="00FF2349" w:rsidP="00525386">
            <w:pPr>
              <w:widowControl w:val="0"/>
              <w:autoSpaceDE w:val="0"/>
              <w:autoSpaceDN w:val="0"/>
              <w:spacing w:before="51" w:after="0" w:line="240" w:lineRule="auto"/>
              <w:ind w:left="213"/>
              <w:rPr>
                <w:rFonts w:ascii="Calibri" w:eastAsia="Calibri" w:hAnsi="Calibri" w:cs="Calibri"/>
                <w:lang w:val="id-ID"/>
              </w:rPr>
            </w:pPr>
            <w:r>
              <w:rPr>
                <w:rFonts w:ascii="Calibri" w:eastAsia="Calibri" w:hAnsi="Calibri" w:cs="Calibri"/>
                <w:lang w:val="id-ID"/>
              </w:rPr>
              <w:t>-</w:t>
            </w:r>
          </w:p>
          <w:p w:rsidR="00FF2349" w:rsidRDefault="00FF2349" w:rsidP="00525386">
            <w:pPr>
              <w:widowControl w:val="0"/>
              <w:autoSpaceDE w:val="0"/>
              <w:autoSpaceDN w:val="0"/>
              <w:spacing w:before="51" w:after="0" w:line="240" w:lineRule="auto"/>
              <w:ind w:left="213"/>
              <w:rPr>
                <w:rFonts w:ascii="Calibri" w:eastAsia="Calibri" w:hAnsi="Calibri" w:cs="Calibri"/>
                <w:lang w:val="id-ID"/>
              </w:rPr>
            </w:pPr>
            <w:r>
              <w:rPr>
                <w:rFonts w:ascii="Calibri" w:eastAsia="Calibri" w:hAnsi="Calibri" w:cs="Calibri"/>
                <w:lang w:val="id-ID"/>
              </w:rPr>
              <w:t>-</w:t>
            </w:r>
          </w:p>
          <w:p w:rsidR="00FF2349" w:rsidRPr="00DE2EC9" w:rsidRDefault="00FF2349" w:rsidP="00525386">
            <w:pPr>
              <w:widowControl w:val="0"/>
              <w:autoSpaceDE w:val="0"/>
              <w:autoSpaceDN w:val="0"/>
              <w:spacing w:before="51" w:after="0" w:line="240" w:lineRule="auto"/>
              <w:ind w:left="213"/>
              <w:rPr>
                <w:rFonts w:ascii="Calibri" w:eastAsia="Calibri" w:hAnsi="Calibri" w:cs="Calibri"/>
                <w:lang w:val="id-ID"/>
              </w:rPr>
            </w:pPr>
            <w:r>
              <w:rPr>
                <w:rFonts w:ascii="Calibri" w:eastAsia="Calibri" w:hAnsi="Calibri" w:cs="Calibri"/>
                <w:lang w:val="id-ID"/>
              </w:rPr>
              <w:t>-</w:t>
            </w:r>
          </w:p>
        </w:tc>
        <w:tc>
          <w:tcPr>
            <w:tcW w:w="1590" w:type="dxa"/>
            <w:tcBorders>
              <w:top w:val="single" w:sz="8" w:space="0" w:color="000000"/>
            </w:tcBorders>
          </w:tcPr>
          <w:p w:rsidR="00FF2349" w:rsidRPr="00D568E5" w:rsidRDefault="00FF2349" w:rsidP="00525386">
            <w:pPr>
              <w:widowControl w:val="0"/>
              <w:autoSpaceDE w:val="0"/>
              <w:autoSpaceDN w:val="0"/>
              <w:spacing w:before="51" w:after="0" w:line="240" w:lineRule="auto"/>
              <w:ind w:left="170"/>
              <w:rPr>
                <w:rFonts w:ascii="Calibri" w:eastAsia="Calibri" w:hAnsi="Calibri" w:cs="Calibri"/>
                <w:sz w:val="20"/>
                <w:szCs w:val="20"/>
                <w:lang w:val="id-ID"/>
              </w:rPr>
            </w:pPr>
            <w:r>
              <w:rPr>
                <w:rFonts w:ascii="Calibri" w:eastAsia="Calibri" w:hAnsi="Calibri" w:cs="Calibri"/>
                <w:sz w:val="20"/>
                <w:szCs w:val="20"/>
                <w:lang w:val="id-ID"/>
              </w:rPr>
              <w:t xml:space="preserve">            </w:t>
            </w:r>
            <w:r w:rsidRPr="00D568E5">
              <w:rPr>
                <w:rFonts w:ascii="Calibri" w:eastAsia="Calibri" w:hAnsi="Calibri" w:cs="Calibri"/>
                <w:sz w:val="20"/>
                <w:szCs w:val="20"/>
                <w:lang w:val="id-ID"/>
              </w:rPr>
              <w:t>494</w:t>
            </w:r>
          </w:p>
          <w:p w:rsidR="00FF2349" w:rsidRPr="00D568E5" w:rsidRDefault="00FF2349" w:rsidP="00525386">
            <w:pPr>
              <w:jc w:val="center"/>
              <w:rPr>
                <w:rFonts w:ascii="Calibri" w:eastAsia="Calibri" w:hAnsi="Calibri" w:cs="Calibri"/>
                <w:sz w:val="20"/>
                <w:szCs w:val="20"/>
                <w:lang w:val="id-ID"/>
              </w:rPr>
            </w:pPr>
            <w:r>
              <w:rPr>
                <w:rFonts w:ascii="Calibri" w:eastAsia="Calibri" w:hAnsi="Calibri" w:cs="Calibri"/>
                <w:sz w:val="20"/>
                <w:szCs w:val="20"/>
                <w:lang w:val="id-ID"/>
              </w:rPr>
              <w:t xml:space="preserve">  </w:t>
            </w:r>
            <w:r w:rsidRPr="00D568E5">
              <w:rPr>
                <w:rFonts w:ascii="Calibri" w:eastAsia="Calibri" w:hAnsi="Calibri" w:cs="Calibri"/>
                <w:sz w:val="20"/>
                <w:szCs w:val="20"/>
                <w:lang w:val="id-ID"/>
              </w:rPr>
              <w:t xml:space="preserve"> 438</w:t>
            </w:r>
          </w:p>
          <w:p w:rsidR="00FF2349" w:rsidRPr="00D568E5" w:rsidRDefault="00FF2349" w:rsidP="00525386">
            <w:pPr>
              <w:jc w:val="center"/>
              <w:rPr>
                <w:rFonts w:ascii="Calibri" w:eastAsia="Calibri" w:hAnsi="Calibri" w:cs="Calibri"/>
                <w:sz w:val="20"/>
                <w:szCs w:val="20"/>
                <w:lang w:val="id-ID"/>
              </w:rPr>
            </w:pPr>
            <w:r>
              <w:rPr>
                <w:rFonts w:ascii="Calibri" w:eastAsia="Calibri" w:hAnsi="Calibri" w:cs="Calibri"/>
                <w:sz w:val="20"/>
                <w:szCs w:val="20"/>
                <w:lang w:val="id-ID"/>
              </w:rPr>
              <w:t xml:space="preserve">  </w:t>
            </w:r>
            <w:r w:rsidRPr="00D568E5">
              <w:rPr>
                <w:rFonts w:ascii="Calibri" w:eastAsia="Calibri" w:hAnsi="Calibri" w:cs="Calibri"/>
                <w:sz w:val="20"/>
                <w:szCs w:val="20"/>
                <w:lang w:val="id-ID"/>
              </w:rPr>
              <w:t xml:space="preserve"> </w:t>
            </w:r>
            <w:r>
              <w:rPr>
                <w:rFonts w:ascii="Calibri" w:eastAsia="Calibri" w:hAnsi="Calibri" w:cs="Calibri"/>
                <w:sz w:val="20"/>
                <w:szCs w:val="20"/>
                <w:lang w:val="id-ID"/>
              </w:rPr>
              <w:t>396</w:t>
            </w:r>
          </w:p>
        </w:tc>
      </w:tr>
      <w:tr w:rsidR="00FF2349" w:rsidRPr="001D40A8" w:rsidTr="00525386">
        <w:trPr>
          <w:trHeight w:val="407"/>
        </w:trPr>
        <w:tc>
          <w:tcPr>
            <w:tcW w:w="2612" w:type="dxa"/>
          </w:tcPr>
          <w:p w:rsidR="00FF2349" w:rsidRPr="00DE2EC9" w:rsidRDefault="00FF2349" w:rsidP="00525386">
            <w:pPr>
              <w:widowControl w:val="0"/>
              <w:tabs>
                <w:tab w:val="left" w:pos="563"/>
              </w:tabs>
              <w:autoSpaceDE w:val="0"/>
              <w:autoSpaceDN w:val="0"/>
              <w:spacing w:before="38" w:after="0" w:line="240" w:lineRule="auto"/>
              <w:ind w:left="165"/>
              <w:rPr>
                <w:rFonts w:ascii="Calibri" w:eastAsia="Calibri" w:hAnsi="Calibri" w:cs="Calibri"/>
                <w:lang w:val="id-ID"/>
              </w:rPr>
            </w:pPr>
            <w:r>
              <w:rPr>
                <w:rFonts w:ascii="Calibri" w:eastAsia="Calibri" w:hAnsi="Calibri" w:cs="Calibri"/>
                <w:lang w:val="id-ID"/>
              </w:rPr>
              <w:t>4</w:t>
            </w:r>
            <w:r w:rsidRPr="001D40A8">
              <w:rPr>
                <w:rFonts w:ascii="Calibri" w:eastAsia="Calibri" w:hAnsi="Calibri" w:cs="Calibri"/>
              </w:rPr>
              <w:t>.</w:t>
            </w:r>
            <w:r w:rsidRPr="001D40A8">
              <w:rPr>
                <w:rFonts w:ascii="Calibri" w:eastAsia="Calibri" w:hAnsi="Calibri" w:cs="Calibri"/>
              </w:rPr>
              <w:tab/>
            </w:r>
            <w:r>
              <w:rPr>
                <w:rFonts w:ascii="Calibri" w:eastAsia="Calibri" w:hAnsi="Calibri" w:cs="Calibri"/>
                <w:lang w:val="id-ID"/>
              </w:rPr>
              <w:t>Desa Bontoborusu</w:t>
            </w:r>
          </w:p>
        </w:tc>
        <w:tc>
          <w:tcPr>
            <w:tcW w:w="1099" w:type="dxa"/>
          </w:tcPr>
          <w:p w:rsidR="00FF2349" w:rsidRPr="00D568E5" w:rsidRDefault="00FF2349" w:rsidP="00525386">
            <w:pPr>
              <w:widowControl w:val="0"/>
              <w:autoSpaceDE w:val="0"/>
              <w:autoSpaceDN w:val="0"/>
              <w:spacing w:before="38" w:after="0" w:line="240" w:lineRule="auto"/>
              <w:ind w:left="25"/>
              <w:jc w:val="center"/>
              <w:rPr>
                <w:rFonts w:ascii="Calibri" w:eastAsia="Calibri" w:hAnsi="Calibri" w:cs="Calibri"/>
                <w:lang w:val="id-ID"/>
              </w:rPr>
            </w:pPr>
            <w:r>
              <w:rPr>
                <w:rFonts w:ascii="Calibri" w:eastAsia="Calibri" w:hAnsi="Calibri" w:cs="Calibri"/>
                <w:lang w:val="id-ID"/>
              </w:rPr>
              <w:t>-</w:t>
            </w:r>
          </w:p>
        </w:tc>
        <w:tc>
          <w:tcPr>
            <w:tcW w:w="1927" w:type="dxa"/>
          </w:tcPr>
          <w:p w:rsidR="00FF2349" w:rsidRPr="00DE2EC9" w:rsidRDefault="00FF2349" w:rsidP="00525386">
            <w:pPr>
              <w:widowControl w:val="0"/>
              <w:autoSpaceDE w:val="0"/>
              <w:autoSpaceDN w:val="0"/>
              <w:spacing w:before="38" w:after="0" w:line="240" w:lineRule="auto"/>
              <w:ind w:left="445"/>
              <w:rPr>
                <w:rFonts w:ascii="Calibri" w:eastAsia="Calibri" w:hAnsi="Calibri" w:cs="Calibri"/>
                <w:lang w:val="id-ID"/>
              </w:rPr>
            </w:pPr>
            <w:r>
              <w:rPr>
                <w:rFonts w:ascii="Calibri" w:eastAsia="Calibri" w:hAnsi="Calibri" w:cs="Calibri"/>
                <w:lang w:val="id-ID"/>
              </w:rPr>
              <w:t>359</w:t>
            </w:r>
          </w:p>
        </w:tc>
        <w:tc>
          <w:tcPr>
            <w:tcW w:w="1217" w:type="dxa"/>
          </w:tcPr>
          <w:p w:rsidR="00FF2349" w:rsidRPr="00527F8D" w:rsidRDefault="00FF2349" w:rsidP="00525386">
            <w:pPr>
              <w:widowControl w:val="0"/>
              <w:autoSpaceDE w:val="0"/>
              <w:autoSpaceDN w:val="0"/>
              <w:spacing w:before="38" w:after="0" w:line="240" w:lineRule="auto"/>
              <w:ind w:left="213"/>
              <w:rPr>
                <w:rFonts w:ascii="Calibri" w:eastAsia="Calibri" w:hAnsi="Calibri" w:cs="Calibri"/>
                <w:lang w:val="id-ID"/>
              </w:rPr>
            </w:pPr>
            <w:r>
              <w:rPr>
                <w:rFonts w:ascii="Calibri" w:eastAsia="Calibri" w:hAnsi="Calibri" w:cs="Calibri"/>
                <w:lang w:val="id-ID"/>
              </w:rPr>
              <w:t>-</w:t>
            </w:r>
          </w:p>
        </w:tc>
        <w:tc>
          <w:tcPr>
            <w:tcW w:w="1590" w:type="dxa"/>
          </w:tcPr>
          <w:p w:rsidR="00FF2349" w:rsidRPr="00D568E5" w:rsidRDefault="00FF2349" w:rsidP="00525386">
            <w:pPr>
              <w:widowControl w:val="0"/>
              <w:autoSpaceDE w:val="0"/>
              <w:autoSpaceDN w:val="0"/>
              <w:spacing w:before="38" w:after="0" w:line="240" w:lineRule="auto"/>
              <w:ind w:left="170"/>
              <w:jc w:val="center"/>
              <w:rPr>
                <w:rFonts w:ascii="Calibri" w:eastAsia="Calibri" w:hAnsi="Calibri" w:cs="Calibri"/>
                <w:lang w:val="id-ID"/>
              </w:rPr>
            </w:pPr>
            <w:r>
              <w:rPr>
                <w:rFonts w:ascii="Calibri" w:eastAsia="Calibri" w:hAnsi="Calibri" w:cs="Calibri"/>
                <w:lang w:val="id-ID"/>
              </w:rPr>
              <w:t xml:space="preserve"> 359</w:t>
            </w:r>
          </w:p>
        </w:tc>
      </w:tr>
      <w:tr w:rsidR="00FF2349" w:rsidRPr="001D40A8" w:rsidTr="00525386">
        <w:trPr>
          <w:trHeight w:val="407"/>
        </w:trPr>
        <w:tc>
          <w:tcPr>
            <w:tcW w:w="2612" w:type="dxa"/>
          </w:tcPr>
          <w:p w:rsidR="00FF2349" w:rsidRPr="00527F8D" w:rsidRDefault="00FF2349" w:rsidP="00525386">
            <w:pPr>
              <w:widowControl w:val="0"/>
              <w:tabs>
                <w:tab w:val="left" w:pos="563"/>
              </w:tabs>
              <w:autoSpaceDE w:val="0"/>
              <w:autoSpaceDN w:val="0"/>
              <w:spacing w:before="38" w:after="0" w:line="240" w:lineRule="auto"/>
              <w:ind w:left="165"/>
              <w:rPr>
                <w:rFonts w:ascii="Calibri" w:eastAsia="Calibri" w:hAnsi="Calibri" w:cs="Calibri"/>
                <w:lang w:val="id-ID"/>
              </w:rPr>
            </w:pPr>
            <w:r>
              <w:rPr>
                <w:rFonts w:ascii="Calibri" w:eastAsia="Calibri" w:hAnsi="Calibri" w:cs="Calibri"/>
                <w:lang w:val="id-ID"/>
              </w:rPr>
              <w:t>5</w:t>
            </w:r>
            <w:r w:rsidRPr="001D40A8">
              <w:rPr>
                <w:rFonts w:ascii="Calibri" w:eastAsia="Calibri" w:hAnsi="Calibri" w:cs="Calibri"/>
              </w:rPr>
              <w:t>.</w:t>
            </w:r>
            <w:r w:rsidRPr="001D40A8">
              <w:rPr>
                <w:rFonts w:ascii="Calibri" w:eastAsia="Calibri" w:hAnsi="Calibri" w:cs="Calibri"/>
              </w:rPr>
              <w:tab/>
            </w:r>
            <w:r>
              <w:rPr>
                <w:rFonts w:ascii="Calibri" w:eastAsia="Calibri" w:hAnsi="Calibri" w:cs="Calibri"/>
                <w:lang w:val="id-ID"/>
              </w:rPr>
              <w:t>Desa Kahu-kahu</w:t>
            </w:r>
          </w:p>
        </w:tc>
        <w:tc>
          <w:tcPr>
            <w:tcW w:w="1099" w:type="dxa"/>
          </w:tcPr>
          <w:p w:rsidR="00FF2349" w:rsidRPr="001D40A8" w:rsidRDefault="00FF2349" w:rsidP="00525386">
            <w:pPr>
              <w:widowControl w:val="0"/>
              <w:autoSpaceDE w:val="0"/>
              <w:autoSpaceDN w:val="0"/>
              <w:spacing w:before="38" w:after="0" w:line="240" w:lineRule="auto"/>
              <w:ind w:left="25"/>
              <w:jc w:val="center"/>
              <w:rPr>
                <w:rFonts w:ascii="Calibri" w:eastAsia="Calibri" w:hAnsi="Calibri" w:cs="Calibri"/>
              </w:rPr>
            </w:pPr>
            <w:r w:rsidRPr="001D40A8">
              <w:rPr>
                <w:rFonts w:ascii="Calibri" w:eastAsia="Calibri" w:hAnsi="Calibri" w:cs="Calibri"/>
              </w:rPr>
              <w:t>-</w:t>
            </w:r>
          </w:p>
        </w:tc>
        <w:tc>
          <w:tcPr>
            <w:tcW w:w="1927" w:type="dxa"/>
          </w:tcPr>
          <w:p w:rsidR="00FF2349" w:rsidRPr="00DE2EC9" w:rsidRDefault="00FF2349" w:rsidP="00525386">
            <w:pPr>
              <w:widowControl w:val="0"/>
              <w:autoSpaceDE w:val="0"/>
              <w:autoSpaceDN w:val="0"/>
              <w:spacing w:before="38" w:after="0" w:line="240" w:lineRule="auto"/>
              <w:ind w:left="445"/>
              <w:rPr>
                <w:rFonts w:ascii="Calibri" w:eastAsia="Calibri" w:hAnsi="Calibri" w:cs="Calibri"/>
                <w:lang w:val="id-ID"/>
              </w:rPr>
            </w:pPr>
            <w:r>
              <w:rPr>
                <w:rFonts w:ascii="Calibri" w:eastAsia="Calibri" w:hAnsi="Calibri" w:cs="Calibri"/>
                <w:lang w:val="id-ID"/>
              </w:rPr>
              <w:t>413</w:t>
            </w:r>
          </w:p>
        </w:tc>
        <w:tc>
          <w:tcPr>
            <w:tcW w:w="1217" w:type="dxa"/>
          </w:tcPr>
          <w:p w:rsidR="00FF2349" w:rsidRPr="00527F8D" w:rsidRDefault="00FF2349" w:rsidP="00525386">
            <w:pPr>
              <w:widowControl w:val="0"/>
              <w:autoSpaceDE w:val="0"/>
              <w:autoSpaceDN w:val="0"/>
              <w:spacing w:before="38" w:after="0" w:line="240" w:lineRule="auto"/>
              <w:ind w:left="213"/>
              <w:rPr>
                <w:rFonts w:ascii="Calibri" w:eastAsia="Calibri" w:hAnsi="Calibri" w:cs="Calibri"/>
                <w:lang w:val="id-ID"/>
              </w:rPr>
            </w:pPr>
            <w:r>
              <w:rPr>
                <w:rFonts w:ascii="Calibri" w:eastAsia="Calibri" w:hAnsi="Calibri" w:cs="Calibri"/>
                <w:lang w:val="id-ID"/>
              </w:rPr>
              <w:t>-</w:t>
            </w:r>
          </w:p>
        </w:tc>
        <w:tc>
          <w:tcPr>
            <w:tcW w:w="1590" w:type="dxa"/>
          </w:tcPr>
          <w:p w:rsidR="00FF2349" w:rsidRPr="00D568E5" w:rsidRDefault="00FF2349" w:rsidP="00525386">
            <w:pPr>
              <w:widowControl w:val="0"/>
              <w:autoSpaceDE w:val="0"/>
              <w:autoSpaceDN w:val="0"/>
              <w:spacing w:before="38" w:after="0" w:line="240" w:lineRule="auto"/>
              <w:ind w:left="170"/>
              <w:jc w:val="center"/>
              <w:rPr>
                <w:rFonts w:ascii="Calibri" w:eastAsia="Calibri" w:hAnsi="Calibri" w:cs="Calibri"/>
                <w:lang w:val="id-ID"/>
              </w:rPr>
            </w:pPr>
            <w:r>
              <w:rPr>
                <w:rFonts w:ascii="Calibri" w:eastAsia="Calibri" w:hAnsi="Calibri" w:cs="Calibri"/>
                <w:lang w:val="id-ID"/>
              </w:rPr>
              <w:t xml:space="preserve"> 413</w:t>
            </w:r>
          </w:p>
        </w:tc>
      </w:tr>
      <w:tr w:rsidR="00FF2349" w:rsidRPr="001D40A8" w:rsidTr="00525386">
        <w:trPr>
          <w:trHeight w:val="407"/>
        </w:trPr>
        <w:tc>
          <w:tcPr>
            <w:tcW w:w="2612" w:type="dxa"/>
          </w:tcPr>
          <w:p w:rsidR="00FF2349" w:rsidRPr="00527F8D" w:rsidRDefault="00FF2349" w:rsidP="00525386">
            <w:pPr>
              <w:widowControl w:val="0"/>
              <w:tabs>
                <w:tab w:val="left" w:pos="563"/>
              </w:tabs>
              <w:autoSpaceDE w:val="0"/>
              <w:autoSpaceDN w:val="0"/>
              <w:spacing w:before="38" w:after="0" w:line="240" w:lineRule="auto"/>
              <w:ind w:left="165"/>
              <w:rPr>
                <w:rFonts w:ascii="Calibri" w:eastAsia="Calibri" w:hAnsi="Calibri" w:cs="Calibri"/>
                <w:lang w:val="id-ID"/>
              </w:rPr>
            </w:pPr>
            <w:r>
              <w:rPr>
                <w:rFonts w:ascii="Calibri" w:eastAsia="Calibri" w:hAnsi="Calibri" w:cs="Calibri"/>
                <w:lang w:val="id-ID"/>
              </w:rPr>
              <w:t>6</w:t>
            </w:r>
            <w:r w:rsidRPr="001D40A8">
              <w:rPr>
                <w:rFonts w:ascii="Calibri" w:eastAsia="Calibri" w:hAnsi="Calibri" w:cs="Calibri"/>
              </w:rPr>
              <w:t>.</w:t>
            </w:r>
            <w:r w:rsidRPr="001D40A8">
              <w:rPr>
                <w:rFonts w:ascii="Calibri" w:eastAsia="Calibri" w:hAnsi="Calibri" w:cs="Calibri"/>
              </w:rPr>
              <w:tab/>
            </w:r>
            <w:r>
              <w:rPr>
                <w:rFonts w:ascii="Calibri" w:eastAsia="Calibri" w:hAnsi="Calibri" w:cs="Calibri"/>
                <w:lang w:val="id-ID"/>
              </w:rPr>
              <w:t>Desa Bontolebang</w:t>
            </w:r>
          </w:p>
        </w:tc>
        <w:tc>
          <w:tcPr>
            <w:tcW w:w="1099" w:type="dxa"/>
          </w:tcPr>
          <w:p w:rsidR="00FF2349" w:rsidRPr="001D40A8" w:rsidRDefault="00FF2349" w:rsidP="00525386">
            <w:pPr>
              <w:widowControl w:val="0"/>
              <w:autoSpaceDE w:val="0"/>
              <w:autoSpaceDN w:val="0"/>
              <w:spacing w:before="38" w:after="0" w:line="240" w:lineRule="auto"/>
              <w:ind w:left="25"/>
              <w:jc w:val="center"/>
              <w:rPr>
                <w:rFonts w:ascii="Calibri" w:eastAsia="Calibri" w:hAnsi="Calibri" w:cs="Calibri"/>
              </w:rPr>
            </w:pPr>
            <w:r w:rsidRPr="001D40A8">
              <w:rPr>
                <w:rFonts w:ascii="Calibri" w:eastAsia="Calibri" w:hAnsi="Calibri" w:cs="Calibri"/>
              </w:rPr>
              <w:t>-</w:t>
            </w:r>
          </w:p>
        </w:tc>
        <w:tc>
          <w:tcPr>
            <w:tcW w:w="1927" w:type="dxa"/>
          </w:tcPr>
          <w:p w:rsidR="00FF2349" w:rsidRPr="00DE2EC9" w:rsidRDefault="00FF2349" w:rsidP="00525386">
            <w:pPr>
              <w:widowControl w:val="0"/>
              <w:autoSpaceDE w:val="0"/>
              <w:autoSpaceDN w:val="0"/>
              <w:spacing w:before="38" w:after="0" w:line="240" w:lineRule="auto"/>
              <w:ind w:left="445"/>
              <w:rPr>
                <w:rFonts w:ascii="Calibri" w:eastAsia="Calibri" w:hAnsi="Calibri" w:cs="Calibri"/>
                <w:lang w:val="id-ID"/>
              </w:rPr>
            </w:pPr>
            <w:r>
              <w:rPr>
                <w:rFonts w:ascii="Calibri" w:eastAsia="Calibri" w:hAnsi="Calibri" w:cs="Calibri"/>
                <w:lang w:val="id-ID"/>
              </w:rPr>
              <w:t>217</w:t>
            </w:r>
          </w:p>
        </w:tc>
        <w:tc>
          <w:tcPr>
            <w:tcW w:w="1217" w:type="dxa"/>
          </w:tcPr>
          <w:p w:rsidR="00FF2349" w:rsidRPr="00527F8D" w:rsidRDefault="00FF2349" w:rsidP="00525386">
            <w:pPr>
              <w:widowControl w:val="0"/>
              <w:autoSpaceDE w:val="0"/>
              <w:autoSpaceDN w:val="0"/>
              <w:spacing w:before="38" w:after="0" w:line="240" w:lineRule="auto"/>
              <w:ind w:left="213"/>
              <w:rPr>
                <w:rFonts w:ascii="Calibri" w:eastAsia="Calibri" w:hAnsi="Calibri" w:cs="Calibri"/>
                <w:lang w:val="id-ID"/>
              </w:rPr>
            </w:pPr>
            <w:r>
              <w:rPr>
                <w:rFonts w:ascii="Calibri" w:eastAsia="Calibri" w:hAnsi="Calibri" w:cs="Calibri"/>
                <w:lang w:val="id-ID"/>
              </w:rPr>
              <w:t>-</w:t>
            </w:r>
          </w:p>
        </w:tc>
        <w:tc>
          <w:tcPr>
            <w:tcW w:w="1590" w:type="dxa"/>
          </w:tcPr>
          <w:p w:rsidR="00FF2349" w:rsidRPr="00527F8D" w:rsidRDefault="00FF2349" w:rsidP="00525386">
            <w:pPr>
              <w:widowControl w:val="0"/>
              <w:autoSpaceDE w:val="0"/>
              <w:autoSpaceDN w:val="0"/>
              <w:spacing w:before="38" w:after="0" w:line="240" w:lineRule="auto"/>
              <w:ind w:left="476" w:right="308"/>
              <w:jc w:val="center"/>
              <w:rPr>
                <w:rFonts w:ascii="Calibri" w:eastAsia="Calibri" w:hAnsi="Calibri" w:cs="Calibri"/>
                <w:lang w:val="id-ID"/>
              </w:rPr>
            </w:pPr>
            <w:r>
              <w:rPr>
                <w:rFonts w:ascii="Calibri" w:eastAsia="Calibri" w:hAnsi="Calibri" w:cs="Calibri"/>
                <w:lang w:val="id-ID"/>
              </w:rPr>
              <w:t xml:space="preserve"> 217</w:t>
            </w:r>
          </w:p>
        </w:tc>
      </w:tr>
      <w:tr w:rsidR="00FF2349" w:rsidRPr="001D40A8" w:rsidTr="00525386">
        <w:trPr>
          <w:trHeight w:val="407"/>
        </w:trPr>
        <w:tc>
          <w:tcPr>
            <w:tcW w:w="2612" w:type="dxa"/>
          </w:tcPr>
          <w:p w:rsidR="00FF2349" w:rsidRPr="00527F8D" w:rsidRDefault="00FF2349" w:rsidP="00525386">
            <w:pPr>
              <w:widowControl w:val="0"/>
              <w:tabs>
                <w:tab w:val="left" w:pos="563"/>
              </w:tabs>
              <w:autoSpaceDE w:val="0"/>
              <w:autoSpaceDN w:val="0"/>
              <w:spacing w:before="38" w:after="0" w:line="240" w:lineRule="auto"/>
              <w:ind w:left="165"/>
              <w:rPr>
                <w:rFonts w:ascii="Calibri" w:eastAsia="Calibri" w:hAnsi="Calibri" w:cs="Calibri"/>
                <w:lang w:val="id-ID"/>
              </w:rPr>
            </w:pPr>
            <w:r>
              <w:rPr>
                <w:rFonts w:ascii="Calibri" w:eastAsia="Calibri" w:hAnsi="Calibri" w:cs="Calibri"/>
                <w:lang w:val="id-ID"/>
              </w:rPr>
              <w:t>7</w:t>
            </w:r>
            <w:r w:rsidRPr="001D40A8">
              <w:rPr>
                <w:rFonts w:ascii="Calibri" w:eastAsia="Calibri" w:hAnsi="Calibri" w:cs="Calibri"/>
              </w:rPr>
              <w:t>.</w:t>
            </w:r>
            <w:r w:rsidRPr="001D40A8">
              <w:rPr>
                <w:rFonts w:ascii="Calibri" w:eastAsia="Calibri" w:hAnsi="Calibri" w:cs="Calibri"/>
              </w:rPr>
              <w:tab/>
            </w:r>
            <w:r>
              <w:rPr>
                <w:rFonts w:ascii="Calibri" w:eastAsia="Calibri" w:hAnsi="Calibri" w:cs="Calibri"/>
                <w:lang w:val="id-ID"/>
              </w:rPr>
              <w:t>Desa Bontotangnga</w:t>
            </w:r>
          </w:p>
        </w:tc>
        <w:tc>
          <w:tcPr>
            <w:tcW w:w="1099" w:type="dxa"/>
          </w:tcPr>
          <w:p w:rsidR="00FF2349" w:rsidRPr="00D568E5" w:rsidRDefault="00FF2349" w:rsidP="00525386">
            <w:pPr>
              <w:widowControl w:val="0"/>
              <w:autoSpaceDE w:val="0"/>
              <w:autoSpaceDN w:val="0"/>
              <w:spacing w:before="38" w:after="0" w:line="240" w:lineRule="auto"/>
              <w:ind w:left="25"/>
              <w:jc w:val="center"/>
              <w:rPr>
                <w:rFonts w:ascii="Calibri" w:eastAsia="Calibri" w:hAnsi="Calibri" w:cs="Calibri"/>
                <w:lang w:val="id-ID"/>
              </w:rPr>
            </w:pPr>
            <w:r>
              <w:rPr>
                <w:rFonts w:ascii="Calibri" w:eastAsia="Calibri" w:hAnsi="Calibri" w:cs="Calibri"/>
                <w:lang w:val="id-ID"/>
              </w:rPr>
              <w:t>330</w:t>
            </w:r>
          </w:p>
        </w:tc>
        <w:tc>
          <w:tcPr>
            <w:tcW w:w="1927" w:type="dxa"/>
          </w:tcPr>
          <w:p w:rsidR="00FF2349" w:rsidRPr="00DE2EC9" w:rsidRDefault="00FF2349" w:rsidP="00525386">
            <w:pPr>
              <w:widowControl w:val="0"/>
              <w:autoSpaceDE w:val="0"/>
              <w:autoSpaceDN w:val="0"/>
              <w:spacing w:before="38" w:after="0" w:line="240" w:lineRule="auto"/>
              <w:ind w:left="445"/>
              <w:rPr>
                <w:rFonts w:ascii="Calibri" w:eastAsia="Calibri" w:hAnsi="Calibri" w:cs="Calibri"/>
                <w:lang w:val="id-ID"/>
              </w:rPr>
            </w:pPr>
            <w:r>
              <w:rPr>
                <w:rFonts w:ascii="Calibri" w:eastAsia="Calibri" w:hAnsi="Calibri" w:cs="Calibri"/>
                <w:lang w:val="id-ID"/>
              </w:rPr>
              <w:t>-</w:t>
            </w:r>
          </w:p>
        </w:tc>
        <w:tc>
          <w:tcPr>
            <w:tcW w:w="1217" w:type="dxa"/>
          </w:tcPr>
          <w:p w:rsidR="00FF2349" w:rsidRPr="00527F8D" w:rsidRDefault="00FF2349" w:rsidP="00525386">
            <w:pPr>
              <w:widowControl w:val="0"/>
              <w:autoSpaceDE w:val="0"/>
              <w:autoSpaceDN w:val="0"/>
              <w:spacing w:before="38" w:after="0" w:line="240" w:lineRule="auto"/>
              <w:ind w:left="213"/>
              <w:rPr>
                <w:rFonts w:ascii="Calibri" w:eastAsia="Calibri" w:hAnsi="Calibri" w:cs="Calibri"/>
                <w:lang w:val="id-ID"/>
              </w:rPr>
            </w:pPr>
            <w:r>
              <w:rPr>
                <w:rFonts w:ascii="Calibri" w:eastAsia="Calibri" w:hAnsi="Calibri" w:cs="Calibri"/>
                <w:lang w:val="id-ID"/>
              </w:rPr>
              <w:t>-</w:t>
            </w:r>
          </w:p>
        </w:tc>
        <w:tc>
          <w:tcPr>
            <w:tcW w:w="1590" w:type="dxa"/>
          </w:tcPr>
          <w:p w:rsidR="00FF2349" w:rsidRPr="00D568E5" w:rsidRDefault="00FF2349" w:rsidP="00525386">
            <w:pPr>
              <w:widowControl w:val="0"/>
              <w:autoSpaceDE w:val="0"/>
              <w:autoSpaceDN w:val="0"/>
              <w:spacing w:before="38" w:after="0" w:line="240" w:lineRule="auto"/>
              <w:ind w:left="170"/>
              <w:jc w:val="center"/>
              <w:rPr>
                <w:rFonts w:ascii="Calibri" w:eastAsia="Calibri" w:hAnsi="Calibri" w:cs="Calibri"/>
                <w:lang w:val="id-ID"/>
              </w:rPr>
            </w:pPr>
            <w:r>
              <w:rPr>
                <w:rFonts w:ascii="Calibri" w:eastAsia="Calibri" w:hAnsi="Calibri" w:cs="Calibri"/>
                <w:lang w:val="id-ID"/>
              </w:rPr>
              <w:t xml:space="preserve"> 330</w:t>
            </w:r>
          </w:p>
        </w:tc>
      </w:tr>
      <w:tr w:rsidR="00FF2349" w:rsidRPr="001D40A8" w:rsidTr="00525386">
        <w:trPr>
          <w:trHeight w:val="390"/>
        </w:trPr>
        <w:tc>
          <w:tcPr>
            <w:tcW w:w="2612" w:type="dxa"/>
            <w:tcBorders>
              <w:bottom w:val="single" w:sz="8" w:space="0" w:color="000000"/>
            </w:tcBorders>
          </w:tcPr>
          <w:p w:rsidR="00FF2349" w:rsidRPr="00527F8D" w:rsidRDefault="00FF2349" w:rsidP="00525386">
            <w:pPr>
              <w:widowControl w:val="0"/>
              <w:tabs>
                <w:tab w:val="left" w:pos="563"/>
              </w:tabs>
              <w:autoSpaceDE w:val="0"/>
              <w:autoSpaceDN w:val="0"/>
              <w:spacing w:before="38" w:after="0" w:line="240" w:lineRule="auto"/>
              <w:ind w:left="165"/>
              <w:rPr>
                <w:rFonts w:ascii="Calibri" w:eastAsia="Calibri" w:hAnsi="Calibri" w:cs="Calibri"/>
                <w:lang w:val="id-ID"/>
              </w:rPr>
            </w:pPr>
            <w:r>
              <w:rPr>
                <w:rFonts w:ascii="Calibri" w:eastAsia="Calibri" w:hAnsi="Calibri" w:cs="Calibri"/>
                <w:lang w:val="id-ID"/>
              </w:rPr>
              <w:t>8</w:t>
            </w:r>
            <w:r w:rsidRPr="001D40A8">
              <w:rPr>
                <w:rFonts w:ascii="Calibri" w:eastAsia="Calibri" w:hAnsi="Calibri" w:cs="Calibri"/>
              </w:rPr>
              <w:t>.</w:t>
            </w:r>
            <w:r w:rsidRPr="001D40A8">
              <w:rPr>
                <w:rFonts w:ascii="Calibri" w:eastAsia="Calibri" w:hAnsi="Calibri" w:cs="Calibri"/>
              </w:rPr>
              <w:tab/>
            </w:r>
            <w:r>
              <w:rPr>
                <w:rFonts w:ascii="Calibri" w:eastAsia="Calibri" w:hAnsi="Calibri" w:cs="Calibri"/>
                <w:lang w:val="id-ID"/>
              </w:rPr>
              <w:t>Desa Kalepadang</w:t>
            </w:r>
          </w:p>
        </w:tc>
        <w:tc>
          <w:tcPr>
            <w:tcW w:w="1099" w:type="dxa"/>
            <w:tcBorders>
              <w:bottom w:val="single" w:sz="8" w:space="0" w:color="000000"/>
            </w:tcBorders>
          </w:tcPr>
          <w:p w:rsidR="00FF2349" w:rsidRPr="00D568E5" w:rsidRDefault="00FF2349" w:rsidP="00525386">
            <w:pPr>
              <w:widowControl w:val="0"/>
              <w:autoSpaceDE w:val="0"/>
              <w:autoSpaceDN w:val="0"/>
              <w:spacing w:before="38" w:after="0" w:line="240" w:lineRule="auto"/>
              <w:ind w:left="25"/>
              <w:jc w:val="center"/>
              <w:rPr>
                <w:rFonts w:ascii="Calibri" w:eastAsia="Calibri" w:hAnsi="Calibri" w:cs="Calibri"/>
                <w:lang w:val="id-ID"/>
              </w:rPr>
            </w:pPr>
            <w:r>
              <w:rPr>
                <w:rFonts w:ascii="Calibri" w:eastAsia="Calibri" w:hAnsi="Calibri" w:cs="Calibri"/>
                <w:lang w:val="id-ID"/>
              </w:rPr>
              <w:t>354</w:t>
            </w:r>
          </w:p>
        </w:tc>
        <w:tc>
          <w:tcPr>
            <w:tcW w:w="1927" w:type="dxa"/>
            <w:tcBorders>
              <w:bottom w:val="single" w:sz="8" w:space="0" w:color="000000"/>
            </w:tcBorders>
          </w:tcPr>
          <w:p w:rsidR="00FF2349" w:rsidRPr="00527F8D" w:rsidRDefault="00FF2349" w:rsidP="00525386">
            <w:pPr>
              <w:widowControl w:val="0"/>
              <w:autoSpaceDE w:val="0"/>
              <w:autoSpaceDN w:val="0"/>
              <w:spacing w:before="38" w:after="0" w:line="240" w:lineRule="auto"/>
              <w:ind w:left="445"/>
              <w:rPr>
                <w:rFonts w:ascii="Calibri" w:eastAsia="Calibri" w:hAnsi="Calibri" w:cs="Calibri"/>
                <w:lang w:val="id-ID"/>
              </w:rPr>
            </w:pPr>
            <w:r>
              <w:rPr>
                <w:rFonts w:ascii="Calibri" w:eastAsia="Calibri" w:hAnsi="Calibri" w:cs="Calibri"/>
                <w:lang w:val="id-ID"/>
              </w:rPr>
              <w:t>-</w:t>
            </w:r>
          </w:p>
        </w:tc>
        <w:tc>
          <w:tcPr>
            <w:tcW w:w="1217" w:type="dxa"/>
            <w:tcBorders>
              <w:bottom w:val="single" w:sz="8" w:space="0" w:color="000000"/>
            </w:tcBorders>
          </w:tcPr>
          <w:p w:rsidR="00FF2349" w:rsidRPr="00527F8D" w:rsidRDefault="00FF2349" w:rsidP="00525386">
            <w:pPr>
              <w:widowControl w:val="0"/>
              <w:autoSpaceDE w:val="0"/>
              <w:autoSpaceDN w:val="0"/>
              <w:spacing w:before="38" w:after="0" w:line="240" w:lineRule="auto"/>
              <w:ind w:left="213"/>
              <w:rPr>
                <w:rFonts w:ascii="Calibri" w:eastAsia="Calibri" w:hAnsi="Calibri" w:cs="Calibri"/>
                <w:lang w:val="id-ID"/>
              </w:rPr>
            </w:pPr>
            <w:r>
              <w:rPr>
                <w:rFonts w:ascii="Calibri" w:eastAsia="Calibri" w:hAnsi="Calibri" w:cs="Calibri"/>
                <w:lang w:val="id-ID"/>
              </w:rPr>
              <w:t>-</w:t>
            </w:r>
          </w:p>
        </w:tc>
        <w:tc>
          <w:tcPr>
            <w:tcW w:w="1590" w:type="dxa"/>
            <w:tcBorders>
              <w:bottom w:val="single" w:sz="8" w:space="0" w:color="000000"/>
            </w:tcBorders>
          </w:tcPr>
          <w:p w:rsidR="00FF2349" w:rsidRPr="00D568E5" w:rsidRDefault="00FF2349" w:rsidP="00525386">
            <w:pPr>
              <w:widowControl w:val="0"/>
              <w:autoSpaceDE w:val="0"/>
              <w:autoSpaceDN w:val="0"/>
              <w:spacing w:before="38" w:after="0" w:line="240" w:lineRule="auto"/>
              <w:ind w:left="170"/>
              <w:jc w:val="center"/>
              <w:rPr>
                <w:rFonts w:ascii="Calibri" w:eastAsia="Calibri" w:hAnsi="Calibri" w:cs="Calibri"/>
                <w:lang w:val="id-ID"/>
              </w:rPr>
            </w:pPr>
            <w:r>
              <w:rPr>
                <w:rFonts w:ascii="Calibri" w:eastAsia="Calibri" w:hAnsi="Calibri" w:cs="Calibri"/>
                <w:lang w:val="id-ID"/>
              </w:rPr>
              <w:t xml:space="preserve"> 354</w:t>
            </w:r>
          </w:p>
        </w:tc>
      </w:tr>
      <w:tr w:rsidR="00FF2349" w:rsidRPr="001D40A8" w:rsidTr="00525386">
        <w:trPr>
          <w:trHeight w:val="547"/>
        </w:trPr>
        <w:tc>
          <w:tcPr>
            <w:tcW w:w="2612" w:type="dxa"/>
            <w:tcBorders>
              <w:top w:val="single" w:sz="8" w:space="0" w:color="000000"/>
              <w:bottom w:val="double" w:sz="2" w:space="0" w:color="000000"/>
            </w:tcBorders>
          </w:tcPr>
          <w:p w:rsidR="00FF2349" w:rsidRPr="001D40A8" w:rsidRDefault="00FF2349" w:rsidP="00525386">
            <w:pPr>
              <w:widowControl w:val="0"/>
              <w:autoSpaceDE w:val="0"/>
              <w:autoSpaceDN w:val="0"/>
              <w:spacing w:before="104" w:after="0" w:line="240" w:lineRule="auto"/>
              <w:ind w:left="554"/>
              <w:rPr>
                <w:rFonts w:ascii="Calibri" w:eastAsia="Calibri" w:hAnsi="Calibri" w:cs="Calibri"/>
                <w:b/>
              </w:rPr>
            </w:pPr>
            <w:r>
              <w:rPr>
                <w:rFonts w:ascii="Calibri" w:eastAsia="Calibri" w:hAnsi="Calibri" w:cs="Calibri"/>
                <w:b/>
              </w:rPr>
              <w:t>Bontoharu</w:t>
            </w:r>
          </w:p>
        </w:tc>
        <w:tc>
          <w:tcPr>
            <w:tcW w:w="1099" w:type="dxa"/>
            <w:tcBorders>
              <w:top w:val="single" w:sz="8" w:space="0" w:color="000000"/>
              <w:bottom w:val="double" w:sz="2" w:space="0" w:color="000000"/>
            </w:tcBorders>
          </w:tcPr>
          <w:p w:rsidR="00FF2349" w:rsidRPr="00D568E5" w:rsidRDefault="00FF2349" w:rsidP="00525386">
            <w:pPr>
              <w:widowControl w:val="0"/>
              <w:autoSpaceDE w:val="0"/>
              <w:autoSpaceDN w:val="0"/>
              <w:spacing w:before="104" w:after="0" w:line="240" w:lineRule="auto"/>
              <w:ind w:left="25"/>
              <w:jc w:val="center"/>
              <w:rPr>
                <w:rFonts w:ascii="Calibri" w:eastAsia="Calibri" w:hAnsi="Calibri" w:cs="Calibri"/>
                <w:b/>
                <w:lang w:val="id-ID"/>
              </w:rPr>
            </w:pPr>
            <w:r>
              <w:rPr>
                <w:rFonts w:ascii="Calibri" w:eastAsia="Calibri" w:hAnsi="Calibri" w:cs="Calibri"/>
                <w:b/>
                <w:lang w:val="id-ID"/>
              </w:rPr>
              <w:t>1.696</w:t>
            </w:r>
          </w:p>
        </w:tc>
        <w:tc>
          <w:tcPr>
            <w:tcW w:w="1927" w:type="dxa"/>
            <w:tcBorders>
              <w:top w:val="single" w:sz="8" w:space="0" w:color="000000"/>
              <w:bottom w:val="double" w:sz="2" w:space="0" w:color="000000"/>
            </w:tcBorders>
          </w:tcPr>
          <w:p w:rsidR="00FF2349" w:rsidRPr="00527F8D" w:rsidRDefault="00FF2349" w:rsidP="00525386">
            <w:pPr>
              <w:widowControl w:val="0"/>
              <w:autoSpaceDE w:val="0"/>
              <w:autoSpaceDN w:val="0"/>
              <w:spacing w:before="104" w:after="0" w:line="240" w:lineRule="auto"/>
              <w:ind w:left="388"/>
              <w:rPr>
                <w:rFonts w:ascii="Calibri" w:eastAsia="Calibri" w:hAnsi="Calibri" w:cs="Calibri"/>
                <w:b/>
                <w:lang w:val="id-ID"/>
              </w:rPr>
            </w:pPr>
            <w:r>
              <w:rPr>
                <w:rFonts w:ascii="Calibri" w:eastAsia="Calibri" w:hAnsi="Calibri" w:cs="Calibri"/>
                <w:b/>
                <w:lang w:val="id-ID"/>
              </w:rPr>
              <w:t>1,305</w:t>
            </w:r>
          </w:p>
        </w:tc>
        <w:tc>
          <w:tcPr>
            <w:tcW w:w="1217" w:type="dxa"/>
            <w:tcBorders>
              <w:top w:val="single" w:sz="8" w:space="0" w:color="000000"/>
              <w:bottom w:val="double" w:sz="2" w:space="0" w:color="000000"/>
            </w:tcBorders>
          </w:tcPr>
          <w:p w:rsidR="00FF2349" w:rsidRPr="00527F8D" w:rsidRDefault="00FF2349" w:rsidP="00525386">
            <w:pPr>
              <w:widowControl w:val="0"/>
              <w:autoSpaceDE w:val="0"/>
              <w:autoSpaceDN w:val="0"/>
              <w:spacing w:before="104" w:after="0" w:line="240" w:lineRule="auto"/>
              <w:ind w:left="155"/>
              <w:rPr>
                <w:rFonts w:ascii="Calibri" w:eastAsia="Calibri" w:hAnsi="Calibri" w:cs="Calibri"/>
                <w:b/>
                <w:lang w:val="id-ID"/>
              </w:rPr>
            </w:pPr>
            <w:r>
              <w:rPr>
                <w:rFonts w:ascii="Calibri" w:eastAsia="Calibri" w:hAnsi="Calibri" w:cs="Calibri"/>
                <w:b/>
                <w:lang w:val="id-ID"/>
              </w:rPr>
              <w:t>-</w:t>
            </w:r>
          </w:p>
        </w:tc>
        <w:tc>
          <w:tcPr>
            <w:tcW w:w="1590" w:type="dxa"/>
            <w:tcBorders>
              <w:top w:val="single" w:sz="8" w:space="0" w:color="000000"/>
              <w:bottom w:val="double" w:sz="2" w:space="0" w:color="000000"/>
            </w:tcBorders>
          </w:tcPr>
          <w:p w:rsidR="00FF2349" w:rsidRPr="00D568E5" w:rsidRDefault="00FF2349" w:rsidP="00525386">
            <w:pPr>
              <w:widowControl w:val="0"/>
              <w:autoSpaceDE w:val="0"/>
              <w:autoSpaceDN w:val="0"/>
              <w:spacing w:before="104" w:after="0" w:line="240" w:lineRule="auto"/>
              <w:ind w:left="476" w:right="308"/>
              <w:jc w:val="center"/>
              <w:rPr>
                <w:rFonts w:ascii="Calibri" w:eastAsia="Calibri" w:hAnsi="Calibri" w:cs="Calibri"/>
                <w:lang w:val="id-ID"/>
              </w:rPr>
            </w:pPr>
            <w:r>
              <w:rPr>
                <w:rFonts w:ascii="Calibri" w:eastAsia="Calibri" w:hAnsi="Calibri" w:cs="Calibri"/>
                <w:lang w:val="id-ID"/>
              </w:rPr>
              <w:t>3.001</w:t>
            </w:r>
          </w:p>
        </w:tc>
      </w:tr>
    </w:tbl>
    <w:p w:rsidR="00FF2349" w:rsidRPr="001D40A8" w:rsidRDefault="00FF2349" w:rsidP="003F6398">
      <w:pPr>
        <w:pStyle w:val="ListParagraph"/>
        <w:numPr>
          <w:ilvl w:val="3"/>
          <w:numId w:val="13"/>
        </w:numPr>
        <w:spacing w:line="360" w:lineRule="auto"/>
        <w:jc w:val="right"/>
        <w:rPr>
          <w:rFonts w:ascii="Arial" w:hAnsi="Arial" w:cs="Arial"/>
          <w:sz w:val="18"/>
        </w:rPr>
      </w:pPr>
      <w:r w:rsidRPr="001D40A8">
        <w:rPr>
          <w:rFonts w:ascii="Arial" w:hAnsi="Arial" w:cs="Arial"/>
          <w:sz w:val="18"/>
        </w:rPr>
        <w:t xml:space="preserve">Data BPS </w:t>
      </w:r>
      <w:r>
        <w:rPr>
          <w:rFonts w:ascii="Arial" w:hAnsi="Arial" w:cs="Arial"/>
          <w:sz w:val="18"/>
        </w:rPr>
        <w:t>Bontoharu</w:t>
      </w:r>
      <w:r w:rsidRPr="001D40A8">
        <w:rPr>
          <w:rFonts w:ascii="Arial" w:hAnsi="Arial" w:cs="Arial"/>
          <w:sz w:val="18"/>
        </w:rPr>
        <w:t xml:space="preserve"> Dalam Angkat 2020</w:t>
      </w:r>
    </w:p>
    <w:p w:rsidR="00FF2349" w:rsidRPr="00A42D64" w:rsidRDefault="00FF2349" w:rsidP="00FF2349">
      <w:pPr>
        <w:pStyle w:val="ListParagraph"/>
        <w:spacing w:line="360" w:lineRule="auto"/>
        <w:ind w:left="567"/>
        <w:jc w:val="both"/>
        <w:rPr>
          <w:rFonts w:ascii="Arial" w:hAnsi="Arial" w:cs="Arial"/>
          <w:sz w:val="4"/>
        </w:rPr>
      </w:pPr>
    </w:p>
    <w:p w:rsidR="00885767" w:rsidRPr="00F72A71" w:rsidRDefault="00885767" w:rsidP="00885767">
      <w:pPr>
        <w:pStyle w:val="ListParagraph"/>
        <w:spacing w:line="360" w:lineRule="auto"/>
        <w:ind w:left="567"/>
        <w:jc w:val="both"/>
        <w:rPr>
          <w:rFonts w:ascii="Bookman Old Style" w:hAnsi="Bookman Old Style" w:cs="Arial"/>
          <w:sz w:val="4"/>
        </w:rPr>
      </w:pPr>
    </w:p>
    <w:p w:rsidR="00B81B78" w:rsidRPr="00F72A71" w:rsidRDefault="00885767" w:rsidP="003F6398">
      <w:pPr>
        <w:pStyle w:val="ListParagraph"/>
        <w:numPr>
          <w:ilvl w:val="0"/>
          <w:numId w:val="18"/>
        </w:numPr>
        <w:spacing w:line="360" w:lineRule="auto"/>
        <w:jc w:val="both"/>
        <w:rPr>
          <w:rFonts w:ascii="Bookman Old Style" w:hAnsi="Bookman Old Style" w:cs="Arial"/>
          <w:sz w:val="24"/>
        </w:rPr>
      </w:pPr>
      <w:r w:rsidRPr="00F72A71">
        <w:rPr>
          <w:rFonts w:ascii="Bookman Old Style" w:hAnsi="Bookman Old Style" w:cs="Arial"/>
          <w:sz w:val="24"/>
        </w:rPr>
        <w:t>Terbatasnya Pelayanan S</w:t>
      </w:r>
      <w:r w:rsidR="00026CE7" w:rsidRPr="00F72A71">
        <w:rPr>
          <w:rFonts w:ascii="Bookman Old Style" w:hAnsi="Bookman Old Style" w:cs="Arial"/>
          <w:sz w:val="24"/>
        </w:rPr>
        <w:t xml:space="preserve">arana </w:t>
      </w:r>
      <w:r w:rsidRPr="00F72A71">
        <w:rPr>
          <w:rFonts w:ascii="Bookman Old Style" w:hAnsi="Bookman Old Style" w:cs="Arial"/>
          <w:sz w:val="24"/>
        </w:rPr>
        <w:t>Transportasi Antar Pulau</w:t>
      </w:r>
    </w:p>
    <w:p w:rsidR="00026CE7" w:rsidRPr="00F72A71" w:rsidRDefault="00026CE7" w:rsidP="00026CE7">
      <w:pPr>
        <w:pStyle w:val="ListParagraph"/>
        <w:spacing w:line="360" w:lineRule="auto"/>
        <w:ind w:left="1440" w:firstLine="720"/>
        <w:jc w:val="both"/>
        <w:rPr>
          <w:rFonts w:ascii="Bookman Old Style" w:hAnsi="Bookman Old Style" w:cs="Arial"/>
          <w:sz w:val="24"/>
        </w:rPr>
      </w:pPr>
      <w:r w:rsidRPr="00F72A71">
        <w:rPr>
          <w:rFonts w:ascii="Bookman Old Style" w:hAnsi="Bookman Old Style" w:cs="Arial"/>
          <w:sz w:val="24"/>
        </w:rPr>
        <w:t>Sebagai kecamatan yang terdiri dari wilayah kepulauan dengan jumlah pulau sebanyak 8 buah pulau, ketersediaan saran transportasi antar pulau merupakan suatu keniscayaan. Selama ini, sebagai akibat terbatasnya sarana transportasi antar pulau, khususnya dari</w:t>
      </w:r>
      <w:r w:rsidR="00A4231E" w:rsidRPr="00F72A71">
        <w:rPr>
          <w:rFonts w:ascii="Bookman Old Style" w:hAnsi="Bookman Old Style" w:cs="Arial"/>
          <w:sz w:val="24"/>
        </w:rPr>
        <w:t xml:space="preserve"> dan ke ibukota k</w:t>
      </w:r>
      <w:r w:rsidRPr="00F72A71">
        <w:rPr>
          <w:rFonts w:ascii="Bookman Old Style" w:hAnsi="Bookman Old Style" w:cs="Arial"/>
          <w:sz w:val="24"/>
        </w:rPr>
        <w:t xml:space="preserve">abupaten, menyebabkan apar pemerintah yang bertugas di Kecamatan </w:t>
      </w:r>
      <w:r w:rsidR="00DB0B34">
        <w:rPr>
          <w:rFonts w:ascii="Bookman Old Style" w:hAnsi="Bookman Old Style" w:cs="Arial"/>
          <w:sz w:val="24"/>
        </w:rPr>
        <w:t>Bontoharu</w:t>
      </w:r>
      <w:r w:rsidRPr="00F72A71">
        <w:rPr>
          <w:rFonts w:ascii="Bookman Old Style" w:hAnsi="Bookman Old Style" w:cs="Arial"/>
          <w:sz w:val="24"/>
        </w:rPr>
        <w:t xml:space="preserve"> namun berdomisili dari daratan Selayar terkadang mengakibatkan lalai menjalankan tugasnya.</w:t>
      </w:r>
    </w:p>
    <w:p w:rsidR="005C0D08" w:rsidRDefault="00026CE7" w:rsidP="00026CE7">
      <w:pPr>
        <w:pStyle w:val="ListParagraph"/>
        <w:spacing w:line="360" w:lineRule="auto"/>
        <w:ind w:left="1440"/>
        <w:jc w:val="both"/>
        <w:rPr>
          <w:rFonts w:ascii="Bookman Old Style" w:hAnsi="Bookman Old Style" w:cs="Arial"/>
          <w:sz w:val="24"/>
          <w:lang w:val="id-ID"/>
        </w:rPr>
      </w:pPr>
      <w:r w:rsidRPr="00F72A71">
        <w:rPr>
          <w:rFonts w:ascii="Bookman Old Style" w:hAnsi="Bookman Old Style" w:cs="Arial"/>
          <w:sz w:val="24"/>
        </w:rPr>
        <w:tab/>
        <w:t xml:space="preserve">Oleh karena </w:t>
      </w:r>
    </w:p>
    <w:p w:rsidR="005C0D08" w:rsidRDefault="005C0D08" w:rsidP="00026CE7">
      <w:pPr>
        <w:pStyle w:val="ListParagraph"/>
        <w:spacing w:line="360" w:lineRule="auto"/>
        <w:ind w:left="1440"/>
        <w:jc w:val="both"/>
        <w:rPr>
          <w:rFonts w:ascii="Bookman Old Style" w:hAnsi="Bookman Old Style" w:cs="Arial"/>
          <w:sz w:val="24"/>
          <w:lang w:val="id-ID"/>
        </w:rPr>
      </w:pPr>
    </w:p>
    <w:p w:rsidR="005C0D08" w:rsidRDefault="005C0D08" w:rsidP="00026CE7">
      <w:pPr>
        <w:pStyle w:val="ListParagraph"/>
        <w:spacing w:line="360" w:lineRule="auto"/>
        <w:ind w:left="1440"/>
        <w:jc w:val="both"/>
        <w:rPr>
          <w:rFonts w:ascii="Bookman Old Style" w:hAnsi="Bookman Old Style" w:cs="Arial"/>
          <w:sz w:val="24"/>
          <w:lang w:val="id-ID"/>
        </w:rPr>
      </w:pPr>
    </w:p>
    <w:p w:rsidR="005C0D08" w:rsidRDefault="005C0D08" w:rsidP="00026CE7">
      <w:pPr>
        <w:pStyle w:val="ListParagraph"/>
        <w:spacing w:line="360" w:lineRule="auto"/>
        <w:ind w:left="1440"/>
        <w:jc w:val="both"/>
        <w:rPr>
          <w:rFonts w:ascii="Bookman Old Style" w:hAnsi="Bookman Old Style" w:cs="Arial"/>
          <w:sz w:val="24"/>
          <w:lang w:val="id-ID"/>
        </w:rPr>
      </w:pPr>
    </w:p>
    <w:p w:rsidR="00026CE7" w:rsidRPr="00F72A71" w:rsidRDefault="00026CE7" w:rsidP="00026CE7">
      <w:pPr>
        <w:pStyle w:val="ListParagraph"/>
        <w:spacing w:line="360" w:lineRule="auto"/>
        <w:ind w:left="1440"/>
        <w:jc w:val="both"/>
        <w:rPr>
          <w:rFonts w:ascii="Bookman Old Style" w:hAnsi="Bookman Old Style" w:cs="Arial"/>
          <w:sz w:val="24"/>
        </w:rPr>
      </w:pPr>
      <w:r w:rsidRPr="00F72A71">
        <w:rPr>
          <w:rFonts w:ascii="Bookman Old Style" w:hAnsi="Bookman Old Style" w:cs="Arial"/>
          <w:sz w:val="24"/>
        </w:rPr>
        <w:lastRenderedPageBreak/>
        <w:t xml:space="preserve">itu, dalam rnagka meningkatnkan pelayanan pemerintah dan pembangunan serta kemasyarakatan di Kecamatan </w:t>
      </w:r>
      <w:r w:rsidR="00DB0B34">
        <w:rPr>
          <w:rFonts w:ascii="Bookman Old Style" w:hAnsi="Bookman Old Style" w:cs="Arial"/>
          <w:sz w:val="24"/>
        </w:rPr>
        <w:t>Bontoharu</w:t>
      </w:r>
      <w:r w:rsidRPr="00F72A71">
        <w:rPr>
          <w:rFonts w:ascii="Bookman Old Style" w:hAnsi="Bookman Old Style" w:cs="Arial"/>
          <w:sz w:val="24"/>
        </w:rPr>
        <w:t>, perlu ditingkatkan ketersediaan sar</w:t>
      </w:r>
      <w:r w:rsidR="00A17E60" w:rsidRPr="00F72A71">
        <w:rPr>
          <w:rFonts w:ascii="Bookman Old Style" w:hAnsi="Bookman Old Style" w:cs="Arial"/>
          <w:sz w:val="24"/>
        </w:rPr>
        <w:t>ana transportasi dari pulau guna</w:t>
      </w:r>
      <w:r w:rsidRPr="00F72A71">
        <w:rPr>
          <w:rFonts w:ascii="Bookman Old Style" w:hAnsi="Bookman Old Style" w:cs="Arial"/>
          <w:sz w:val="24"/>
        </w:rPr>
        <w:t xml:space="preserve"> mendu</w:t>
      </w:r>
      <w:r w:rsidR="00A17E60" w:rsidRPr="00F72A71">
        <w:rPr>
          <w:rFonts w:ascii="Bookman Old Style" w:hAnsi="Bookman Old Style" w:cs="Arial"/>
          <w:sz w:val="24"/>
        </w:rPr>
        <w:t>k</w:t>
      </w:r>
      <w:r w:rsidRPr="00F72A71">
        <w:rPr>
          <w:rFonts w:ascii="Bookman Old Style" w:hAnsi="Bookman Old Style" w:cs="Arial"/>
          <w:sz w:val="24"/>
        </w:rPr>
        <w:t xml:space="preserve">ung aksesibilitas arus barang, jasa dan penumpang dari dan ke wilayah Kecamatan </w:t>
      </w:r>
      <w:r w:rsidR="00DB0B34">
        <w:rPr>
          <w:rFonts w:ascii="Bookman Old Style" w:hAnsi="Bookman Old Style" w:cs="Arial"/>
          <w:sz w:val="24"/>
        </w:rPr>
        <w:t>Bontoharu</w:t>
      </w:r>
      <w:r w:rsidRPr="00F72A71">
        <w:rPr>
          <w:rFonts w:ascii="Bookman Old Style" w:hAnsi="Bookman Old Style" w:cs="Arial"/>
          <w:sz w:val="24"/>
        </w:rPr>
        <w:t>.</w:t>
      </w:r>
    </w:p>
    <w:p w:rsidR="00B06238" w:rsidRPr="00F72A71" w:rsidRDefault="00B06238" w:rsidP="003F6398">
      <w:pPr>
        <w:pStyle w:val="ListParagraph"/>
        <w:numPr>
          <w:ilvl w:val="0"/>
          <w:numId w:val="18"/>
        </w:numPr>
        <w:spacing w:line="360" w:lineRule="auto"/>
        <w:jc w:val="both"/>
        <w:rPr>
          <w:rFonts w:ascii="Bookman Old Style" w:hAnsi="Bookman Old Style" w:cs="Arial"/>
          <w:sz w:val="24"/>
        </w:rPr>
      </w:pPr>
      <w:r w:rsidRPr="00F72A71">
        <w:rPr>
          <w:rFonts w:ascii="Bookman Old Style" w:hAnsi="Bookman Old Style" w:cs="Arial"/>
          <w:sz w:val="24"/>
        </w:rPr>
        <w:t xml:space="preserve">Sistem </w:t>
      </w:r>
      <w:r w:rsidR="00885767" w:rsidRPr="00F72A71">
        <w:rPr>
          <w:rFonts w:ascii="Bookman Old Style" w:hAnsi="Bookman Old Style" w:cs="Arial"/>
          <w:sz w:val="24"/>
        </w:rPr>
        <w:t>Pertanian Masyarakarat Yang Masih Relative Bersifat Subsistem</w:t>
      </w:r>
    </w:p>
    <w:p w:rsidR="00B06238" w:rsidRPr="00F72A71" w:rsidRDefault="00B06238" w:rsidP="00B06238">
      <w:pPr>
        <w:pStyle w:val="ListParagraph"/>
        <w:spacing w:line="360" w:lineRule="auto"/>
        <w:ind w:left="1440" w:firstLine="720"/>
        <w:jc w:val="both"/>
        <w:rPr>
          <w:rFonts w:ascii="Bookman Old Style" w:hAnsi="Bookman Old Style" w:cs="Arial"/>
          <w:sz w:val="24"/>
        </w:rPr>
      </w:pPr>
      <w:r w:rsidRPr="00F72A71">
        <w:rPr>
          <w:rFonts w:ascii="Bookman Old Style" w:hAnsi="Bookman Old Style" w:cs="Arial"/>
          <w:sz w:val="24"/>
        </w:rPr>
        <w:t xml:space="preserve">Kegiatan perekononiam yang berbasis hanya pada pemenuhan kebututhan keluarga mendominasi kegiatan pertanian di </w:t>
      </w:r>
      <w:r w:rsidR="00DB0B34">
        <w:rPr>
          <w:rFonts w:ascii="Bookman Old Style" w:hAnsi="Bookman Old Style" w:cs="Arial"/>
          <w:sz w:val="24"/>
        </w:rPr>
        <w:t>Bontoharu</w:t>
      </w:r>
      <w:r w:rsidRPr="00F72A71">
        <w:rPr>
          <w:rFonts w:ascii="Bookman Old Style" w:hAnsi="Bookman Old Style" w:cs="Arial"/>
          <w:sz w:val="24"/>
        </w:rPr>
        <w:t xml:space="preserve">. Hal ini berimbas pada pertanian yang menggerakkan perekonomian Kecamatan </w:t>
      </w:r>
      <w:r w:rsidR="00DB0B34">
        <w:rPr>
          <w:rFonts w:ascii="Bookman Old Style" w:hAnsi="Bookman Old Style" w:cs="Arial"/>
          <w:sz w:val="24"/>
        </w:rPr>
        <w:t>Bontoharu</w:t>
      </w:r>
      <w:r w:rsidRPr="00F72A71">
        <w:rPr>
          <w:rFonts w:ascii="Bookman Old Style" w:hAnsi="Bookman Old Style" w:cs="Arial"/>
          <w:sz w:val="24"/>
        </w:rPr>
        <w:t xml:space="preserve"> secara umum. Hal ini dimungkinkan karena keterbatasan transportasi untuk pemasaran hasil pertanian. Moda transportasi yang ada dengan moda transportasi rakyat yang relative tradisional dengan biaya ekonomi yang relatif mahal berimbas langsung pada pendapatan masyarakat dengna margin keuntungan yang juga relative kecil.</w:t>
      </w:r>
    </w:p>
    <w:p w:rsidR="00B06238" w:rsidRPr="00F72A71" w:rsidRDefault="00B06238" w:rsidP="003F6398">
      <w:pPr>
        <w:pStyle w:val="ListParagraph"/>
        <w:numPr>
          <w:ilvl w:val="0"/>
          <w:numId w:val="18"/>
        </w:numPr>
        <w:spacing w:line="360" w:lineRule="auto"/>
        <w:jc w:val="both"/>
        <w:rPr>
          <w:rFonts w:ascii="Bookman Old Style" w:hAnsi="Bookman Old Style" w:cs="Arial"/>
          <w:sz w:val="24"/>
        </w:rPr>
      </w:pPr>
      <w:r w:rsidRPr="00F72A71">
        <w:rPr>
          <w:rFonts w:ascii="Bookman Old Style" w:hAnsi="Bookman Old Style" w:cs="Arial"/>
          <w:sz w:val="24"/>
        </w:rPr>
        <w:t xml:space="preserve">Kualitas </w:t>
      </w:r>
      <w:r w:rsidR="00885767" w:rsidRPr="00F72A71">
        <w:rPr>
          <w:rFonts w:ascii="Bookman Old Style" w:hAnsi="Bookman Old Style" w:cs="Arial"/>
          <w:sz w:val="24"/>
        </w:rPr>
        <w:t>Ketenagakerjaa</w:t>
      </w:r>
      <w:r w:rsidR="001D40A8" w:rsidRPr="00F72A71">
        <w:rPr>
          <w:rFonts w:ascii="Bookman Old Style" w:hAnsi="Bookman Old Style" w:cs="Arial"/>
          <w:sz w:val="24"/>
        </w:rPr>
        <w:t>n</w:t>
      </w:r>
      <w:r w:rsidR="00885767" w:rsidRPr="00F72A71">
        <w:rPr>
          <w:rFonts w:ascii="Bookman Old Style" w:hAnsi="Bookman Old Style" w:cs="Arial"/>
          <w:sz w:val="24"/>
        </w:rPr>
        <w:t xml:space="preserve"> Yang Relative Rendah</w:t>
      </w:r>
    </w:p>
    <w:p w:rsidR="00B06238" w:rsidRPr="00F72A71" w:rsidRDefault="00B06238" w:rsidP="00B06238">
      <w:pPr>
        <w:pStyle w:val="ListParagraph"/>
        <w:spacing w:line="360" w:lineRule="auto"/>
        <w:ind w:left="1440" w:firstLine="720"/>
        <w:jc w:val="both"/>
        <w:rPr>
          <w:rFonts w:ascii="Bookman Old Style" w:hAnsi="Bookman Old Style" w:cs="Arial"/>
          <w:sz w:val="24"/>
        </w:rPr>
      </w:pPr>
      <w:r w:rsidRPr="00F72A71">
        <w:rPr>
          <w:rFonts w:ascii="Bookman Old Style" w:hAnsi="Bookman Old Style" w:cs="Arial"/>
          <w:sz w:val="24"/>
        </w:rPr>
        <w:t>Keterbatasan lapangan kerja yang tersedia dan tingkat pendidikan pencari kerja yang berbanding lurus dengan kualitasi ketenaga kerjaan yang rendah.</w:t>
      </w:r>
      <w:r w:rsidR="001D40A8" w:rsidRPr="00F72A71">
        <w:rPr>
          <w:rFonts w:ascii="Bookman Old Style" w:hAnsi="Bookman Old Style" w:cs="Arial"/>
          <w:sz w:val="24"/>
        </w:rPr>
        <w:t xml:space="preserve"> Hal ini juga dipengaruhi oleh ti gkat pendidikan yang relative rendah. Juga dipengaruhi oleh tingkat ekonomi yang masih relative rendah.</w:t>
      </w:r>
    </w:p>
    <w:p w:rsidR="008A2685" w:rsidRPr="00F72A71" w:rsidRDefault="00CD5C4B" w:rsidP="003F6398">
      <w:pPr>
        <w:pStyle w:val="ListParagraph"/>
        <w:numPr>
          <w:ilvl w:val="0"/>
          <w:numId w:val="18"/>
        </w:numPr>
        <w:spacing w:line="360" w:lineRule="auto"/>
        <w:jc w:val="both"/>
        <w:rPr>
          <w:rFonts w:ascii="Bookman Old Style" w:hAnsi="Bookman Old Style" w:cs="Arial"/>
          <w:sz w:val="24"/>
        </w:rPr>
      </w:pPr>
      <w:r w:rsidRPr="00F72A71">
        <w:rPr>
          <w:rFonts w:ascii="Bookman Old Style" w:hAnsi="Bookman Old Style" w:cs="Arial"/>
          <w:sz w:val="24"/>
        </w:rPr>
        <w:t xml:space="preserve">Pengelolaan </w:t>
      </w:r>
      <w:r w:rsidR="00885767" w:rsidRPr="00F72A71">
        <w:rPr>
          <w:rFonts w:ascii="Bookman Old Style" w:hAnsi="Bookman Old Style" w:cs="Arial"/>
          <w:sz w:val="24"/>
        </w:rPr>
        <w:t>Potensi Sumberdaya Alam Baik Darat Maupun Laut Belum Optimal</w:t>
      </w:r>
    </w:p>
    <w:p w:rsidR="00CD5C4B" w:rsidRPr="00F72A71" w:rsidRDefault="00CD5C4B" w:rsidP="00CD5C4B">
      <w:pPr>
        <w:pStyle w:val="ListParagraph"/>
        <w:spacing w:line="360" w:lineRule="auto"/>
        <w:ind w:left="1440" w:firstLine="720"/>
        <w:jc w:val="both"/>
        <w:rPr>
          <w:rFonts w:ascii="Bookman Old Style" w:hAnsi="Bookman Old Style" w:cs="Arial"/>
          <w:sz w:val="24"/>
        </w:rPr>
      </w:pPr>
      <w:r w:rsidRPr="00F72A71">
        <w:rPr>
          <w:rFonts w:ascii="Bookman Old Style" w:hAnsi="Bookman Old Style" w:cs="Arial"/>
          <w:sz w:val="24"/>
        </w:rPr>
        <w:t>Sebagai kecamatan dengan wilayah kepulauan dimana perairan menjadi dominan dengan potensi yang sangat besar. Kekurangan armada penangkapan ikan yang itupun</w:t>
      </w:r>
      <w:r w:rsidR="00890241" w:rsidRPr="00F72A71">
        <w:rPr>
          <w:rFonts w:ascii="Bookman Old Style" w:hAnsi="Bookman Old Style" w:cs="Arial"/>
          <w:sz w:val="24"/>
        </w:rPr>
        <w:t xml:space="preserve"> yang ada </w:t>
      </w:r>
      <w:r w:rsidRPr="00F72A71">
        <w:rPr>
          <w:rFonts w:ascii="Bookman Old Style" w:hAnsi="Bookman Old Style" w:cs="Arial"/>
          <w:sz w:val="24"/>
        </w:rPr>
        <w:t xml:space="preserve"> masih bersifat tradisonal ditambah lagi jangkauan pemasaran dengan armada pengangkutan hasil perikanan yang terbatas meyebabkan potensi perikanan </w:t>
      </w:r>
      <w:r w:rsidRPr="00F72A71">
        <w:rPr>
          <w:rFonts w:ascii="Bookman Old Style" w:hAnsi="Bookman Old Style" w:cs="Arial"/>
          <w:sz w:val="24"/>
        </w:rPr>
        <w:lastRenderedPageBreak/>
        <w:t xml:space="preserve">dan kelautan menjadi </w:t>
      </w:r>
      <w:r w:rsidR="00366C54" w:rsidRPr="00F72A71">
        <w:rPr>
          <w:rFonts w:ascii="Bookman Old Style" w:hAnsi="Bookman Old Style" w:cs="Arial"/>
          <w:sz w:val="24"/>
        </w:rPr>
        <w:t xml:space="preserve">hal yang kurang menarik bagi masyarakat Kecamatan </w:t>
      </w:r>
      <w:r w:rsidR="00DB0B34">
        <w:rPr>
          <w:rFonts w:ascii="Bookman Old Style" w:hAnsi="Bookman Old Style" w:cs="Arial"/>
          <w:sz w:val="24"/>
        </w:rPr>
        <w:t>Bontoharu</w:t>
      </w:r>
      <w:r w:rsidR="00366C54" w:rsidRPr="00F72A71">
        <w:rPr>
          <w:rFonts w:ascii="Bookman Old Style" w:hAnsi="Bookman Old Style" w:cs="Arial"/>
          <w:sz w:val="24"/>
        </w:rPr>
        <w:t>.</w:t>
      </w:r>
    </w:p>
    <w:p w:rsidR="00366C54" w:rsidRPr="00F72A71" w:rsidRDefault="00366C54" w:rsidP="00CD5C4B">
      <w:pPr>
        <w:pStyle w:val="ListParagraph"/>
        <w:spacing w:line="360" w:lineRule="auto"/>
        <w:ind w:left="1440" w:firstLine="720"/>
        <w:jc w:val="both"/>
        <w:rPr>
          <w:rFonts w:ascii="Bookman Old Style" w:hAnsi="Bookman Old Style" w:cs="Arial"/>
          <w:sz w:val="24"/>
        </w:rPr>
      </w:pPr>
      <w:r w:rsidRPr="00F72A71">
        <w:rPr>
          <w:rFonts w:ascii="Bookman Old Style" w:hAnsi="Bookman Old Style" w:cs="Arial"/>
          <w:sz w:val="24"/>
        </w:rPr>
        <w:t>Potensi pertanianpun yang merupakan potensi sumberdaya alam di darat juga tidak optimal dalam pengelolaannya. Seperti dijelaskan sebelumnya bahwa transportasi dan pengelolaan subsistem yang hanya menjadikan pertanian untuk kebutuhan pemenuhan keluarga saja.</w:t>
      </w:r>
    </w:p>
    <w:p w:rsidR="00FF2349" w:rsidRPr="00A42D64" w:rsidRDefault="00FF2349" w:rsidP="00FF2349">
      <w:pPr>
        <w:pStyle w:val="ListParagraph"/>
        <w:spacing w:line="360" w:lineRule="auto"/>
        <w:ind w:left="1440"/>
        <w:jc w:val="both"/>
        <w:rPr>
          <w:rFonts w:ascii="Arial" w:hAnsi="Arial" w:cs="Arial"/>
          <w:sz w:val="24"/>
        </w:rPr>
      </w:pPr>
    </w:p>
    <w:p w:rsidR="00FF2349" w:rsidRPr="003A38C0" w:rsidRDefault="00FF2349" w:rsidP="003F6398">
      <w:pPr>
        <w:pStyle w:val="ListParagraph"/>
        <w:numPr>
          <w:ilvl w:val="0"/>
          <w:numId w:val="18"/>
        </w:numPr>
        <w:spacing w:line="360" w:lineRule="auto"/>
        <w:jc w:val="both"/>
        <w:rPr>
          <w:rFonts w:ascii="Arial" w:hAnsi="Arial" w:cs="Arial"/>
          <w:color w:val="000000" w:themeColor="text1"/>
          <w:sz w:val="24"/>
        </w:rPr>
      </w:pPr>
      <w:r w:rsidRPr="00A61AE1">
        <w:rPr>
          <w:rFonts w:ascii="Arial" w:hAnsi="Arial" w:cs="Arial"/>
          <w:color w:val="000000" w:themeColor="text1"/>
          <w:sz w:val="24"/>
        </w:rPr>
        <w:t>Sistem Pertanian Masyarakarat Yang Masih Relative Bersifat Subsistem</w:t>
      </w:r>
    </w:p>
    <w:p w:rsidR="00067A61" w:rsidRDefault="00067A61" w:rsidP="00CD5C4B">
      <w:pPr>
        <w:pStyle w:val="ListParagraph"/>
        <w:spacing w:line="360" w:lineRule="auto"/>
        <w:ind w:left="1440" w:firstLine="720"/>
        <w:jc w:val="both"/>
        <w:rPr>
          <w:rFonts w:ascii="Arial" w:hAnsi="Arial" w:cs="Arial"/>
          <w:sz w:val="24"/>
          <w:lang w:val="id-ID"/>
        </w:rPr>
      </w:pPr>
    </w:p>
    <w:p w:rsidR="002A77B4" w:rsidRPr="00234F80" w:rsidRDefault="002A77B4" w:rsidP="003F6398">
      <w:pPr>
        <w:pStyle w:val="ListParagraph"/>
        <w:numPr>
          <w:ilvl w:val="0"/>
          <w:numId w:val="104"/>
        </w:numPr>
        <w:spacing w:line="360" w:lineRule="auto"/>
        <w:jc w:val="both"/>
        <w:rPr>
          <w:rFonts w:ascii="Bookman Old Style" w:hAnsi="Bookman Old Style" w:cs="Arial"/>
          <w:b/>
          <w:sz w:val="24"/>
        </w:rPr>
      </w:pPr>
      <w:r w:rsidRPr="00234F80">
        <w:rPr>
          <w:rFonts w:ascii="Bookman Old Style" w:hAnsi="Bookman Old Style" w:cs="Arial"/>
          <w:b/>
          <w:sz w:val="24"/>
        </w:rPr>
        <w:t>Peluang</w:t>
      </w:r>
    </w:p>
    <w:p w:rsidR="002A77B4" w:rsidRPr="00F72A71" w:rsidRDefault="002A77B4" w:rsidP="002A77B4">
      <w:pPr>
        <w:pStyle w:val="ListParagraph"/>
        <w:spacing w:line="360" w:lineRule="auto"/>
        <w:ind w:left="1080"/>
        <w:jc w:val="both"/>
        <w:rPr>
          <w:rFonts w:ascii="Bookman Old Style" w:hAnsi="Bookman Old Style" w:cs="Arial"/>
          <w:sz w:val="24"/>
        </w:rPr>
      </w:pPr>
      <w:r w:rsidRPr="00F72A71">
        <w:rPr>
          <w:rFonts w:ascii="Bookman Old Style" w:hAnsi="Bookman Old Style" w:cs="Arial"/>
          <w:sz w:val="24"/>
        </w:rPr>
        <w:t>Sebagaimana disetiap tantangan maka akan</w:t>
      </w:r>
      <w:r w:rsidR="00F668C2">
        <w:rPr>
          <w:rFonts w:ascii="Bookman Old Style" w:hAnsi="Bookman Old Style" w:cs="Arial"/>
          <w:sz w:val="24"/>
          <w:lang w:val="id-ID"/>
        </w:rPr>
        <w:t xml:space="preserve"> </w:t>
      </w:r>
      <w:r w:rsidRPr="00F72A71">
        <w:rPr>
          <w:rFonts w:ascii="Bookman Old Style" w:hAnsi="Bookman Old Style" w:cs="Arial"/>
          <w:sz w:val="24"/>
        </w:rPr>
        <w:t xml:space="preserve">ada peluang yang bisa menjadi potensi pengembangan, berikut adalah potensi yang dapat dikembangkan menjadi peluang yang dimiliki Kecamatan </w:t>
      </w:r>
      <w:r w:rsidR="00DB0B34">
        <w:rPr>
          <w:rFonts w:ascii="Bookman Old Style" w:hAnsi="Bookman Old Style" w:cs="Arial"/>
          <w:sz w:val="24"/>
        </w:rPr>
        <w:t>Bontoharu</w:t>
      </w:r>
      <w:r w:rsidRPr="00F72A71">
        <w:rPr>
          <w:rFonts w:ascii="Bookman Old Style" w:hAnsi="Bookman Old Style" w:cs="Arial"/>
          <w:sz w:val="24"/>
        </w:rPr>
        <w:t xml:space="preserve"> :</w:t>
      </w:r>
    </w:p>
    <w:p w:rsidR="0005108A" w:rsidRPr="00F72A71" w:rsidRDefault="00D84F69" w:rsidP="003F6398">
      <w:pPr>
        <w:pStyle w:val="ListParagraph"/>
        <w:numPr>
          <w:ilvl w:val="0"/>
          <w:numId w:val="19"/>
        </w:numPr>
        <w:spacing w:line="360" w:lineRule="auto"/>
        <w:jc w:val="both"/>
        <w:rPr>
          <w:rFonts w:ascii="Bookman Old Style" w:hAnsi="Bookman Old Style" w:cs="Arial"/>
          <w:sz w:val="24"/>
        </w:rPr>
      </w:pPr>
      <w:r w:rsidRPr="00F72A71">
        <w:rPr>
          <w:rFonts w:ascii="Bookman Old Style" w:hAnsi="Bookman Old Style" w:cs="Arial"/>
          <w:sz w:val="24"/>
        </w:rPr>
        <w:t>Peluang pengembangan pembangunan dari Re</w:t>
      </w:r>
      <w:r w:rsidR="00DD5319">
        <w:rPr>
          <w:rFonts w:ascii="Bookman Old Style" w:hAnsi="Bookman Old Style" w:cs="Arial"/>
          <w:sz w:val="24"/>
          <w:lang w:val="id-ID"/>
        </w:rPr>
        <w:t>n</w:t>
      </w:r>
      <w:r w:rsidRPr="00F72A71">
        <w:rPr>
          <w:rFonts w:ascii="Bookman Old Style" w:hAnsi="Bookman Old Style" w:cs="Arial"/>
          <w:sz w:val="24"/>
        </w:rPr>
        <w:t xml:space="preserve">stra K/L, RTRW, KLHS, Renstra Perangkat Daerah Provinsi yang selayar dengan perencanaan pengembangan di wilayah Kecamatan </w:t>
      </w:r>
      <w:r w:rsidR="00DB0B34">
        <w:rPr>
          <w:rFonts w:ascii="Bookman Old Style" w:hAnsi="Bookman Old Style" w:cs="Arial"/>
          <w:sz w:val="24"/>
        </w:rPr>
        <w:t>Bontoharu</w:t>
      </w:r>
      <w:r w:rsidRPr="00F72A71">
        <w:rPr>
          <w:rFonts w:ascii="Bookman Old Style" w:hAnsi="Bookman Old Style" w:cs="Arial"/>
          <w:sz w:val="24"/>
        </w:rPr>
        <w:t>, khususnya pada sektor kemaritiman.</w:t>
      </w:r>
      <w:r w:rsidR="00515505" w:rsidRPr="00F72A71">
        <w:rPr>
          <w:rFonts w:ascii="Bookman Old Style" w:hAnsi="Bookman Old Style" w:cs="Arial"/>
          <w:sz w:val="24"/>
        </w:rPr>
        <w:t xml:space="preserve"> </w:t>
      </w:r>
    </w:p>
    <w:p w:rsidR="002A77B4" w:rsidRPr="00F72A71" w:rsidRDefault="006A7A10" w:rsidP="003F6398">
      <w:pPr>
        <w:pStyle w:val="ListParagraph"/>
        <w:numPr>
          <w:ilvl w:val="0"/>
          <w:numId w:val="19"/>
        </w:numPr>
        <w:spacing w:line="360" w:lineRule="auto"/>
        <w:jc w:val="both"/>
        <w:rPr>
          <w:rFonts w:ascii="Bookman Old Style" w:hAnsi="Bookman Old Style" w:cs="Arial"/>
          <w:sz w:val="24"/>
        </w:rPr>
      </w:pPr>
      <w:r w:rsidRPr="00F72A71">
        <w:rPr>
          <w:rFonts w:ascii="Bookman Old Style" w:hAnsi="Bookman Old Style" w:cs="Arial"/>
          <w:sz w:val="24"/>
        </w:rPr>
        <w:t>Potensi per</w:t>
      </w:r>
      <w:r w:rsidR="00A17E60" w:rsidRPr="00F72A71">
        <w:rPr>
          <w:rFonts w:ascii="Bookman Old Style" w:hAnsi="Bookman Old Style" w:cs="Arial"/>
          <w:sz w:val="24"/>
        </w:rPr>
        <w:t xml:space="preserve">tanian, perkebunan, peternakan, </w:t>
      </w:r>
      <w:r w:rsidRPr="00F72A71">
        <w:rPr>
          <w:rFonts w:ascii="Bookman Old Style" w:hAnsi="Bookman Old Style" w:cs="Arial"/>
          <w:sz w:val="24"/>
        </w:rPr>
        <w:t>perikanan dan kelautan yang masih melimpah dengan nilai jual yang baik di pasar global.</w:t>
      </w:r>
      <w:r w:rsidR="00816CBC" w:rsidRPr="00F72A71">
        <w:rPr>
          <w:rFonts w:ascii="Bookman Old Style" w:hAnsi="Bookman Old Style" w:cs="Arial"/>
          <w:sz w:val="24"/>
        </w:rPr>
        <w:t xml:space="preserve"> Untuk produk perkebunan, kopra memliki peluang yang sangat baik, hal ini dibuktikan dengan harga kopra yang berasal dari </w:t>
      </w:r>
      <w:r w:rsidR="00DB0B34">
        <w:rPr>
          <w:rFonts w:ascii="Bookman Old Style" w:hAnsi="Bookman Old Style" w:cs="Arial"/>
          <w:sz w:val="24"/>
        </w:rPr>
        <w:t>Bontoharu</w:t>
      </w:r>
      <w:r w:rsidR="00816CBC" w:rsidRPr="00F72A71">
        <w:rPr>
          <w:rFonts w:ascii="Bookman Old Style" w:hAnsi="Bookman Old Style" w:cs="Arial"/>
          <w:sz w:val="24"/>
        </w:rPr>
        <w:t xml:space="preserve"> mendapat harga yang tertinggi di pedagang besar Ibukota Kabupaten. Demikian pula dengan jambu mente.</w:t>
      </w:r>
    </w:p>
    <w:p w:rsidR="006A7A10" w:rsidRPr="00F72A71" w:rsidRDefault="006A7A10" w:rsidP="003F6398">
      <w:pPr>
        <w:pStyle w:val="ListParagraph"/>
        <w:numPr>
          <w:ilvl w:val="0"/>
          <w:numId w:val="19"/>
        </w:numPr>
        <w:spacing w:line="360" w:lineRule="auto"/>
        <w:jc w:val="both"/>
        <w:rPr>
          <w:rFonts w:ascii="Bookman Old Style" w:hAnsi="Bookman Old Style" w:cs="Arial"/>
          <w:sz w:val="24"/>
        </w:rPr>
      </w:pPr>
      <w:r w:rsidRPr="00F72A71">
        <w:rPr>
          <w:rFonts w:ascii="Bookman Old Style" w:hAnsi="Bookman Old Style" w:cs="Arial"/>
          <w:sz w:val="24"/>
        </w:rPr>
        <w:t xml:space="preserve">Tersedia SDM ketenagakerjaan khususnya tenaga kerja yang menggunakan </w:t>
      </w:r>
      <w:r w:rsidR="00816CBC" w:rsidRPr="00F72A71">
        <w:rPr>
          <w:rFonts w:ascii="Bookman Old Style" w:hAnsi="Bookman Old Style" w:cs="Arial"/>
          <w:sz w:val="24"/>
        </w:rPr>
        <w:t>aktifitas f</w:t>
      </w:r>
      <w:r w:rsidRPr="00F72A71">
        <w:rPr>
          <w:rFonts w:ascii="Bookman Old Style" w:hAnsi="Bookman Old Style" w:cs="Arial"/>
          <w:sz w:val="24"/>
        </w:rPr>
        <w:t>isik yang kuat yang</w:t>
      </w:r>
      <w:r w:rsidR="00816CBC" w:rsidRPr="00F72A71">
        <w:rPr>
          <w:rFonts w:ascii="Bookman Old Style" w:hAnsi="Bookman Old Style" w:cs="Arial"/>
          <w:sz w:val="24"/>
        </w:rPr>
        <w:t xml:space="preserve"> cukup</w:t>
      </w:r>
      <w:r w:rsidRPr="00F72A71">
        <w:rPr>
          <w:rFonts w:ascii="Bookman Old Style" w:hAnsi="Bookman Old Style" w:cs="Arial"/>
          <w:sz w:val="24"/>
        </w:rPr>
        <w:t xml:space="preserve"> </w:t>
      </w:r>
      <w:r w:rsidR="00816CBC" w:rsidRPr="00F72A71">
        <w:rPr>
          <w:rFonts w:ascii="Bookman Old Style" w:hAnsi="Bookman Old Style" w:cs="Arial"/>
          <w:sz w:val="24"/>
        </w:rPr>
        <w:t>tersedia</w:t>
      </w:r>
      <w:r w:rsidRPr="00F72A71">
        <w:rPr>
          <w:rFonts w:ascii="Bookman Old Style" w:hAnsi="Bookman Old Style" w:cs="Arial"/>
          <w:sz w:val="24"/>
        </w:rPr>
        <w:t>.</w:t>
      </w:r>
    </w:p>
    <w:p w:rsidR="006A7A10" w:rsidRPr="00F72A71" w:rsidRDefault="006A7A10" w:rsidP="003F6398">
      <w:pPr>
        <w:pStyle w:val="ListParagraph"/>
        <w:numPr>
          <w:ilvl w:val="0"/>
          <w:numId w:val="19"/>
        </w:numPr>
        <w:spacing w:line="360" w:lineRule="auto"/>
        <w:jc w:val="both"/>
        <w:rPr>
          <w:rFonts w:ascii="Bookman Old Style" w:hAnsi="Bookman Old Style" w:cs="Arial"/>
          <w:sz w:val="24"/>
        </w:rPr>
      </w:pPr>
      <w:r w:rsidRPr="00F72A71">
        <w:rPr>
          <w:rFonts w:ascii="Bookman Old Style" w:hAnsi="Bookman Old Style" w:cs="Arial"/>
          <w:sz w:val="24"/>
        </w:rPr>
        <w:lastRenderedPageBreak/>
        <w:t>Letak wilayah di tenggara yang berbatas langsung dengan Provinsi Sulawesi Tenggara dan Provinsi Nusa Tenggara Timur, hal ini bisa dikembangkan menjadi gerbang perdagangan barang dan jasa.</w:t>
      </w:r>
      <w:r w:rsidR="00816CBC" w:rsidRPr="00F72A71">
        <w:rPr>
          <w:rFonts w:ascii="Bookman Old Style" w:hAnsi="Bookman Old Style" w:cs="Arial"/>
          <w:sz w:val="24"/>
        </w:rPr>
        <w:t xml:space="preserve"> </w:t>
      </w:r>
    </w:p>
    <w:p w:rsidR="006A7A10" w:rsidRPr="00F72A71" w:rsidRDefault="006A7A10" w:rsidP="003F6398">
      <w:pPr>
        <w:pStyle w:val="ListParagraph"/>
        <w:numPr>
          <w:ilvl w:val="0"/>
          <w:numId w:val="19"/>
        </w:numPr>
        <w:spacing w:line="360" w:lineRule="auto"/>
        <w:jc w:val="both"/>
        <w:rPr>
          <w:rFonts w:ascii="Bookman Old Style" w:hAnsi="Bookman Old Style" w:cs="Arial"/>
          <w:sz w:val="24"/>
        </w:rPr>
      </w:pPr>
      <w:r w:rsidRPr="00F72A71">
        <w:rPr>
          <w:rFonts w:ascii="Bookman Old Style" w:hAnsi="Bookman Old Style" w:cs="Arial"/>
          <w:sz w:val="24"/>
        </w:rPr>
        <w:t>Terdapat beberapa pulau dengan potensi kepariwisataan yang sangat potensial untuk dikembangkan baik secara local maupun global.</w:t>
      </w:r>
      <w:r w:rsidR="00816CBC" w:rsidRPr="00F72A71">
        <w:rPr>
          <w:rFonts w:ascii="Bookman Old Style" w:hAnsi="Bookman Old Style" w:cs="Arial"/>
          <w:sz w:val="24"/>
        </w:rPr>
        <w:t xml:space="preserve"> Potensi keindahan pulau kecil yang dapat dikembangkan untuk paket pariwisata, factor kedekatan perairannya dengan Bali dan Lombok dapat dimanfatatkan secara optimal.</w:t>
      </w:r>
    </w:p>
    <w:p w:rsidR="00A17E60" w:rsidRPr="00A57065" w:rsidRDefault="00A17E60" w:rsidP="003F6398">
      <w:pPr>
        <w:pStyle w:val="ListParagraph"/>
        <w:numPr>
          <w:ilvl w:val="0"/>
          <w:numId w:val="19"/>
        </w:numPr>
        <w:spacing w:line="360" w:lineRule="auto"/>
        <w:jc w:val="both"/>
        <w:rPr>
          <w:rFonts w:ascii="Bookman Old Style" w:hAnsi="Bookman Old Style" w:cs="Arial"/>
          <w:sz w:val="24"/>
        </w:rPr>
      </w:pPr>
      <w:r w:rsidRPr="00F72A71">
        <w:rPr>
          <w:rFonts w:ascii="Bookman Old Style" w:hAnsi="Bookman Old Style" w:cs="Arial"/>
          <w:sz w:val="24"/>
        </w:rPr>
        <w:t>Komitmen Bupati dan Wakil Bupati terpilih 2021 - 2026</w:t>
      </w:r>
      <w:r w:rsidR="006A7A10" w:rsidRPr="00F72A71">
        <w:rPr>
          <w:rFonts w:ascii="Bookman Old Style" w:hAnsi="Bookman Old Style" w:cs="Arial"/>
          <w:sz w:val="24"/>
        </w:rPr>
        <w:t xml:space="preserve"> yang akan menjadikan wilayah laut sebag</w:t>
      </w:r>
      <w:r w:rsidR="00816CBC" w:rsidRPr="00F72A71">
        <w:rPr>
          <w:rFonts w:ascii="Bookman Old Style" w:hAnsi="Bookman Old Style" w:cs="Arial"/>
          <w:sz w:val="24"/>
        </w:rPr>
        <w:t>ai basis potensi ekonomi daerah dimana dalam area poros maritim letak Kepulauan Selayar yang berada di pertengahan wilayah Republik Indonesia, dapat dikembangkan menjadi pusat distribusi bar</w:t>
      </w:r>
      <w:r w:rsidRPr="00F72A71">
        <w:rPr>
          <w:rFonts w:ascii="Bookman Old Style" w:hAnsi="Bookman Old Style" w:cs="Arial"/>
          <w:sz w:val="24"/>
        </w:rPr>
        <w:t>ang ke wilayah timur Indonesia.</w:t>
      </w:r>
    </w:p>
    <w:p w:rsidR="00A57065" w:rsidRPr="003A4E45" w:rsidRDefault="00A57065" w:rsidP="00A57065">
      <w:pPr>
        <w:pStyle w:val="ListParagraph"/>
        <w:spacing w:line="360" w:lineRule="auto"/>
        <w:ind w:left="1440"/>
        <w:jc w:val="both"/>
        <w:rPr>
          <w:rFonts w:ascii="Bookman Old Style" w:hAnsi="Bookman Old Style" w:cs="Arial"/>
          <w:color w:val="FF0000"/>
          <w:sz w:val="24"/>
        </w:rPr>
      </w:pPr>
    </w:p>
    <w:p w:rsidR="00F72A71" w:rsidRDefault="00F72A71" w:rsidP="008F6F04">
      <w:pPr>
        <w:spacing w:line="360" w:lineRule="auto"/>
        <w:jc w:val="center"/>
        <w:rPr>
          <w:rFonts w:ascii="Arial" w:hAnsi="Arial" w:cs="Arial"/>
          <w:b/>
          <w:sz w:val="28"/>
        </w:rPr>
      </w:pPr>
    </w:p>
    <w:p w:rsidR="00F72A71" w:rsidRDefault="00F72A71" w:rsidP="008F6F04">
      <w:pPr>
        <w:spacing w:line="360" w:lineRule="auto"/>
        <w:jc w:val="center"/>
        <w:rPr>
          <w:rFonts w:ascii="Arial" w:hAnsi="Arial" w:cs="Arial"/>
          <w:b/>
          <w:sz w:val="28"/>
        </w:rPr>
      </w:pPr>
    </w:p>
    <w:p w:rsidR="00F72A71" w:rsidRDefault="00F72A71" w:rsidP="008F6F04">
      <w:pPr>
        <w:spacing w:line="360" w:lineRule="auto"/>
        <w:jc w:val="center"/>
        <w:rPr>
          <w:rFonts w:ascii="Arial" w:hAnsi="Arial" w:cs="Arial"/>
          <w:b/>
          <w:sz w:val="28"/>
        </w:rPr>
      </w:pPr>
    </w:p>
    <w:p w:rsidR="00F72A71" w:rsidRDefault="00F72A71" w:rsidP="008F6F04">
      <w:pPr>
        <w:spacing w:line="360" w:lineRule="auto"/>
        <w:jc w:val="center"/>
        <w:rPr>
          <w:rFonts w:ascii="Arial" w:hAnsi="Arial" w:cs="Arial"/>
          <w:b/>
          <w:sz w:val="28"/>
        </w:rPr>
      </w:pPr>
    </w:p>
    <w:p w:rsidR="00F72A71" w:rsidRDefault="00F72A71" w:rsidP="008F6F04">
      <w:pPr>
        <w:spacing w:line="360" w:lineRule="auto"/>
        <w:jc w:val="center"/>
        <w:rPr>
          <w:rFonts w:ascii="Arial" w:hAnsi="Arial" w:cs="Arial"/>
          <w:b/>
          <w:sz w:val="28"/>
          <w:lang w:val="id-ID"/>
        </w:rPr>
      </w:pPr>
    </w:p>
    <w:p w:rsidR="00E2524F" w:rsidRDefault="00E2524F" w:rsidP="008F6F04">
      <w:pPr>
        <w:spacing w:line="360" w:lineRule="auto"/>
        <w:jc w:val="center"/>
        <w:rPr>
          <w:rFonts w:ascii="Arial" w:hAnsi="Arial" w:cs="Arial"/>
          <w:b/>
          <w:sz w:val="28"/>
          <w:lang w:val="id-ID"/>
        </w:rPr>
      </w:pPr>
    </w:p>
    <w:p w:rsidR="00E2524F" w:rsidRDefault="00E2524F" w:rsidP="008F6F04">
      <w:pPr>
        <w:spacing w:line="360" w:lineRule="auto"/>
        <w:jc w:val="center"/>
        <w:rPr>
          <w:rFonts w:ascii="Arial" w:hAnsi="Arial" w:cs="Arial"/>
          <w:b/>
          <w:sz w:val="28"/>
          <w:lang w:val="id-ID"/>
        </w:rPr>
      </w:pPr>
    </w:p>
    <w:p w:rsidR="00E2524F" w:rsidRPr="00E2524F" w:rsidRDefault="00E2524F" w:rsidP="008F6F04">
      <w:pPr>
        <w:spacing w:line="360" w:lineRule="auto"/>
        <w:jc w:val="center"/>
        <w:rPr>
          <w:rFonts w:ascii="Arial" w:hAnsi="Arial" w:cs="Arial"/>
          <w:b/>
          <w:sz w:val="28"/>
          <w:lang w:val="id-ID"/>
        </w:rPr>
      </w:pPr>
    </w:p>
    <w:p w:rsidR="00F72A71" w:rsidRDefault="00F72A71" w:rsidP="008F6F04">
      <w:pPr>
        <w:spacing w:line="360" w:lineRule="auto"/>
        <w:jc w:val="center"/>
        <w:rPr>
          <w:rFonts w:ascii="Arial" w:hAnsi="Arial" w:cs="Arial"/>
          <w:b/>
          <w:sz w:val="28"/>
        </w:rPr>
      </w:pPr>
    </w:p>
    <w:p w:rsidR="008F6F04" w:rsidRPr="00F72A71" w:rsidRDefault="00C43EC5" w:rsidP="008F6F04">
      <w:pPr>
        <w:spacing w:line="360" w:lineRule="auto"/>
        <w:jc w:val="center"/>
        <w:rPr>
          <w:rFonts w:ascii="Bookman Old Style" w:hAnsi="Bookman Old Style" w:cs="Arial"/>
          <w:b/>
          <w:sz w:val="28"/>
        </w:rPr>
      </w:pPr>
      <w:r w:rsidRPr="00F72A71">
        <w:rPr>
          <w:rFonts w:ascii="Bookman Old Style" w:hAnsi="Bookman Old Style" w:cs="Arial"/>
          <w:b/>
          <w:sz w:val="28"/>
        </w:rPr>
        <w:lastRenderedPageBreak/>
        <w:t>B</w:t>
      </w:r>
      <w:r w:rsidR="008F6F04" w:rsidRPr="00F72A71">
        <w:rPr>
          <w:rFonts w:ascii="Bookman Old Style" w:hAnsi="Bookman Old Style" w:cs="Arial"/>
          <w:b/>
          <w:sz w:val="28"/>
        </w:rPr>
        <w:t>AB III</w:t>
      </w:r>
    </w:p>
    <w:p w:rsidR="008F6F04" w:rsidRPr="00F72A71" w:rsidRDefault="00DD5319" w:rsidP="008F6F04">
      <w:pPr>
        <w:spacing w:line="360" w:lineRule="auto"/>
        <w:jc w:val="center"/>
        <w:rPr>
          <w:rFonts w:ascii="Bookman Old Style" w:hAnsi="Bookman Old Style" w:cs="Arial"/>
          <w:b/>
          <w:sz w:val="28"/>
        </w:rPr>
      </w:pPr>
      <w:r>
        <w:rPr>
          <w:rFonts w:ascii="Bookman Old Style" w:hAnsi="Bookman Old Style" w:cs="Arial"/>
          <w:b/>
          <w:sz w:val="28"/>
        </w:rPr>
        <w:t>PE</w:t>
      </w:r>
      <w:r w:rsidR="00FF2349">
        <w:rPr>
          <w:rFonts w:ascii="Bookman Old Style" w:hAnsi="Bookman Old Style" w:cs="Arial"/>
          <w:b/>
          <w:sz w:val="28"/>
        </w:rPr>
        <w:t>RMASALAHAN DAN ISU-</w:t>
      </w:r>
      <w:r w:rsidR="00FF2349">
        <w:rPr>
          <w:rFonts w:ascii="Bookman Old Style" w:hAnsi="Bookman Old Style" w:cs="Arial"/>
          <w:b/>
          <w:sz w:val="28"/>
          <w:lang w:val="id-ID"/>
        </w:rPr>
        <w:t>ISU</w:t>
      </w:r>
      <w:r w:rsidR="008F6F04" w:rsidRPr="00F72A71">
        <w:rPr>
          <w:rFonts w:ascii="Bookman Old Style" w:hAnsi="Bookman Old Style" w:cs="Arial"/>
          <w:b/>
          <w:sz w:val="28"/>
        </w:rPr>
        <w:t xml:space="preserve"> STRATEGIS </w:t>
      </w:r>
      <w:r w:rsidR="00223C54" w:rsidRPr="00F72A71">
        <w:rPr>
          <w:rFonts w:ascii="Bookman Old Style" w:hAnsi="Bookman Old Style" w:cs="Arial"/>
          <w:b/>
          <w:sz w:val="28"/>
        </w:rPr>
        <w:t xml:space="preserve">KECAMATAN </w:t>
      </w:r>
      <w:r w:rsidR="00DB0B34">
        <w:rPr>
          <w:rFonts w:ascii="Bookman Old Style" w:hAnsi="Bookman Old Style" w:cs="Arial"/>
          <w:b/>
          <w:sz w:val="28"/>
        </w:rPr>
        <w:t>BONTOHARU</w:t>
      </w:r>
    </w:p>
    <w:p w:rsidR="00DD5319" w:rsidRPr="00DD5319" w:rsidRDefault="00487841" w:rsidP="00DD5319">
      <w:pPr>
        <w:pStyle w:val="ListParagraph"/>
        <w:tabs>
          <w:tab w:val="left" w:pos="1134"/>
        </w:tabs>
        <w:spacing w:line="360" w:lineRule="auto"/>
        <w:ind w:left="709" w:hanging="709"/>
        <w:jc w:val="both"/>
        <w:rPr>
          <w:rFonts w:ascii="Bookman Old Style" w:hAnsi="Bookman Old Style" w:cs="Arial"/>
          <w:b/>
          <w:sz w:val="24"/>
          <w:szCs w:val="24"/>
        </w:rPr>
      </w:pPr>
      <w:r>
        <w:rPr>
          <w:rFonts w:ascii="Bookman Old Style" w:hAnsi="Bookman Old Style" w:cs="Arial"/>
          <w:b/>
          <w:sz w:val="24"/>
          <w:szCs w:val="24"/>
        </w:rPr>
        <w:t>3.1</w:t>
      </w:r>
      <w:r>
        <w:rPr>
          <w:rFonts w:ascii="Bookman Old Style" w:hAnsi="Bookman Old Style" w:cs="Arial"/>
          <w:b/>
          <w:sz w:val="24"/>
          <w:szCs w:val="24"/>
          <w:lang w:val="id-ID"/>
        </w:rPr>
        <w:t xml:space="preserve"> </w:t>
      </w:r>
      <w:r w:rsidR="00DD5319" w:rsidRPr="00DD5319">
        <w:rPr>
          <w:rFonts w:ascii="Bookman Old Style" w:hAnsi="Bookman Old Style" w:cs="Arial"/>
          <w:b/>
          <w:sz w:val="24"/>
          <w:szCs w:val="24"/>
        </w:rPr>
        <w:t>Identitas Permasalahan Berdasarkan Tugas dan Fungsi Pelayanan Kecamatan Bontoharu</w:t>
      </w:r>
    </w:p>
    <w:p w:rsidR="00DD5319" w:rsidRPr="00DD5319" w:rsidRDefault="00DD5319" w:rsidP="00DD5319">
      <w:pPr>
        <w:pStyle w:val="ListParagraph"/>
        <w:spacing w:before="240" w:after="0" w:line="360" w:lineRule="auto"/>
        <w:ind w:left="709" w:firstLine="709"/>
        <w:contextualSpacing w:val="0"/>
        <w:jc w:val="both"/>
        <w:rPr>
          <w:rFonts w:ascii="Bookman Old Style" w:eastAsia="Calibri" w:hAnsi="Bookman Old Style" w:cs="Arial"/>
          <w:sz w:val="24"/>
          <w:szCs w:val="24"/>
          <w:lang w:val="id-ID"/>
        </w:rPr>
      </w:pPr>
      <w:r w:rsidRPr="00DD5319">
        <w:rPr>
          <w:rFonts w:ascii="Bookman Old Style" w:eastAsia="Calibri" w:hAnsi="Bookman Old Style" w:cs="Arial"/>
          <w:sz w:val="24"/>
          <w:szCs w:val="24"/>
          <w:lang w:val="id-ID"/>
        </w:rPr>
        <w:t xml:space="preserve">Kecamatan Bontoharu pada awal pemerintahannya merupakan Kecamatan yang berkedudukan di Ibukota Kabupaten, yang membawahi 5 (lima) Kelurahan dan 3 (tiga) Desa, yaitu Kelurahan Benteng, Benteng Selatan, Benteng Utara, Putabangun, Bontobangun, Desa Bontoborusu, Desa Bontosunggu dan Desa Bontotangnga. </w:t>
      </w:r>
    </w:p>
    <w:p w:rsidR="00DD5319" w:rsidRPr="00DD5319" w:rsidRDefault="00DD5319" w:rsidP="00DD5319">
      <w:pPr>
        <w:spacing w:before="240" w:after="0" w:line="360" w:lineRule="auto"/>
        <w:ind w:left="709" w:firstLine="709"/>
        <w:jc w:val="both"/>
        <w:rPr>
          <w:rFonts w:ascii="Bookman Old Style" w:eastAsia="Calibri" w:hAnsi="Bookman Old Style" w:cs="Arial"/>
          <w:sz w:val="24"/>
          <w:szCs w:val="24"/>
          <w:lang w:val="id-ID"/>
        </w:rPr>
      </w:pPr>
      <w:r w:rsidRPr="00DD5319">
        <w:rPr>
          <w:rFonts w:ascii="Bookman Old Style" w:eastAsia="Calibri" w:hAnsi="Bookman Old Style" w:cs="Arial"/>
          <w:sz w:val="24"/>
          <w:szCs w:val="24"/>
          <w:lang w:val="id-ID"/>
        </w:rPr>
        <w:t xml:space="preserve">Berdasarkan Peraturan Daerah Nomor 9 Tahun 2001 tentang Pembentukan Kecamatan di Kabupaten Selayar, yaitu Kecamatan Bontoharu yang masih membawahi beberapa Desa, maka pemerintah Kabupaten Selayar membagi Wilayah Pemerintahan Kecamatan menjadi 2 (dua), yaitu Kecamatan Bontoharu yang berkedudukan di Matalalang Kelurahan Bontobangun sebagai Ibukota Kecamatan Bontoharu meliputi (Kelurahan Bontobangun, Kelurahan Putabangun, Desa Bontoborusu,Desa Bontolebang, Desa Bontosunggu dan Desa Bontotangnga) ditambah 2 desa pemekaran, yaitu desa Kahu-Kahu dan Desa Kalepadang, sementara kecamatan Benteng yang berkedudukan di Ibukota Kabupaten membawahi 3 (tiga) Kelurahan yaitu, Kelurahan Benteng, Kelurahan Benteng Selatan dan Kelurahan Benteng Utara. </w:t>
      </w:r>
    </w:p>
    <w:p w:rsidR="00DD5319" w:rsidRPr="00DD5319" w:rsidRDefault="00DD5319" w:rsidP="00DD5319">
      <w:pPr>
        <w:spacing w:before="240" w:after="0" w:line="360" w:lineRule="auto"/>
        <w:ind w:left="709" w:firstLine="709"/>
        <w:jc w:val="both"/>
        <w:rPr>
          <w:rFonts w:ascii="Bookman Old Style" w:eastAsia="Calibri" w:hAnsi="Bookman Old Style" w:cs="Arial"/>
          <w:sz w:val="24"/>
          <w:szCs w:val="24"/>
          <w:lang w:val="id-ID"/>
        </w:rPr>
      </w:pPr>
      <w:r w:rsidRPr="00DD5319">
        <w:rPr>
          <w:rFonts w:ascii="Bookman Old Style" w:eastAsia="Calibri" w:hAnsi="Bookman Old Style" w:cs="Arial"/>
          <w:sz w:val="24"/>
          <w:szCs w:val="24"/>
          <w:lang w:val="id-ID"/>
        </w:rPr>
        <w:t>Pembagian Wilayah tersebut di atas, dalam rangka mempercepat penataan perkotaan dan tugas-tugas di Bidang Pemerintahan dan Pembangunan serta untuk meningkatkan pelayanan kepada Masyarakat</w:t>
      </w:r>
      <w:r w:rsidRPr="00DD5319">
        <w:rPr>
          <w:rFonts w:ascii="Bookman Old Style" w:eastAsia="Calibri" w:hAnsi="Bookman Old Style" w:cs="Arial"/>
          <w:sz w:val="24"/>
          <w:szCs w:val="24"/>
        </w:rPr>
        <w:t>.</w:t>
      </w:r>
    </w:p>
    <w:p w:rsidR="00DD5319" w:rsidRPr="00DD5319" w:rsidRDefault="00DD5319" w:rsidP="00DD5319">
      <w:pPr>
        <w:spacing w:line="360" w:lineRule="auto"/>
        <w:ind w:left="709" w:firstLine="709"/>
        <w:jc w:val="both"/>
        <w:rPr>
          <w:rFonts w:ascii="Bookman Old Style" w:hAnsi="Bookman Old Style" w:cs="Arial"/>
          <w:sz w:val="24"/>
          <w:szCs w:val="24"/>
          <w:lang w:val="id-ID"/>
        </w:rPr>
      </w:pPr>
      <w:r w:rsidRPr="00DD5319">
        <w:rPr>
          <w:rFonts w:ascii="Bookman Old Style" w:hAnsi="Bookman Old Style" w:cs="Arial"/>
          <w:sz w:val="24"/>
          <w:szCs w:val="24"/>
        </w:rPr>
        <w:lastRenderedPageBreak/>
        <w:t>Pemerintah Kecamatan Bontoharu menyadari bahwa dalam melaksanakan tugas pokok dan fungsi terutama dalam hal optimalisasi pelayanan kepada masyarakat membutuhkan upaya yang maksimal dan sungguh-sungguh agar pelayanan yang diberikan tersebut dapat dirasakan secapara optimal oleh masyarakat secara menyeluruh dengan kualitas pelayanan prima yang optimal.</w:t>
      </w:r>
    </w:p>
    <w:p w:rsidR="00F47826" w:rsidRPr="00F72A71" w:rsidRDefault="00F47826" w:rsidP="00F47826">
      <w:pPr>
        <w:spacing w:line="360" w:lineRule="auto"/>
        <w:ind w:left="709" w:firstLine="709"/>
        <w:jc w:val="both"/>
        <w:rPr>
          <w:rFonts w:ascii="Bookman Old Style" w:hAnsi="Bookman Old Style" w:cs="Arial"/>
          <w:sz w:val="20"/>
        </w:rPr>
      </w:pPr>
      <w:r w:rsidRPr="00F72A71">
        <w:rPr>
          <w:rFonts w:ascii="Bookman Old Style" w:hAnsi="Bookman Old Style" w:cs="Arial"/>
          <w:sz w:val="20"/>
        </w:rPr>
        <w:t>Tabel 3.1 Permasalahan pelayanan (TB.35)</w:t>
      </w:r>
    </w:p>
    <w:p w:rsidR="002D1469" w:rsidRPr="00056AC6" w:rsidRDefault="00EE15AC" w:rsidP="00056AC6">
      <w:pPr>
        <w:pStyle w:val="ListParagraph"/>
        <w:spacing w:line="360" w:lineRule="auto"/>
        <w:ind w:left="1980" w:hanging="810"/>
        <w:jc w:val="both"/>
        <w:rPr>
          <w:rFonts w:ascii="Arial" w:hAnsi="Arial" w:cs="Arial"/>
          <w:sz w:val="20"/>
        </w:rPr>
      </w:pPr>
      <w:r w:rsidRPr="00F72A71">
        <w:rPr>
          <w:rFonts w:ascii="Bookman Old Style" w:hAnsi="Bookman Old Style" w:cs="Arial"/>
          <w:sz w:val="24"/>
        </w:rPr>
        <w:t>Pemetaan Permasalahan untuk Penentuan Prioritas Dan Sasaran Pembangunan Daerah</w:t>
      </w:r>
      <w:r w:rsidRPr="00F72A71">
        <w:rPr>
          <w:rFonts w:ascii="Bookman Old Style" w:hAnsi="Bookman Old Style" w:cs="Arial"/>
          <w:sz w:val="24"/>
        </w:rPr>
        <w:cr/>
      </w:r>
    </w:p>
    <w:tbl>
      <w:tblPr>
        <w:tblStyle w:val="TableGrid"/>
        <w:tblW w:w="9630" w:type="dxa"/>
        <w:jc w:val="center"/>
        <w:tblLook w:val="04A0" w:firstRow="1" w:lastRow="0" w:firstColumn="1" w:lastColumn="0" w:noHBand="0" w:noVBand="1"/>
      </w:tblPr>
      <w:tblGrid>
        <w:gridCol w:w="540"/>
        <w:gridCol w:w="2430"/>
        <w:gridCol w:w="3420"/>
        <w:gridCol w:w="3240"/>
      </w:tblGrid>
      <w:tr w:rsidR="002D1469" w:rsidRPr="00471953" w:rsidTr="002D1469">
        <w:trPr>
          <w:jc w:val="center"/>
        </w:trPr>
        <w:tc>
          <w:tcPr>
            <w:tcW w:w="540" w:type="dxa"/>
            <w:vAlign w:val="center"/>
          </w:tcPr>
          <w:p w:rsidR="002D1469" w:rsidRPr="00471953" w:rsidRDefault="002D1469" w:rsidP="002D1469">
            <w:pPr>
              <w:spacing w:line="360" w:lineRule="auto"/>
              <w:jc w:val="center"/>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No</w:t>
            </w:r>
          </w:p>
        </w:tc>
        <w:tc>
          <w:tcPr>
            <w:tcW w:w="2430" w:type="dxa"/>
            <w:vAlign w:val="center"/>
          </w:tcPr>
          <w:p w:rsidR="002D1469" w:rsidRPr="00471953" w:rsidRDefault="002D1469" w:rsidP="002D1469">
            <w:pPr>
              <w:spacing w:line="360" w:lineRule="auto"/>
              <w:jc w:val="center"/>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Masalah Pokok</w:t>
            </w:r>
          </w:p>
        </w:tc>
        <w:tc>
          <w:tcPr>
            <w:tcW w:w="3420" w:type="dxa"/>
            <w:vAlign w:val="center"/>
          </w:tcPr>
          <w:p w:rsidR="002D1469" w:rsidRPr="00471953" w:rsidRDefault="002D1469" w:rsidP="002D1469">
            <w:pPr>
              <w:spacing w:line="360" w:lineRule="auto"/>
              <w:jc w:val="center"/>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Masalah</w:t>
            </w:r>
          </w:p>
        </w:tc>
        <w:tc>
          <w:tcPr>
            <w:tcW w:w="3240" w:type="dxa"/>
            <w:vAlign w:val="center"/>
          </w:tcPr>
          <w:p w:rsidR="002D1469" w:rsidRPr="00471953" w:rsidRDefault="002D1469" w:rsidP="002D1469">
            <w:pPr>
              <w:spacing w:line="360" w:lineRule="auto"/>
              <w:jc w:val="center"/>
              <w:rPr>
                <w:rFonts w:ascii="Times New Roman" w:hAnsi="Times New Roman" w:cs="Times New Roman"/>
                <w:color w:val="000000" w:themeColor="text1"/>
                <w:sz w:val="24"/>
              </w:rPr>
            </w:pPr>
            <w:r w:rsidRPr="00471953">
              <w:rPr>
                <w:rFonts w:ascii="Times New Roman" w:hAnsi="Times New Roman" w:cs="Times New Roman"/>
                <w:color w:val="000000" w:themeColor="text1"/>
                <w:sz w:val="24"/>
              </w:rPr>
              <w:t>Akar Masalah</w:t>
            </w:r>
          </w:p>
        </w:tc>
      </w:tr>
      <w:tr w:rsidR="002D1469" w:rsidRPr="00471953" w:rsidTr="002D1469">
        <w:trPr>
          <w:trHeight w:val="152"/>
          <w:jc w:val="center"/>
        </w:trPr>
        <w:tc>
          <w:tcPr>
            <w:tcW w:w="540" w:type="dxa"/>
            <w:vAlign w:val="center"/>
          </w:tcPr>
          <w:p w:rsidR="002D1469" w:rsidRPr="00471953" w:rsidRDefault="002D1469" w:rsidP="002D1469">
            <w:pPr>
              <w:spacing w:line="360" w:lineRule="auto"/>
              <w:jc w:val="center"/>
              <w:rPr>
                <w:rFonts w:ascii="Times New Roman" w:hAnsi="Times New Roman" w:cs="Times New Roman"/>
                <w:color w:val="000000" w:themeColor="text1"/>
                <w:sz w:val="16"/>
              </w:rPr>
            </w:pPr>
            <w:r w:rsidRPr="00471953">
              <w:rPr>
                <w:rFonts w:ascii="Times New Roman" w:hAnsi="Times New Roman" w:cs="Times New Roman"/>
                <w:color w:val="000000" w:themeColor="text1"/>
                <w:sz w:val="16"/>
              </w:rPr>
              <w:t>1</w:t>
            </w:r>
          </w:p>
        </w:tc>
        <w:tc>
          <w:tcPr>
            <w:tcW w:w="2430" w:type="dxa"/>
            <w:vAlign w:val="center"/>
          </w:tcPr>
          <w:p w:rsidR="002D1469" w:rsidRPr="00471953" w:rsidRDefault="002D1469" w:rsidP="002D1469">
            <w:pPr>
              <w:spacing w:line="360" w:lineRule="auto"/>
              <w:jc w:val="center"/>
              <w:rPr>
                <w:rFonts w:ascii="Times New Roman" w:hAnsi="Times New Roman" w:cs="Times New Roman"/>
                <w:color w:val="000000" w:themeColor="text1"/>
                <w:sz w:val="16"/>
              </w:rPr>
            </w:pPr>
            <w:r w:rsidRPr="00471953">
              <w:rPr>
                <w:rFonts w:ascii="Times New Roman" w:hAnsi="Times New Roman" w:cs="Times New Roman"/>
                <w:color w:val="000000" w:themeColor="text1"/>
                <w:sz w:val="16"/>
              </w:rPr>
              <w:t>2</w:t>
            </w:r>
          </w:p>
        </w:tc>
        <w:tc>
          <w:tcPr>
            <w:tcW w:w="3420" w:type="dxa"/>
            <w:vAlign w:val="center"/>
          </w:tcPr>
          <w:p w:rsidR="002D1469" w:rsidRPr="00471953" w:rsidRDefault="002D1469" w:rsidP="002D1469">
            <w:pPr>
              <w:spacing w:line="360" w:lineRule="auto"/>
              <w:jc w:val="center"/>
              <w:rPr>
                <w:rFonts w:ascii="Times New Roman" w:hAnsi="Times New Roman" w:cs="Times New Roman"/>
                <w:color w:val="000000" w:themeColor="text1"/>
                <w:sz w:val="16"/>
              </w:rPr>
            </w:pPr>
            <w:r w:rsidRPr="00471953">
              <w:rPr>
                <w:rFonts w:ascii="Times New Roman" w:hAnsi="Times New Roman" w:cs="Times New Roman"/>
                <w:color w:val="000000" w:themeColor="text1"/>
                <w:sz w:val="16"/>
              </w:rPr>
              <w:t>3</w:t>
            </w:r>
          </w:p>
        </w:tc>
        <w:tc>
          <w:tcPr>
            <w:tcW w:w="3240" w:type="dxa"/>
            <w:vAlign w:val="center"/>
          </w:tcPr>
          <w:p w:rsidR="002D1469" w:rsidRPr="00471953" w:rsidRDefault="002D1469" w:rsidP="002D1469">
            <w:pPr>
              <w:spacing w:line="360" w:lineRule="auto"/>
              <w:jc w:val="center"/>
              <w:rPr>
                <w:rFonts w:ascii="Times New Roman" w:hAnsi="Times New Roman" w:cs="Times New Roman"/>
                <w:color w:val="000000" w:themeColor="text1"/>
                <w:sz w:val="16"/>
              </w:rPr>
            </w:pPr>
            <w:r w:rsidRPr="00471953">
              <w:rPr>
                <w:rFonts w:ascii="Times New Roman" w:hAnsi="Times New Roman" w:cs="Times New Roman"/>
                <w:color w:val="000000" w:themeColor="text1"/>
                <w:sz w:val="16"/>
              </w:rPr>
              <w:t>4</w:t>
            </w:r>
          </w:p>
        </w:tc>
      </w:tr>
      <w:tr w:rsidR="002D1469" w:rsidRPr="00471953" w:rsidTr="002D1469">
        <w:trPr>
          <w:trHeight w:val="152"/>
          <w:jc w:val="center"/>
        </w:trPr>
        <w:tc>
          <w:tcPr>
            <w:tcW w:w="540" w:type="dxa"/>
            <w:vAlign w:val="center"/>
          </w:tcPr>
          <w:p w:rsidR="002D1469" w:rsidRPr="00B94497" w:rsidRDefault="00B94497" w:rsidP="002D1469">
            <w:pPr>
              <w:spacing w:line="360" w:lineRule="auto"/>
              <w:jc w:val="center"/>
              <w:rPr>
                <w:rFonts w:ascii="Times New Roman" w:hAnsi="Times New Roman" w:cs="Times New Roman"/>
                <w:color w:val="000000" w:themeColor="text1"/>
                <w:sz w:val="16"/>
                <w:lang w:val="id-ID"/>
              </w:rPr>
            </w:pPr>
            <w:r>
              <w:rPr>
                <w:rFonts w:ascii="Times New Roman" w:hAnsi="Times New Roman" w:cs="Times New Roman"/>
                <w:color w:val="000000" w:themeColor="text1"/>
                <w:sz w:val="16"/>
                <w:lang w:val="id-ID"/>
              </w:rPr>
              <w:t>1</w:t>
            </w:r>
          </w:p>
        </w:tc>
        <w:tc>
          <w:tcPr>
            <w:tcW w:w="2430" w:type="dxa"/>
            <w:vAlign w:val="center"/>
          </w:tcPr>
          <w:p w:rsidR="002D1469" w:rsidRPr="00471953" w:rsidRDefault="00B94497" w:rsidP="002D1469">
            <w:pPr>
              <w:spacing w:line="360" w:lineRule="auto"/>
              <w:jc w:val="center"/>
              <w:rPr>
                <w:rFonts w:ascii="Times New Roman" w:hAnsi="Times New Roman" w:cs="Times New Roman"/>
                <w:color w:val="000000" w:themeColor="text1"/>
                <w:sz w:val="16"/>
              </w:rPr>
            </w:pPr>
            <w:r w:rsidRPr="009E3EC3">
              <w:rPr>
                <w:rFonts w:ascii="Bookman Old Style" w:hAnsi="Bookman Old Style" w:cs="Times New Roman"/>
                <w:color w:val="000000" w:themeColor="text1"/>
                <w:sz w:val="18"/>
                <w:szCs w:val="18"/>
                <w:lang w:val="id-ID"/>
              </w:rPr>
              <w:t>Masih Lemahnya Koordinasi dengan Desa/Kelurahan tentang kebijakan Pemerintah daerah</w:t>
            </w:r>
          </w:p>
        </w:tc>
        <w:tc>
          <w:tcPr>
            <w:tcW w:w="3420" w:type="dxa"/>
            <w:vAlign w:val="center"/>
          </w:tcPr>
          <w:p w:rsidR="002D1469" w:rsidRPr="00471953" w:rsidRDefault="002D1469" w:rsidP="002D1469">
            <w:pPr>
              <w:spacing w:line="360" w:lineRule="auto"/>
              <w:jc w:val="center"/>
              <w:rPr>
                <w:rFonts w:ascii="Times New Roman" w:hAnsi="Times New Roman" w:cs="Times New Roman"/>
                <w:color w:val="000000" w:themeColor="text1"/>
                <w:sz w:val="16"/>
              </w:rPr>
            </w:pPr>
            <w:r w:rsidRPr="00F72A71">
              <w:rPr>
                <w:rFonts w:ascii="Bookman Old Style" w:eastAsia="Bookman Old Style" w:hAnsi="Bookman Old Style" w:cs="Arial"/>
                <w:sz w:val="20"/>
              </w:rPr>
              <w:t>Pengoptimalan pelayanan</w:t>
            </w:r>
            <w:r w:rsidRPr="00F72A71">
              <w:rPr>
                <w:rFonts w:ascii="Bookman Old Style" w:eastAsia="Bookman Old Style" w:hAnsi="Bookman Old Style" w:cs="Arial"/>
                <w:spacing w:val="1"/>
                <w:sz w:val="20"/>
              </w:rPr>
              <w:t xml:space="preserve"> </w:t>
            </w:r>
            <w:r w:rsidRPr="00F72A71">
              <w:rPr>
                <w:rFonts w:ascii="Bookman Old Style" w:eastAsia="Bookman Old Style" w:hAnsi="Bookman Old Style" w:cs="Arial"/>
                <w:sz w:val="20"/>
              </w:rPr>
              <w:t>publik</w:t>
            </w:r>
            <w:r w:rsidRPr="00F72A71">
              <w:rPr>
                <w:rFonts w:ascii="Bookman Old Style" w:eastAsia="Bookman Old Style" w:hAnsi="Bookman Old Style" w:cs="Arial"/>
                <w:spacing w:val="-61"/>
                <w:sz w:val="20"/>
              </w:rPr>
              <w:t xml:space="preserve"> </w:t>
            </w:r>
            <w:r w:rsidRPr="00F72A71">
              <w:rPr>
                <w:rFonts w:ascii="Bookman Old Style" w:eastAsia="Bookman Old Style" w:hAnsi="Bookman Old Style" w:cs="Arial"/>
                <w:sz w:val="20"/>
              </w:rPr>
              <w:t>kepada</w:t>
            </w:r>
            <w:r w:rsidRPr="00F72A71">
              <w:rPr>
                <w:rFonts w:ascii="Bookman Old Style" w:eastAsia="Bookman Old Style" w:hAnsi="Bookman Old Style" w:cs="Arial"/>
                <w:spacing w:val="-8"/>
                <w:sz w:val="20"/>
              </w:rPr>
              <w:t xml:space="preserve"> </w:t>
            </w:r>
            <w:r w:rsidRPr="00F72A71">
              <w:rPr>
                <w:rFonts w:ascii="Bookman Old Style" w:eastAsia="Bookman Old Style" w:hAnsi="Bookman Old Style" w:cs="Arial"/>
                <w:sz w:val="20"/>
              </w:rPr>
              <w:t>masyarakat yang sepenuhnya belum terlaksana</w:t>
            </w:r>
          </w:p>
        </w:tc>
        <w:tc>
          <w:tcPr>
            <w:tcW w:w="3240" w:type="dxa"/>
          </w:tcPr>
          <w:p w:rsidR="00B94497" w:rsidRDefault="002D1469" w:rsidP="002D1469">
            <w:pPr>
              <w:widowControl w:val="0"/>
              <w:tabs>
                <w:tab w:val="left" w:pos="1771"/>
              </w:tabs>
              <w:autoSpaceDE w:val="0"/>
              <w:autoSpaceDN w:val="0"/>
              <w:spacing w:line="278" w:lineRule="auto"/>
              <w:ind w:left="252" w:right="79" w:hanging="252"/>
              <w:rPr>
                <w:rFonts w:ascii="Bookman Old Style" w:eastAsia="Bookman Old Style" w:hAnsi="Bookman Old Style" w:cs="Arial"/>
                <w:sz w:val="20"/>
                <w:lang w:val="id-ID"/>
              </w:rPr>
            </w:pPr>
            <w:r w:rsidRPr="00F72A71">
              <w:rPr>
                <w:rFonts w:ascii="Bookman Old Style" w:eastAsia="Bookman Old Style" w:hAnsi="Bookman Old Style" w:cs="Arial"/>
                <w:sz w:val="20"/>
              </w:rPr>
              <w:t>1</w:t>
            </w:r>
          </w:p>
          <w:p w:rsidR="002D1469" w:rsidRPr="00F72A71" w:rsidRDefault="002D1469" w:rsidP="002D1469">
            <w:pPr>
              <w:widowControl w:val="0"/>
              <w:tabs>
                <w:tab w:val="left" w:pos="1771"/>
              </w:tabs>
              <w:autoSpaceDE w:val="0"/>
              <w:autoSpaceDN w:val="0"/>
              <w:spacing w:line="278" w:lineRule="auto"/>
              <w:ind w:left="252" w:right="79" w:hanging="252"/>
              <w:rPr>
                <w:rFonts w:ascii="Bookman Old Style" w:eastAsia="Bookman Old Style" w:hAnsi="Bookman Old Style" w:cs="Arial"/>
                <w:sz w:val="20"/>
              </w:rPr>
            </w:pPr>
            <w:r w:rsidRPr="00F72A71">
              <w:rPr>
                <w:rFonts w:ascii="Bookman Old Style" w:eastAsia="Bookman Old Style" w:hAnsi="Bookman Old Style" w:cs="Arial"/>
                <w:sz w:val="20"/>
              </w:rPr>
              <w:t xml:space="preserve">2. Belum optimalnya </w:t>
            </w:r>
            <w:r w:rsidRPr="00F72A71">
              <w:rPr>
                <w:rFonts w:ascii="Bookman Old Style" w:eastAsia="Bookman Old Style" w:hAnsi="Bookman Old Style" w:cs="Arial"/>
                <w:spacing w:val="-62"/>
                <w:sz w:val="20"/>
              </w:rPr>
              <w:t xml:space="preserve"> </w:t>
            </w:r>
            <w:r w:rsidRPr="00F72A71">
              <w:rPr>
                <w:rFonts w:ascii="Bookman Old Style" w:eastAsia="Bookman Old Style" w:hAnsi="Bookman Old Style" w:cs="Arial"/>
                <w:sz w:val="20"/>
              </w:rPr>
              <w:t>pelayanan</w:t>
            </w:r>
            <w:r w:rsidRPr="00F72A71">
              <w:rPr>
                <w:rFonts w:ascii="Bookman Old Style" w:eastAsia="Bookman Old Style" w:hAnsi="Bookman Old Style" w:cs="Arial"/>
                <w:spacing w:val="1"/>
                <w:sz w:val="20"/>
              </w:rPr>
              <w:t xml:space="preserve"> </w:t>
            </w:r>
            <w:r w:rsidRPr="00F72A71">
              <w:rPr>
                <w:rFonts w:ascii="Bookman Old Style" w:eastAsia="Bookman Old Style" w:hAnsi="Bookman Old Style" w:cs="Arial"/>
                <w:sz w:val="20"/>
              </w:rPr>
              <w:t>perijinan</w:t>
            </w:r>
            <w:r w:rsidRPr="00F72A71">
              <w:rPr>
                <w:rFonts w:ascii="Bookman Old Style" w:eastAsia="Bookman Old Style" w:hAnsi="Bookman Old Style" w:cs="Arial"/>
                <w:spacing w:val="1"/>
                <w:sz w:val="20"/>
              </w:rPr>
              <w:t xml:space="preserve"> </w:t>
            </w:r>
            <w:r w:rsidRPr="00F72A71">
              <w:rPr>
                <w:rFonts w:ascii="Bookman Old Style" w:eastAsia="Bookman Old Style" w:hAnsi="Bookman Old Style" w:cs="Arial"/>
                <w:sz w:val="20"/>
              </w:rPr>
              <w:t>dan</w:t>
            </w:r>
            <w:r w:rsidRPr="00F72A71">
              <w:rPr>
                <w:rFonts w:ascii="Bookman Old Style" w:eastAsia="Bookman Old Style" w:hAnsi="Bookman Old Style" w:cs="Arial"/>
                <w:spacing w:val="1"/>
                <w:sz w:val="20"/>
              </w:rPr>
              <w:t xml:space="preserve"> </w:t>
            </w:r>
            <w:r w:rsidRPr="00F72A71">
              <w:rPr>
                <w:rFonts w:ascii="Bookman Old Style" w:eastAsia="Bookman Old Style" w:hAnsi="Bookman Old Style" w:cs="Arial"/>
                <w:sz w:val="20"/>
              </w:rPr>
              <w:t>administrasi kependudukan</w:t>
            </w:r>
            <w:r w:rsidRPr="00F72A71">
              <w:rPr>
                <w:rFonts w:ascii="Bookman Old Style" w:eastAsia="Bookman Old Style" w:hAnsi="Bookman Old Style" w:cs="Arial"/>
                <w:spacing w:val="-61"/>
                <w:sz w:val="20"/>
              </w:rPr>
              <w:t xml:space="preserve"> </w:t>
            </w:r>
            <w:r w:rsidRPr="00F72A71">
              <w:rPr>
                <w:rFonts w:ascii="Bookman Old Style" w:eastAsia="Bookman Old Style" w:hAnsi="Bookman Old Style" w:cs="Arial"/>
                <w:sz w:val="20"/>
              </w:rPr>
              <w:t>yang</w:t>
            </w:r>
            <w:r w:rsidRPr="00F72A71">
              <w:rPr>
                <w:rFonts w:ascii="Bookman Old Style" w:eastAsia="Bookman Old Style" w:hAnsi="Bookman Old Style" w:cs="Arial"/>
                <w:spacing w:val="-2"/>
                <w:sz w:val="20"/>
              </w:rPr>
              <w:t xml:space="preserve"> </w:t>
            </w:r>
            <w:r w:rsidRPr="00F72A71">
              <w:rPr>
                <w:rFonts w:ascii="Bookman Old Style" w:eastAsia="Bookman Old Style" w:hAnsi="Bookman Old Style" w:cs="Arial"/>
                <w:sz w:val="20"/>
              </w:rPr>
              <w:t>terlayani</w:t>
            </w:r>
          </w:p>
          <w:p w:rsidR="002D1469" w:rsidRPr="002D1469" w:rsidRDefault="002D1469" w:rsidP="002D1469">
            <w:pPr>
              <w:widowControl w:val="0"/>
              <w:tabs>
                <w:tab w:val="left" w:pos="1771"/>
              </w:tabs>
              <w:autoSpaceDE w:val="0"/>
              <w:autoSpaceDN w:val="0"/>
              <w:spacing w:line="278" w:lineRule="auto"/>
              <w:ind w:left="252" w:right="79" w:hanging="252"/>
              <w:rPr>
                <w:rFonts w:ascii="Bookman Old Style" w:eastAsia="Bookman Old Style" w:hAnsi="Bookman Old Style" w:cs="Arial"/>
                <w:sz w:val="20"/>
                <w:lang w:val="id-ID"/>
              </w:rPr>
            </w:pPr>
            <w:r w:rsidRPr="00F72A71">
              <w:rPr>
                <w:rFonts w:ascii="Bookman Old Style" w:eastAsia="Bookman Old Style" w:hAnsi="Bookman Old Style" w:cs="Arial"/>
                <w:sz w:val="20"/>
              </w:rPr>
              <w:t xml:space="preserve">3. </w:t>
            </w:r>
            <w:r>
              <w:rPr>
                <w:rFonts w:ascii="Bookman Old Style" w:eastAsia="Bookman Old Style" w:hAnsi="Bookman Old Style" w:cs="Arial"/>
                <w:sz w:val="20"/>
                <w:lang w:val="id-ID"/>
              </w:rPr>
              <w:t>Data kelengkapan monografi dan profil Kecamatan yang bersumber dari propil kelurahn/ desa yang belum lengkap</w:t>
            </w:r>
          </w:p>
        </w:tc>
      </w:tr>
      <w:tr w:rsidR="00B94497" w:rsidRPr="00471953" w:rsidTr="002D1469">
        <w:trPr>
          <w:trHeight w:val="152"/>
          <w:jc w:val="center"/>
        </w:trPr>
        <w:tc>
          <w:tcPr>
            <w:tcW w:w="540" w:type="dxa"/>
            <w:vAlign w:val="center"/>
          </w:tcPr>
          <w:p w:rsidR="00B94497" w:rsidRPr="009E3EC3" w:rsidRDefault="00B94497" w:rsidP="000F0C3A">
            <w:pPr>
              <w:spacing w:line="360" w:lineRule="auto"/>
              <w:rPr>
                <w:rFonts w:ascii="Bookman Old Style" w:hAnsi="Bookman Old Style" w:cs="Times New Roman"/>
                <w:color w:val="000000" w:themeColor="text1"/>
                <w:sz w:val="18"/>
                <w:szCs w:val="18"/>
                <w:lang w:val="id-ID"/>
              </w:rPr>
            </w:pPr>
          </w:p>
          <w:p w:rsidR="00B94497" w:rsidRPr="009E3EC3" w:rsidRDefault="00B94497" w:rsidP="000F0C3A">
            <w:pPr>
              <w:spacing w:line="360" w:lineRule="auto"/>
              <w:rPr>
                <w:rFonts w:ascii="Bookman Old Style" w:hAnsi="Bookman Old Style" w:cs="Times New Roman"/>
                <w:color w:val="000000" w:themeColor="text1"/>
                <w:sz w:val="18"/>
                <w:szCs w:val="18"/>
                <w:lang w:val="id-ID"/>
              </w:rPr>
            </w:pPr>
            <w:r w:rsidRPr="009E3EC3">
              <w:rPr>
                <w:rFonts w:ascii="Bookman Old Style" w:hAnsi="Bookman Old Style" w:cs="Times New Roman"/>
                <w:color w:val="000000" w:themeColor="text1"/>
                <w:sz w:val="18"/>
                <w:szCs w:val="18"/>
                <w:lang w:val="id-ID"/>
              </w:rPr>
              <w:t>2</w:t>
            </w:r>
          </w:p>
        </w:tc>
        <w:tc>
          <w:tcPr>
            <w:tcW w:w="2430" w:type="dxa"/>
            <w:vAlign w:val="center"/>
          </w:tcPr>
          <w:p w:rsidR="00B94497" w:rsidRPr="009E3EC3" w:rsidRDefault="00B94497" w:rsidP="000F0C3A">
            <w:pPr>
              <w:spacing w:line="360" w:lineRule="auto"/>
              <w:rPr>
                <w:rFonts w:ascii="Bookman Old Style" w:hAnsi="Bookman Old Style" w:cs="Times New Roman"/>
                <w:color w:val="000000" w:themeColor="text1"/>
                <w:sz w:val="18"/>
                <w:szCs w:val="18"/>
                <w:lang w:val="id-ID"/>
              </w:rPr>
            </w:pPr>
            <w:r w:rsidRPr="009E3EC3">
              <w:rPr>
                <w:rFonts w:ascii="Bookman Old Style" w:hAnsi="Bookman Old Style" w:cs="Times New Roman"/>
                <w:color w:val="000000" w:themeColor="text1"/>
                <w:sz w:val="18"/>
                <w:szCs w:val="18"/>
                <w:lang w:val="id-ID"/>
              </w:rPr>
              <w:t>Terbatasnya jumlah sarana dan prasaran yang ada di Kantor Kecamatan, Desa dan Kelurahan sehingga pelayanan kepada masyarakat belum</w:t>
            </w:r>
            <w:r>
              <w:rPr>
                <w:rFonts w:ascii="Bookman Old Style" w:hAnsi="Bookman Old Style" w:cs="Times New Roman"/>
                <w:color w:val="000000" w:themeColor="text1"/>
                <w:sz w:val="18"/>
                <w:szCs w:val="18"/>
                <w:lang w:val="id-ID"/>
              </w:rPr>
              <w:t xml:space="preserve"> </w:t>
            </w:r>
            <w:r w:rsidRPr="009E3EC3">
              <w:rPr>
                <w:rFonts w:ascii="Bookman Old Style" w:hAnsi="Bookman Old Style" w:cs="Times New Roman"/>
                <w:color w:val="000000" w:themeColor="text1"/>
                <w:sz w:val="18"/>
                <w:szCs w:val="18"/>
                <w:lang w:val="id-ID"/>
              </w:rPr>
              <w:t>maksimal</w:t>
            </w:r>
          </w:p>
        </w:tc>
        <w:tc>
          <w:tcPr>
            <w:tcW w:w="3420" w:type="dxa"/>
            <w:vAlign w:val="center"/>
          </w:tcPr>
          <w:p w:rsidR="00B94497" w:rsidRPr="00B94497" w:rsidRDefault="00B94497" w:rsidP="002D1469">
            <w:pPr>
              <w:spacing w:line="360" w:lineRule="auto"/>
              <w:jc w:val="center"/>
              <w:rPr>
                <w:rFonts w:ascii="Times New Roman" w:hAnsi="Times New Roman" w:cs="Times New Roman"/>
                <w:color w:val="000000" w:themeColor="text1"/>
                <w:sz w:val="20"/>
                <w:szCs w:val="20"/>
                <w:lang w:val="id-ID"/>
              </w:rPr>
            </w:pPr>
            <w:r w:rsidRPr="00B94497">
              <w:rPr>
                <w:rFonts w:ascii="Times New Roman" w:hAnsi="Times New Roman" w:cs="Times New Roman"/>
                <w:color w:val="000000" w:themeColor="text1"/>
                <w:sz w:val="20"/>
                <w:szCs w:val="20"/>
                <w:lang w:val="id-ID"/>
              </w:rPr>
              <w:t>Belum maksimalnya pemanfaatan tehnologi terhadap pelayanan</w:t>
            </w:r>
          </w:p>
        </w:tc>
        <w:tc>
          <w:tcPr>
            <w:tcW w:w="3240" w:type="dxa"/>
            <w:vAlign w:val="center"/>
          </w:tcPr>
          <w:p w:rsidR="00B94497" w:rsidRDefault="00B94497" w:rsidP="00B94497">
            <w:pPr>
              <w:widowControl w:val="0"/>
              <w:tabs>
                <w:tab w:val="left" w:pos="1771"/>
              </w:tabs>
              <w:autoSpaceDE w:val="0"/>
              <w:autoSpaceDN w:val="0"/>
              <w:spacing w:line="278" w:lineRule="auto"/>
              <w:ind w:left="252" w:right="79" w:hanging="252"/>
              <w:rPr>
                <w:rFonts w:ascii="Bookman Old Style" w:eastAsia="Bookman Old Style" w:hAnsi="Bookman Old Style" w:cs="Arial"/>
                <w:sz w:val="20"/>
                <w:lang w:val="id-ID"/>
              </w:rPr>
            </w:pPr>
            <w:r>
              <w:rPr>
                <w:rFonts w:ascii="Bookman Old Style" w:eastAsia="Bookman Old Style" w:hAnsi="Bookman Old Style" w:cs="Arial"/>
                <w:sz w:val="20"/>
                <w:lang w:val="id-ID"/>
              </w:rPr>
              <w:t xml:space="preserve">1. </w:t>
            </w:r>
            <w:r w:rsidRPr="00F72A71">
              <w:rPr>
                <w:rFonts w:ascii="Bookman Old Style" w:eastAsia="Bookman Old Style" w:hAnsi="Bookman Old Style" w:cs="Arial"/>
                <w:sz w:val="20"/>
              </w:rPr>
              <w:t>Belum optimalnya pemanfaatan teknologi informasi sebagai kelengkapan sarana dan prasarana pelayanan publik</w:t>
            </w:r>
          </w:p>
          <w:p w:rsidR="00B94497" w:rsidRPr="00B94497" w:rsidRDefault="00B94497" w:rsidP="00B94497">
            <w:pPr>
              <w:spacing w:line="360" w:lineRule="auto"/>
              <w:ind w:left="288" w:hanging="288"/>
              <w:rPr>
                <w:rFonts w:ascii="Times New Roman" w:hAnsi="Times New Roman" w:cs="Times New Roman"/>
                <w:color w:val="000000" w:themeColor="text1"/>
                <w:sz w:val="20"/>
              </w:rPr>
            </w:pPr>
            <w:r w:rsidRPr="00B94497">
              <w:rPr>
                <w:rFonts w:ascii="Bookman Old Style" w:eastAsia="Bookman Old Style" w:hAnsi="Bookman Old Style" w:cs="Arial"/>
                <w:sz w:val="20"/>
                <w:lang w:val="id-ID"/>
              </w:rPr>
              <w:t xml:space="preserve">2 </w:t>
            </w:r>
            <w:r>
              <w:rPr>
                <w:rFonts w:ascii="Bookman Old Style" w:eastAsia="Bookman Old Style" w:hAnsi="Bookman Old Style" w:cs="Arial"/>
                <w:sz w:val="20"/>
                <w:lang w:val="id-ID"/>
              </w:rPr>
              <w:t xml:space="preserve"> </w:t>
            </w:r>
            <w:r w:rsidRPr="00B94497">
              <w:rPr>
                <w:rFonts w:ascii="Times New Roman" w:hAnsi="Times New Roman" w:cs="Times New Roman"/>
                <w:color w:val="000000" w:themeColor="text1"/>
                <w:sz w:val="20"/>
              </w:rPr>
              <w:t>Sarana  dan prasarana pelayanan dengan menggunakan teknologi komunikasi yang belum ada dukungan fisik.</w:t>
            </w:r>
          </w:p>
          <w:p w:rsidR="00B94497" w:rsidRPr="00B94497" w:rsidRDefault="00B94497" w:rsidP="00B94497">
            <w:pPr>
              <w:spacing w:line="360" w:lineRule="auto"/>
              <w:rPr>
                <w:rFonts w:ascii="Times New Roman" w:hAnsi="Times New Roman" w:cs="Times New Roman"/>
                <w:color w:val="000000" w:themeColor="text1"/>
                <w:sz w:val="20"/>
              </w:rPr>
            </w:pPr>
            <w:r>
              <w:rPr>
                <w:rFonts w:ascii="Times New Roman" w:hAnsi="Times New Roman" w:cs="Times New Roman"/>
                <w:color w:val="000000" w:themeColor="text1"/>
                <w:sz w:val="20"/>
                <w:lang w:val="id-ID"/>
              </w:rPr>
              <w:t xml:space="preserve">3. </w:t>
            </w:r>
            <w:r w:rsidRPr="00B94497">
              <w:rPr>
                <w:rFonts w:ascii="Times New Roman" w:hAnsi="Times New Roman" w:cs="Times New Roman"/>
                <w:color w:val="000000" w:themeColor="text1"/>
                <w:sz w:val="20"/>
              </w:rPr>
              <w:t>SDM staff yang belum terupdate</w:t>
            </w:r>
          </w:p>
          <w:p w:rsidR="00B94497" w:rsidRPr="00B94497" w:rsidRDefault="00B94497" w:rsidP="00B94497">
            <w:pPr>
              <w:widowControl w:val="0"/>
              <w:tabs>
                <w:tab w:val="left" w:pos="1771"/>
              </w:tabs>
              <w:autoSpaceDE w:val="0"/>
              <w:autoSpaceDN w:val="0"/>
              <w:spacing w:line="278" w:lineRule="auto"/>
              <w:ind w:left="252" w:right="79" w:hanging="252"/>
              <w:rPr>
                <w:rFonts w:ascii="Bookman Old Style" w:eastAsia="Bookman Old Style" w:hAnsi="Bookman Old Style" w:cs="Arial"/>
                <w:sz w:val="20"/>
                <w:lang w:val="id-ID"/>
              </w:rPr>
            </w:pPr>
            <w:r>
              <w:rPr>
                <w:rFonts w:ascii="Times New Roman" w:hAnsi="Times New Roman" w:cs="Times New Roman"/>
                <w:color w:val="000000" w:themeColor="text1"/>
                <w:sz w:val="20"/>
                <w:lang w:val="id-ID"/>
              </w:rPr>
              <w:t xml:space="preserve">4. </w:t>
            </w:r>
            <w:r w:rsidRPr="00471953">
              <w:rPr>
                <w:rFonts w:ascii="Times New Roman" w:hAnsi="Times New Roman" w:cs="Times New Roman"/>
                <w:color w:val="000000" w:themeColor="text1"/>
                <w:sz w:val="20"/>
              </w:rPr>
              <w:t>Jumlah staff yang tidak memadai</w:t>
            </w:r>
          </w:p>
          <w:p w:rsidR="00B94497" w:rsidRPr="00471953" w:rsidRDefault="00B94497" w:rsidP="002D1469">
            <w:pPr>
              <w:spacing w:line="360" w:lineRule="auto"/>
              <w:jc w:val="center"/>
              <w:rPr>
                <w:rFonts w:ascii="Times New Roman" w:hAnsi="Times New Roman" w:cs="Times New Roman"/>
                <w:color w:val="000000" w:themeColor="text1"/>
                <w:sz w:val="16"/>
              </w:rPr>
            </w:pPr>
          </w:p>
        </w:tc>
      </w:tr>
      <w:tr w:rsidR="00B94497" w:rsidRPr="00471953" w:rsidTr="002D1469">
        <w:trPr>
          <w:trHeight w:val="152"/>
          <w:jc w:val="center"/>
        </w:trPr>
        <w:tc>
          <w:tcPr>
            <w:tcW w:w="540" w:type="dxa"/>
            <w:vAlign w:val="center"/>
          </w:tcPr>
          <w:p w:rsidR="00B94497" w:rsidRPr="009E3EC3" w:rsidRDefault="00B94497" w:rsidP="000F0C3A">
            <w:pPr>
              <w:spacing w:line="360" w:lineRule="auto"/>
              <w:rPr>
                <w:rFonts w:ascii="Bookman Old Style" w:hAnsi="Bookman Old Style" w:cs="Times New Roman"/>
                <w:color w:val="000000" w:themeColor="text1"/>
                <w:sz w:val="18"/>
                <w:szCs w:val="18"/>
                <w:lang w:val="id-ID"/>
              </w:rPr>
            </w:pPr>
            <w:r w:rsidRPr="009E3EC3">
              <w:rPr>
                <w:rFonts w:ascii="Bookman Old Style" w:hAnsi="Bookman Old Style" w:cs="Times New Roman"/>
                <w:color w:val="000000" w:themeColor="text1"/>
                <w:sz w:val="18"/>
                <w:szCs w:val="18"/>
                <w:lang w:val="id-ID"/>
              </w:rPr>
              <w:t>3</w:t>
            </w:r>
          </w:p>
        </w:tc>
        <w:tc>
          <w:tcPr>
            <w:tcW w:w="2430" w:type="dxa"/>
            <w:vAlign w:val="center"/>
          </w:tcPr>
          <w:p w:rsidR="00B94497" w:rsidRPr="009E3EC3" w:rsidRDefault="00B94497" w:rsidP="000F0C3A">
            <w:pPr>
              <w:spacing w:line="360" w:lineRule="auto"/>
              <w:rPr>
                <w:rFonts w:ascii="Bookman Old Style" w:hAnsi="Bookman Old Style" w:cs="Times New Roman"/>
                <w:color w:val="000000" w:themeColor="text1"/>
                <w:sz w:val="18"/>
                <w:szCs w:val="18"/>
                <w:lang w:val="id-ID"/>
              </w:rPr>
            </w:pPr>
            <w:r w:rsidRPr="009E3EC3">
              <w:rPr>
                <w:rFonts w:ascii="Bookman Old Style" w:hAnsi="Bookman Old Style" w:cs="Times New Roman"/>
                <w:color w:val="000000" w:themeColor="text1"/>
                <w:sz w:val="18"/>
                <w:szCs w:val="18"/>
                <w:lang w:val="id-ID"/>
              </w:rPr>
              <w:t xml:space="preserve">Belum optimalnya peran serta dan swadaya </w:t>
            </w:r>
            <w:r w:rsidRPr="009E3EC3">
              <w:rPr>
                <w:rFonts w:ascii="Bookman Old Style" w:hAnsi="Bookman Old Style" w:cs="Times New Roman"/>
                <w:color w:val="000000" w:themeColor="text1"/>
                <w:sz w:val="18"/>
                <w:szCs w:val="18"/>
                <w:lang w:val="id-ID"/>
              </w:rPr>
              <w:lastRenderedPageBreak/>
              <w:t>masyarakat dalam pemberdayaan dan Pembangunan Wilayah</w:t>
            </w:r>
          </w:p>
        </w:tc>
        <w:tc>
          <w:tcPr>
            <w:tcW w:w="3420" w:type="dxa"/>
            <w:vAlign w:val="center"/>
          </w:tcPr>
          <w:p w:rsidR="00B94497" w:rsidRPr="00B94497" w:rsidRDefault="00B94497" w:rsidP="00B94497">
            <w:pPr>
              <w:spacing w:line="360" w:lineRule="auto"/>
              <w:rPr>
                <w:rFonts w:ascii="Times New Roman" w:hAnsi="Times New Roman" w:cs="Times New Roman"/>
                <w:color w:val="000000" w:themeColor="text1"/>
                <w:sz w:val="16"/>
              </w:rPr>
            </w:pPr>
            <w:r w:rsidRPr="00B94497">
              <w:rPr>
                <w:rFonts w:ascii="Bookman Old Style" w:eastAsia="Bookman Old Style" w:hAnsi="Bookman Old Style" w:cs="Arial"/>
                <w:sz w:val="20"/>
              </w:rPr>
              <w:lastRenderedPageBreak/>
              <w:t>Usulan masyarakat</w:t>
            </w:r>
            <w:r w:rsidRPr="00B94497">
              <w:rPr>
                <w:rFonts w:ascii="Bookman Old Style" w:eastAsia="Bookman Old Style" w:hAnsi="Bookman Old Style" w:cs="Arial"/>
                <w:spacing w:val="-61"/>
                <w:sz w:val="20"/>
              </w:rPr>
              <w:t xml:space="preserve"> </w:t>
            </w:r>
            <w:r w:rsidRPr="00B94497">
              <w:rPr>
                <w:rFonts w:ascii="Bookman Old Style" w:eastAsia="Bookman Old Style" w:hAnsi="Bookman Old Style" w:cs="Arial"/>
                <w:sz w:val="20"/>
              </w:rPr>
              <w:t>yang masuk dalam</w:t>
            </w:r>
            <w:r w:rsidRPr="00B94497">
              <w:rPr>
                <w:rFonts w:ascii="Bookman Old Style" w:eastAsia="Bookman Old Style" w:hAnsi="Bookman Old Style" w:cs="Arial"/>
                <w:spacing w:val="1"/>
                <w:sz w:val="20"/>
              </w:rPr>
              <w:t xml:space="preserve"> </w:t>
            </w:r>
            <w:r w:rsidRPr="00B94497">
              <w:rPr>
                <w:rFonts w:ascii="Bookman Old Style" w:eastAsia="Bookman Old Style" w:hAnsi="Bookman Old Style" w:cs="Arial"/>
                <w:sz w:val="20"/>
              </w:rPr>
              <w:t xml:space="preserve">APBD </w:t>
            </w:r>
            <w:r w:rsidRPr="00B94497">
              <w:rPr>
                <w:rFonts w:ascii="Bookman Old Style" w:eastAsia="Bookman Old Style" w:hAnsi="Bookman Old Style" w:cs="Arial"/>
                <w:spacing w:val="-1"/>
                <w:sz w:val="20"/>
              </w:rPr>
              <w:t>dan</w:t>
            </w:r>
            <w:r w:rsidRPr="00B94497">
              <w:rPr>
                <w:rFonts w:ascii="Bookman Old Style" w:eastAsia="Bookman Old Style" w:hAnsi="Bookman Old Style" w:cs="Arial"/>
                <w:sz w:val="20"/>
              </w:rPr>
              <w:t xml:space="preserve"> </w:t>
            </w:r>
            <w:r w:rsidRPr="00B94497">
              <w:rPr>
                <w:rFonts w:ascii="Bookman Old Style" w:eastAsia="Bookman Old Style" w:hAnsi="Bookman Old Style" w:cs="Arial"/>
                <w:spacing w:val="-1"/>
                <w:sz w:val="20"/>
              </w:rPr>
              <w:t>Musrenbang</w:t>
            </w:r>
            <w:r w:rsidRPr="00B94497">
              <w:rPr>
                <w:rFonts w:ascii="Bookman Old Style" w:eastAsia="Bookman Old Style" w:hAnsi="Bookman Old Style" w:cs="Arial"/>
                <w:spacing w:val="-61"/>
                <w:sz w:val="20"/>
              </w:rPr>
              <w:t xml:space="preserve"> </w:t>
            </w:r>
            <w:r w:rsidRPr="00B94497">
              <w:rPr>
                <w:rFonts w:ascii="Bookman Old Style" w:eastAsia="Bookman Old Style" w:hAnsi="Bookman Old Style" w:cs="Arial"/>
                <w:sz w:val="20"/>
              </w:rPr>
              <w:lastRenderedPageBreak/>
              <w:t>Kabupaten yang belum terakomodir dengan seksama</w:t>
            </w:r>
          </w:p>
        </w:tc>
        <w:tc>
          <w:tcPr>
            <w:tcW w:w="3240" w:type="dxa"/>
            <w:vAlign w:val="center"/>
          </w:tcPr>
          <w:p w:rsidR="00B94497" w:rsidRPr="00B94497" w:rsidRDefault="00B94497" w:rsidP="003F6398">
            <w:pPr>
              <w:pStyle w:val="ListParagraph"/>
              <w:widowControl w:val="0"/>
              <w:numPr>
                <w:ilvl w:val="0"/>
                <w:numId w:val="62"/>
              </w:numPr>
              <w:autoSpaceDE w:val="0"/>
              <w:autoSpaceDN w:val="0"/>
              <w:ind w:right="83"/>
              <w:rPr>
                <w:rFonts w:ascii="Bookman Old Style" w:eastAsia="Bookman Old Style" w:hAnsi="Bookman Old Style" w:cs="Arial"/>
                <w:sz w:val="20"/>
              </w:rPr>
            </w:pPr>
            <w:r w:rsidRPr="00B94497">
              <w:rPr>
                <w:rFonts w:ascii="Bookman Old Style" w:eastAsia="Bookman Old Style" w:hAnsi="Bookman Old Style" w:cs="Arial"/>
                <w:sz w:val="20"/>
              </w:rPr>
              <w:lastRenderedPageBreak/>
              <w:t>Masih</w:t>
            </w:r>
            <w:r w:rsidRPr="00B94497">
              <w:rPr>
                <w:rFonts w:ascii="Bookman Old Style" w:eastAsia="Bookman Old Style" w:hAnsi="Bookman Old Style" w:cs="Arial"/>
                <w:spacing w:val="1"/>
                <w:sz w:val="20"/>
              </w:rPr>
              <w:t xml:space="preserve"> </w:t>
            </w:r>
            <w:r w:rsidRPr="00B94497">
              <w:rPr>
                <w:rFonts w:ascii="Bookman Old Style" w:eastAsia="Bookman Old Style" w:hAnsi="Bookman Old Style" w:cs="Arial"/>
                <w:sz w:val="20"/>
              </w:rPr>
              <w:t>rendahnya</w:t>
            </w:r>
            <w:r w:rsidRPr="00B94497">
              <w:rPr>
                <w:rFonts w:ascii="Bookman Old Style" w:eastAsia="Bookman Old Style" w:hAnsi="Bookman Old Style" w:cs="Arial"/>
                <w:spacing w:val="1"/>
                <w:sz w:val="20"/>
              </w:rPr>
              <w:t xml:space="preserve"> </w:t>
            </w:r>
            <w:r w:rsidRPr="00B94497">
              <w:rPr>
                <w:rFonts w:ascii="Bookman Old Style" w:eastAsia="Bookman Old Style" w:hAnsi="Bookman Old Style" w:cs="Arial"/>
                <w:sz w:val="20"/>
              </w:rPr>
              <w:t>tingkat</w:t>
            </w:r>
            <w:r w:rsidRPr="00B94497">
              <w:rPr>
                <w:rFonts w:ascii="Bookman Old Style" w:eastAsia="Bookman Old Style" w:hAnsi="Bookman Old Style" w:cs="Arial"/>
                <w:spacing w:val="-61"/>
                <w:sz w:val="20"/>
              </w:rPr>
              <w:t xml:space="preserve"> </w:t>
            </w:r>
            <w:r w:rsidRPr="00B94497">
              <w:rPr>
                <w:rFonts w:ascii="Bookman Old Style" w:eastAsia="Bookman Old Style" w:hAnsi="Bookman Old Style" w:cs="Arial"/>
                <w:sz w:val="20"/>
              </w:rPr>
              <w:t>kehadiran</w:t>
            </w:r>
            <w:r w:rsidRPr="00B94497">
              <w:rPr>
                <w:rFonts w:ascii="Bookman Old Style" w:eastAsia="Bookman Old Style" w:hAnsi="Bookman Old Style" w:cs="Arial"/>
                <w:spacing w:val="1"/>
                <w:sz w:val="20"/>
              </w:rPr>
              <w:t xml:space="preserve"> </w:t>
            </w:r>
            <w:r w:rsidRPr="00B94497">
              <w:rPr>
                <w:rFonts w:ascii="Bookman Old Style" w:eastAsia="Bookman Old Style" w:hAnsi="Bookman Old Style" w:cs="Arial"/>
                <w:sz w:val="20"/>
              </w:rPr>
              <w:t>masyarakat</w:t>
            </w:r>
            <w:r w:rsidRPr="00B94497">
              <w:rPr>
                <w:rFonts w:ascii="Bookman Old Style" w:eastAsia="Bookman Old Style" w:hAnsi="Bookman Old Style" w:cs="Arial"/>
                <w:spacing w:val="-61"/>
                <w:sz w:val="20"/>
              </w:rPr>
              <w:t xml:space="preserve"> </w:t>
            </w:r>
            <w:r w:rsidRPr="00B94497">
              <w:rPr>
                <w:rFonts w:ascii="Bookman Old Style" w:eastAsia="Bookman Old Style" w:hAnsi="Bookman Old Style" w:cs="Arial"/>
                <w:sz w:val="20"/>
              </w:rPr>
              <w:t>dalam</w:t>
            </w:r>
            <w:r w:rsidRPr="00B94497">
              <w:rPr>
                <w:rFonts w:ascii="Bookman Old Style" w:eastAsia="Bookman Old Style" w:hAnsi="Bookman Old Style" w:cs="Arial"/>
                <w:spacing w:val="1"/>
                <w:sz w:val="20"/>
              </w:rPr>
              <w:t xml:space="preserve"> </w:t>
            </w:r>
            <w:r w:rsidRPr="00B94497">
              <w:rPr>
                <w:rFonts w:ascii="Bookman Old Style" w:eastAsia="Bookman Old Style" w:hAnsi="Bookman Old Style" w:cs="Arial"/>
                <w:sz w:val="20"/>
              </w:rPr>
              <w:t>Musrenbang</w:t>
            </w:r>
            <w:r w:rsidRPr="00B94497">
              <w:rPr>
                <w:rFonts w:ascii="Bookman Old Style" w:eastAsia="Bookman Old Style" w:hAnsi="Bookman Old Style" w:cs="Arial"/>
                <w:spacing w:val="1"/>
                <w:sz w:val="20"/>
              </w:rPr>
              <w:t xml:space="preserve"> </w:t>
            </w:r>
            <w:r w:rsidRPr="00B94497">
              <w:rPr>
                <w:rFonts w:ascii="Bookman Old Style" w:eastAsia="Bookman Old Style" w:hAnsi="Bookman Old Style" w:cs="Arial"/>
                <w:sz w:val="20"/>
              </w:rPr>
              <w:t>desa</w:t>
            </w:r>
            <w:r w:rsidRPr="00B94497">
              <w:rPr>
                <w:rFonts w:ascii="Bookman Old Style" w:eastAsia="Bookman Old Style" w:hAnsi="Bookman Old Style" w:cs="Arial"/>
                <w:spacing w:val="1"/>
                <w:sz w:val="20"/>
              </w:rPr>
              <w:t xml:space="preserve"> </w:t>
            </w:r>
            <w:r w:rsidRPr="00B94497">
              <w:rPr>
                <w:rFonts w:ascii="Bookman Old Style" w:eastAsia="Bookman Old Style" w:hAnsi="Bookman Old Style" w:cs="Arial"/>
                <w:sz w:val="20"/>
              </w:rPr>
              <w:lastRenderedPageBreak/>
              <w:t>dan</w:t>
            </w:r>
            <w:r w:rsidRPr="00B94497">
              <w:rPr>
                <w:rFonts w:ascii="Bookman Old Style" w:eastAsia="Bookman Old Style" w:hAnsi="Bookman Old Style" w:cs="Arial"/>
                <w:spacing w:val="-2"/>
                <w:sz w:val="20"/>
              </w:rPr>
              <w:t xml:space="preserve"> </w:t>
            </w:r>
            <w:r w:rsidRPr="00B94497">
              <w:rPr>
                <w:rFonts w:ascii="Bookman Old Style" w:eastAsia="Bookman Old Style" w:hAnsi="Bookman Old Style" w:cs="Arial"/>
                <w:sz w:val="20"/>
              </w:rPr>
              <w:t>kecamatan</w:t>
            </w:r>
          </w:p>
          <w:p w:rsidR="00B94497" w:rsidRPr="00B94497" w:rsidRDefault="00B94497" w:rsidP="003F6398">
            <w:pPr>
              <w:pStyle w:val="ListParagraph"/>
              <w:numPr>
                <w:ilvl w:val="0"/>
                <w:numId w:val="62"/>
              </w:numPr>
              <w:spacing w:line="360" w:lineRule="auto"/>
              <w:rPr>
                <w:rFonts w:ascii="Times New Roman" w:hAnsi="Times New Roman" w:cs="Times New Roman"/>
                <w:color w:val="000000" w:themeColor="text1"/>
                <w:sz w:val="16"/>
              </w:rPr>
            </w:pPr>
            <w:r w:rsidRPr="00B94497">
              <w:rPr>
                <w:rFonts w:ascii="Bookman Old Style" w:eastAsia="Bookman Old Style" w:hAnsi="Bookman Old Style" w:cs="Arial"/>
                <w:sz w:val="20"/>
              </w:rPr>
              <w:t>Tingkat keterserapan usulan yang prioritas di desa ke dalam prioritas anggaran kegiatan</w:t>
            </w:r>
          </w:p>
        </w:tc>
      </w:tr>
      <w:tr w:rsidR="00B94497" w:rsidRPr="00471953" w:rsidTr="002D1469">
        <w:trPr>
          <w:trHeight w:val="152"/>
          <w:jc w:val="center"/>
        </w:trPr>
        <w:tc>
          <w:tcPr>
            <w:tcW w:w="540" w:type="dxa"/>
            <w:vAlign w:val="center"/>
          </w:tcPr>
          <w:p w:rsidR="00B94497" w:rsidRPr="009E3EC3" w:rsidRDefault="00B94497" w:rsidP="000F0C3A">
            <w:pPr>
              <w:spacing w:line="360" w:lineRule="auto"/>
              <w:rPr>
                <w:rFonts w:ascii="Bookman Old Style" w:hAnsi="Bookman Old Style" w:cs="Times New Roman"/>
                <w:color w:val="000000" w:themeColor="text1"/>
                <w:sz w:val="18"/>
                <w:szCs w:val="18"/>
                <w:lang w:val="id-ID"/>
              </w:rPr>
            </w:pPr>
            <w:r w:rsidRPr="009E3EC3">
              <w:rPr>
                <w:rFonts w:ascii="Bookman Old Style" w:hAnsi="Bookman Old Style" w:cs="Times New Roman"/>
                <w:color w:val="000000" w:themeColor="text1"/>
                <w:sz w:val="18"/>
                <w:szCs w:val="18"/>
                <w:lang w:val="id-ID"/>
              </w:rPr>
              <w:lastRenderedPageBreak/>
              <w:t>4</w:t>
            </w:r>
          </w:p>
        </w:tc>
        <w:tc>
          <w:tcPr>
            <w:tcW w:w="2430" w:type="dxa"/>
            <w:vAlign w:val="center"/>
          </w:tcPr>
          <w:p w:rsidR="00B94497" w:rsidRPr="009E3EC3" w:rsidRDefault="00B94497" w:rsidP="000F0C3A">
            <w:pPr>
              <w:spacing w:line="360" w:lineRule="auto"/>
              <w:rPr>
                <w:rFonts w:ascii="Bookman Old Style" w:hAnsi="Bookman Old Style" w:cs="Times New Roman"/>
                <w:color w:val="000000" w:themeColor="text1"/>
                <w:sz w:val="18"/>
                <w:szCs w:val="18"/>
                <w:lang w:val="id-ID"/>
              </w:rPr>
            </w:pPr>
            <w:r w:rsidRPr="009E3EC3">
              <w:rPr>
                <w:rFonts w:ascii="Bookman Old Style" w:hAnsi="Bookman Old Style" w:cs="Times New Roman"/>
                <w:color w:val="000000" w:themeColor="text1"/>
                <w:sz w:val="18"/>
                <w:szCs w:val="18"/>
                <w:lang w:val="id-ID"/>
              </w:rPr>
              <w:t>Lambatnya Peranan dan fungsi kelembagaan di masyarakat akibat koordinasi masyarakat dan pemerintah Desa/Kelurahan dan Kecamatan</w:t>
            </w:r>
          </w:p>
        </w:tc>
        <w:tc>
          <w:tcPr>
            <w:tcW w:w="3420" w:type="dxa"/>
            <w:vAlign w:val="center"/>
          </w:tcPr>
          <w:p w:rsidR="00B94497" w:rsidRPr="00471953" w:rsidRDefault="006F261C" w:rsidP="006F261C">
            <w:pPr>
              <w:spacing w:line="360" w:lineRule="auto"/>
              <w:rPr>
                <w:rFonts w:ascii="Times New Roman" w:hAnsi="Times New Roman" w:cs="Times New Roman"/>
                <w:color w:val="000000" w:themeColor="text1"/>
                <w:sz w:val="16"/>
              </w:rPr>
            </w:pPr>
            <w:r w:rsidRPr="00F72A71">
              <w:rPr>
                <w:rFonts w:ascii="Bookman Old Style" w:eastAsia="Bookman Old Style" w:hAnsi="Bookman Old Style" w:cs="Arial"/>
                <w:sz w:val="20"/>
              </w:rPr>
              <w:t xml:space="preserve">Pemberdayaan dan partisipasi masyarakat </w:t>
            </w:r>
            <w:r w:rsidRPr="00F72A71">
              <w:rPr>
                <w:rFonts w:ascii="Bookman Old Style" w:eastAsia="Bookman Old Style" w:hAnsi="Bookman Old Style" w:cs="Arial"/>
                <w:spacing w:val="1"/>
                <w:sz w:val="20"/>
              </w:rPr>
              <w:t xml:space="preserve"> </w:t>
            </w:r>
            <w:r w:rsidRPr="00F72A71">
              <w:rPr>
                <w:rFonts w:ascii="Bookman Old Style" w:eastAsia="Bookman Old Style" w:hAnsi="Bookman Old Style" w:cs="Arial"/>
                <w:sz w:val="20"/>
              </w:rPr>
              <w:t>serta penguatan</w:t>
            </w:r>
            <w:r w:rsidRPr="00F72A71">
              <w:rPr>
                <w:rFonts w:ascii="Bookman Old Style" w:eastAsia="Bookman Old Style" w:hAnsi="Bookman Old Style" w:cs="Arial"/>
                <w:spacing w:val="-61"/>
                <w:sz w:val="20"/>
              </w:rPr>
              <w:t xml:space="preserve"> </w:t>
            </w:r>
            <w:r w:rsidRPr="00F72A71">
              <w:rPr>
                <w:rFonts w:ascii="Bookman Old Style" w:eastAsia="Bookman Old Style" w:hAnsi="Bookman Old Style" w:cs="Arial"/>
                <w:sz w:val="20"/>
              </w:rPr>
              <w:t>kelompok</w:t>
            </w:r>
            <w:r w:rsidRPr="00F72A71">
              <w:rPr>
                <w:rFonts w:ascii="Bookman Old Style" w:eastAsia="Bookman Old Style" w:hAnsi="Bookman Old Style" w:cs="Arial"/>
                <w:spacing w:val="-5"/>
                <w:sz w:val="20"/>
              </w:rPr>
              <w:t xml:space="preserve"> yang </w:t>
            </w:r>
            <w:r w:rsidRPr="00F72A71">
              <w:rPr>
                <w:rFonts w:ascii="Bookman Old Style" w:eastAsia="Bookman Old Style" w:hAnsi="Bookman Old Style" w:cs="Arial"/>
                <w:sz w:val="20"/>
              </w:rPr>
              <w:t>rentan</w:t>
            </w:r>
          </w:p>
        </w:tc>
        <w:tc>
          <w:tcPr>
            <w:tcW w:w="3240" w:type="dxa"/>
            <w:vAlign w:val="center"/>
          </w:tcPr>
          <w:p w:rsidR="00B94497" w:rsidRPr="006F261C" w:rsidRDefault="006F261C" w:rsidP="003F6398">
            <w:pPr>
              <w:pStyle w:val="ListParagraph"/>
              <w:numPr>
                <w:ilvl w:val="1"/>
                <w:numId w:val="39"/>
              </w:numPr>
              <w:spacing w:line="360" w:lineRule="auto"/>
              <w:ind w:left="463" w:hanging="344"/>
              <w:rPr>
                <w:rFonts w:ascii="Bookman Old Style" w:eastAsia="Bookman Old Style" w:hAnsi="Bookman Old Style" w:cs="Arial"/>
                <w:sz w:val="20"/>
                <w:lang w:val="id-ID"/>
              </w:rPr>
            </w:pPr>
            <w:r w:rsidRPr="006F261C">
              <w:rPr>
                <w:rFonts w:ascii="Bookman Old Style" w:eastAsia="Bookman Old Style" w:hAnsi="Bookman Old Style" w:cs="Arial"/>
                <w:sz w:val="20"/>
              </w:rPr>
              <w:t>Masih</w:t>
            </w:r>
            <w:r w:rsidRPr="006F261C">
              <w:rPr>
                <w:rFonts w:ascii="Bookman Old Style" w:eastAsia="Bookman Old Style" w:hAnsi="Bookman Old Style" w:cs="Arial"/>
                <w:spacing w:val="1"/>
                <w:sz w:val="20"/>
              </w:rPr>
              <w:t xml:space="preserve"> </w:t>
            </w:r>
            <w:r w:rsidRPr="006F261C">
              <w:rPr>
                <w:rFonts w:ascii="Bookman Old Style" w:eastAsia="Bookman Old Style" w:hAnsi="Bookman Old Style" w:cs="Arial"/>
                <w:sz w:val="20"/>
              </w:rPr>
              <w:t>rendahnya</w:t>
            </w:r>
            <w:r w:rsidRPr="006F261C">
              <w:rPr>
                <w:rFonts w:ascii="Bookman Old Style" w:eastAsia="Bookman Old Style" w:hAnsi="Bookman Old Style" w:cs="Arial"/>
                <w:spacing w:val="-61"/>
                <w:sz w:val="20"/>
              </w:rPr>
              <w:t xml:space="preserve"> </w:t>
            </w:r>
            <w:r w:rsidRPr="006F261C">
              <w:rPr>
                <w:rFonts w:ascii="Bookman Old Style" w:eastAsia="Bookman Old Style" w:hAnsi="Bookman Old Style" w:cs="Arial"/>
                <w:sz w:val="20"/>
              </w:rPr>
              <w:t>tingkat poskamling</w:t>
            </w:r>
            <w:r w:rsidRPr="006F261C">
              <w:rPr>
                <w:rFonts w:ascii="Bookman Old Style" w:eastAsia="Bookman Old Style" w:hAnsi="Bookman Old Style" w:cs="Arial"/>
                <w:spacing w:val="1"/>
                <w:sz w:val="20"/>
              </w:rPr>
              <w:t xml:space="preserve"> </w:t>
            </w:r>
            <w:r w:rsidRPr="006F261C">
              <w:rPr>
                <w:rFonts w:ascii="Bookman Old Style" w:eastAsia="Bookman Old Style" w:hAnsi="Bookman Old Style" w:cs="Arial"/>
                <w:sz w:val="20"/>
              </w:rPr>
              <w:t>dan</w:t>
            </w:r>
            <w:r w:rsidRPr="006F261C">
              <w:rPr>
                <w:rFonts w:ascii="Bookman Old Style" w:eastAsia="Bookman Old Style" w:hAnsi="Bookman Old Style" w:cs="Arial"/>
                <w:spacing w:val="-3"/>
                <w:sz w:val="20"/>
              </w:rPr>
              <w:t xml:space="preserve"> </w:t>
            </w:r>
            <w:r w:rsidRPr="006F261C">
              <w:rPr>
                <w:rFonts w:ascii="Bookman Old Style" w:eastAsia="Bookman Old Style" w:hAnsi="Bookman Old Style" w:cs="Arial"/>
                <w:sz w:val="20"/>
              </w:rPr>
              <w:t>Linmas</w:t>
            </w:r>
            <w:r w:rsidRPr="006F261C">
              <w:rPr>
                <w:rFonts w:ascii="Bookman Old Style" w:eastAsia="Bookman Old Style" w:hAnsi="Bookman Old Style" w:cs="Arial"/>
                <w:spacing w:val="-2"/>
                <w:sz w:val="20"/>
              </w:rPr>
              <w:t xml:space="preserve"> </w:t>
            </w:r>
            <w:r w:rsidRPr="006F261C">
              <w:rPr>
                <w:rFonts w:ascii="Bookman Old Style" w:eastAsia="Bookman Old Style" w:hAnsi="Bookman Old Style" w:cs="Arial"/>
                <w:sz w:val="20"/>
              </w:rPr>
              <w:t>aktif</w:t>
            </w:r>
          </w:p>
          <w:p w:rsidR="006F261C" w:rsidRPr="006F261C" w:rsidRDefault="006F261C" w:rsidP="003F6398">
            <w:pPr>
              <w:pStyle w:val="ListParagraph"/>
              <w:widowControl w:val="0"/>
              <w:numPr>
                <w:ilvl w:val="1"/>
                <w:numId w:val="39"/>
              </w:numPr>
              <w:tabs>
                <w:tab w:val="left" w:pos="944"/>
                <w:tab w:val="left" w:pos="1340"/>
              </w:tabs>
              <w:autoSpaceDE w:val="0"/>
              <w:autoSpaceDN w:val="0"/>
              <w:ind w:left="463" w:right="81" w:hanging="283"/>
              <w:rPr>
                <w:rFonts w:ascii="Bookman Old Style" w:eastAsia="Bookman Old Style" w:hAnsi="Bookman Old Style" w:cs="Arial"/>
                <w:sz w:val="20"/>
              </w:rPr>
            </w:pPr>
            <w:r w:rsidRPr="006F261C">
              <w:rPr>
                <w:rFonts w:ascii="Bookman Old Style" w:eastAsia="Bookman Old Style" w:hAnsi="Bookman Old Style" w:cs="Arial"/>
                <w:sz w:val="20"/>
              </w:rPr>
              <w:t>Lembaga</w:t>
            </w:r>
            <w:r w:rsidRPr="006F261C">
              <w:rPr>
                <w:rFonts w:ascii="Bookman Old Style" w:eastAsia="Bookman Old Style" w:hAnsi="Bookman Old Style" w:cs="Arial"/>
                <w:spacing w:val="1"/>
                <w:sz w:val="20"/>
              </w:rPr>
              <w:t xml:space="preserve"> </w:t>
            </w:r>
            <w:r w:rsidRPr="006F261C">
              <w:rPr>
                <w:rFonts w:ascii="Bookman Old Style" w:eastAsia="Bookman Old Style" w:hAnsi="Bookman Old Style" w:cs="Arial"/>
                <w:sz w:val="20"/>
              </w:rPr>
              <w:t>kemasyarakatan</w:t>
            </w:r>
            <w:r w:rsidRPr="006F261C">
              <w:rPr>
                <w:rFonts w:ascii="Bookman Old Style" w:eastAsia="Bookman Old Style" w:hAnsi="Bookman Old Style" w:cs="Arial"/>
                <w:spacing w:val="1"/>
                <w:sz w:val="20"/>
              </w:rPr>
              <w:t xml:space="preserve"> </w:t>
            </w:r>
            <w:r w:rsidRPr="006F261C">
              <w:rPr>
                <w:rFonts w:ascii="Bookman Old Style" w:eastAsia="Bookman Old Style" w:hAnsi="Bookman Old Style" w:cs="Arial"/>
                <w:sz w:val="20"/>
              </w:rPr>
              <w:t>yang berprestasi</w:t>
            </w:r>
          </w:p>
          <w:p w:rsidR="006F261C" w:rsidRPr="006F261C" w:rsidRDefault="006F261C" w:rsidP="006F261C">
            <w:pPr>
              <w:spacing w:line="360" w:lineRule="auto"/>
              <w:ind w:left="430"/>
              <w:rPr>
                <w:rFonts w:ascii="Times New Roman" w:hAnsi="Times New Roman" w:cs="Times New Roman"/>
                <w:color w:val="000000" w:themeColor="text1"/>
                <w:sz w:val="16"/>
                <w:lang w:val="id-ID"/>
              </w:rPr>
            </w:pPr>
            <w:r w:rsidRPr="006F261C">
              <w:rPr>
                <w:rFonts w:ascii="Bookman Old Style" w:eastAsia="Bookman Old Style" w:hAnsi="Bookman Old Style" w:cs="Arial"/>
                <w:sz w:val="20"/>
              </w:rPr>
              <w:t>dan</w:t>
            </w:r>
            <w:r w:rsidRPr="006F261C">
              <w:rPr>
                <w:rFonts w:ascii="Bookman Old Style" w:eastAsia="Bookman Old Style" w:hAnsi="Bookman Old Style" w:cs="Arial"/>
                <w:spacing w:val="-3"/>
                <w:sz w:val="20"/>
              </w:rPr>
              <w:t xml:space="preserve"> </w:t>
            </w:r>
            <w:r w:rsidRPr="006F261C">
              <w:rPr>
                <w:rFonts w:ascii="Bookman Old Style" w:eastAsia="Bookman Old Style" w:hAnsi="Bookman Old Style" w:cs="Arial"/>
                <w:sz w:val="20"/>
              </w:rPr>
              <w:t>aktif</w:t>
            </w:r>
            <w:r w:rsidRPr="006F261C">
              <w:rPr>
                <w:rFonts w:ascii="Bookman Old Style" w:eastAsia="Bookman Old Style" w:hAnsi="Bookman Old Style" w:cs="Arial"/>
                <w:spacing w:val="-3"/>
                <w:sz w:val="20"/>
              </w:rPr>
              <w:t xml:space="preserve"> </w:t>
            </w:r>
            <w:r w:rsidRPr="006F261C">
              <w:rPr>
                <w:rFonts w:ascii="Bookman Old Style" w:eastAsia="Bookman Old Style" w:hAnsi="Bookman Old Style" w:cs="Arial"/>
                <w:sz w:val="20"/>
              </w:rPr>
              <w:t>di</w:t>
            </w:r>
            <w:r w:rsidRPr="006F261C">
              <w:rPr>
                <w:rFonts w:ascii="Bookman Old Style" w:eastAsia="Bookman Old Style" w:hAnsi="Bookman Old Style" w:cs="Arial"/>
                <w:spacing w:val="-3"/>
                <w:sz w:val="20"/>
              </w:rPr>
              <w:t xml:space="preserve"> </w:t>
            </w:r>
            <w:r w:rsidRPr="006F261C">
              <w:rPr>
                <w:rFonts w:ascii="Bookman Old Style" w:eastAsia="Bookman Old Style" w:hAnsi="Bookman Old Style" w:cs="Arial"/>
                <w:sz w:val="20"/>
              </w:rPr>
              <w:t>desa</w:t>
            </w:r>
            <w:r>
              <w:rPr>
                <w:rFonts w:ascii="Bookman Old Style" w:eastAsia="Bookman Old Style" w:hAnsi="Bookman Old Style" w:cs="Arial"/>
                <w:sz w:val="20"/>
              </w:rPr>
              <w:t xml:space="preserve"> yang ma</w:t>
            </w:r>
            <w:r>
              <w:rPr>
                <w:rFonts w:ascii="Bookman Old Style" w:eastAsia="Bookman Old Style" w:hAnsi="Bookman Old Style" w:cs="Arial"/>
                <w:sz w:val="20"/>
                <w:lang w:val="id-ID"/>
              </w:rPr>
              <w:t>si</w:t>
            </w:r>
            <w:r w:rsidRPr="006F261C">
              <w:rPr>
                <w:rFonts w:ascii="Bookman Old Style" w:eastAsia="Bookman Old Style" w:hAnsi="Bookman Old Style" w:cs="Arial"/>
                <w:sz w:val="20"/>
              </w:rPr>
              <w:t>h rendah</w:t>
            </w:r>
          </w:p>
        </w:tc>
      </w:tr>
    </w:tbl>
    <w:p w:rsidR="00B94497" w:rsidRDefault="00B94497" w:rsidP="00056AC6">
      <w:pPr>
        <w:pStyle w:val="ListParagraph"/>
        <w:spacing w:line="360" w:lineRule="auto"/>
        <w:ind w:left="1980" w:hanging="810"/>
        <w:jc w:val="both"/>
        <w:rPr>
          <w:rFonts w:ascii="Arial" w:hAnsi="Arial" w:cs="Arial"/>
          <w:sz w:val="20"/>
          <w:lang w:val="id-ID"/>
        </w:rPr>
      </w:pPr>
    </w:p>
    <w:p w:rsidR="00A57065" w:rsidRPr="00A57065" w:rsidRDefault="005059BA" w:rsidP="003F6398">
      <w:pPr>
        <w:pStyle w:val="ListParagraph"/>
        <w:numPr>
          <w:ilvl w:val="0"/>
          <w:numId w:val="17"/>
        </w:numPr>
        <w:spacing w:line="360" w:lineRule="auto"/>
        <w:ind w:left="0"/>
        <w:jc w:val="both"/>
        <w:rPr>
          <w:rFonts w:ascii="Bookman Old Style" w:hAnsi="Bookman Old Style" w:cs="Arial"/>
          <w:b/>
          <w:sz w:val="24"/>
        </w:rPr>
      </w:pPr>
      <w:r w:rsidRPr="00124EB9">
        <w:rPr>
          <w:rFonts w:ascii="Bookman Old Style" w:hAnsi="Bookman Old Style" w:cs="Arial"/>
          <w:b/>
          <w:sz w:val="24"/>
        </w:rPr>
        <w:t>2.   Telaah</w:t>
      </w:r>
      <w:r w:rsidR="00A57065">
        <w:rPr>
          <w:rFonts w:ascii="Bookman Old Style" w:hAnsi="Bookman Old Style" w:cs="Arial"/>
          <w:b/>
          <w:sz w:val="24"/>
          <w:lang w:val="id-ID"/>
        </w:rPr>
        <w:t>an</w:t>
      </w:r>
      <w:r w:rsidRPr="00124EB9">
        <w:rPr>
          <w:rFonts w:ascii="Bookman Old Style" w:hAnsi="Bookman Old Style" w:cs="Arial"/>
          <w:b/>
          <w:sz w:val="24"/>
        </w:rPr>
        <w:t xml:space="preserve"> Program Bupati </w:t>
      </w:r>
      <w:r w:rsidR="00A57065">
        <w:rPr>
          <w:rFonts w:ascii="Bookman Old Style" w:hAnsi="Bookman Old Style" w:cs="Arial"/>
          <w:b/>
          <w:sz w:val="24"/>
          <w:lang w:val="id-ID"/>
        </w:rPr>
        <w:t xml:space="preserve">dan Wakil Bupati </w:t>
      </w:r>
      <w:r w:rsidRPr="00124EB9">
        <w:rPr>
          <w:rFonts w:ascii="Bookman Old Style" w:hAnsi="Bookman Old Style" w:cs="Arial"/>
          <w:b/>
          <w:sz w:val="24"/>
        </w:rPr>
        <w:t>Kepu</w:t>
      </w:r>
      <w:r w:rsidR="00703295" w:rsidRPr="00124EB9">
        <w:rPr>
          <w:rFonts w:ascii="Bookman Old Style" w:hAnsi="Bookman Old Style" w:cs="Arial"/>
          <w:b/>
          <w:sz w:val="24"/>
        </w:rPr>
        <w:t xml:space="preserve">lauan Selayar </w:t>
      </w:r>
    </w:p>
    <w:p w:rsidR="005059BA" w:rsidRPr="00124EB9" w:rsidRDefault="00A57065" w:rsidP="00A57065">
      <w:pPr>
        <w:pStyle w:val="ListParagraph"/>
        <w:spacing w:line="360" w:lineRule="auto"/>
        <w:ind w:left="0"/>
        <w:jc w:val="both"/>
        <w:rPr>
          <w:rFonts w:ascii="Bookman Old Style" w:hAnsi="Bookman Old Style" w:cs="Arial"/>
          <w:b/>
          <w:sz w:val="24"/>
        </w:rPr>
      </w:pPr>
      <w:r>
        <w:rPr>
          <w:rFonts w:ascii="Bookman Old Style" w:hAnsi="Bookman Old Style" w:cs="Arial"/>
          <w:b/>
          <w:sz w:val="24"/>
          <w:lang w:val="id-ID"/>
        </w:rPr>
        <w:t xml:space="preserve">      </w:t>
      </w:r>
      <w:r w:rsidR="00703295" w:rsidRPr="00124EB9">
        <w:rPr>
          <w:rFonts w:ascii="Bookman Old Style" w:hAnsi="Bookman Old Style" w:cs="Arial"/>
          <w:b/>
          <w:sz w:val="24"/>
        </w:rPr>
        <w:t>Terpilih 2021 – 2026</w:t>
      </w:r>
    </w:p>
    <w:p w:rsidR="008958D1" w:rsidRPr="00124EB9" w:rsidRDefault="008958D1" w:rsidP="008958D1">
      <w:pPr>
        <w:spacing w:line="360" w:lineRule="auto"/>
        <w:ind w:left="426" w:firstLine="425"/>
        <w:jc w:val="both"/>
        <w:rPr>
          <w:rFonts w:ascii="Bookman Old Style" w:hAnsi="Bookman Old Style" w:cs="Arial"/>
          <w:sz w:val="24"/>
        </w:rPr>
      </w:pPr>
      <w:r w:rsidRPr="00124EB9">
        <w:rPr>
          <w:rFonts w:ascii="Bookman Old Style" w:hAnsi="Bookman Old Style" w:cs="Arial"/>
          <w:sz w:val="24"/>
        </w:rPr>
        <w:t xml:space="preserve">Setiap Rencana Strategis (Renstra) harus berpedoman pada Visi dan Misi Kabupaten Kepulauan Selayar, agar dalam pencapaian tujuan pembangunan terdapat sinkronisasi. Dalam hal ini visi dan misi Kecamatan </w:t>
      </w:r>
      <w:r w:rsidR="00DB0B34">
        <w:rPr>
          <w:rFonts w:ascii="Bookman Old Style" w:hAnsi="Bookman Old Style" w:cs="Arial"/>
          <w:sz w:val="24"/>
        </w:rPr>
        <w:t>Bontoharu</w:t>
      </w:r>
      <w:r w:rsidRPr="00124EB9">
        <w:rPr>
          <w:rFonts w:ascii="Bookman Old Style" w:hAnsi="Bookman Old Style" w:cs="Arial"/>
          <w:sz w:val="24"/>
        </w:rPr>
        <w:t xml:space="preserve"> sesuai dengan RPJMD Kabupaten Kepulauan Selayar. Adapun Visi Pembangunan Kabupaten Kepulauan Selayar Tahun 2016-2021 dirumuskan sebagai berikut :</w:t>
      </w:r>
    </w:p>
    <w:p w:rsidR="00057504" w:rsidRPr="00124EB9" w:rsidRDefault="00057504" w:rsidP="008958D1">
      <w:pPr>
        <w:spacing w:line="360" w:lineRule="auto"/>
        <w:ind w:left="426"/>
        <w:jc w:val="both"/>
        <w:rPr>
          <w:rFonts w:ascii="Bookman Old Style" w:hAnsi="Bookman Old Style" w:cs="Arial"/>
          <w:b/>
          <w:i/>
          <w:sz w:val="24"/>
        </w:rPr>
      </w:pPr>
      <w:r w:rsidRPr="00124EB9">
        <w:rPr>
          <w:rFonts w:ascii="Bookman Old Style" w:hAnsi="Bookman Old Style" w:cs="Arial"/>
          <w:b/>
          <w:i/>
          <w:sz w:val="24"/>
        </w:rPr>
        <w:t>“</w:t>
      </w:r>
      <w:r w:rsidRPr="00124EB9">
        <w:rPr>
          <w:rFonts w:ascii="Bookman Old Style" w:hAnsi="Bookman Old Style" w:cs="Arial"/>
          <w:b/>
          <w:i/>
          <w:sz w:val="24"/>
        </w:rPr>
        <w:tab/>
        <w:t>Kepulauan Selayar sebagai Bandar Maritim Kawasan Timur Indonesia ”.</w:t>
      </w:r>
    </w:p>
    <w:p w:rsidR="00981786" w:rsidRPr="00124EB9" w:rsidRDefault="00981786" w:rsidP="00981786">
      <w:pPr>
        <w:spacing w:line="360" w:lineRule="auto"/>
        <w:ind w:left="426"/>
        <w:jc w:val="both"/>
        <w:rPr>
          <w:rFonts w:ascii="Bookman Old Style" w:hAnsi="Bookman Old Style" w:cs="Arial"/>
          <w:sz w:val="24"/>
        </w:rPr>
      </w:pPr>
      <w:r w:rsidRPr="00124EB9">
        <w:rPr>
          <w:rFonts w:ascii="Bookman Old Style" w:hAnsi="Bookman Old Style" w:cs="Arial"/>
          <w:sz w:val="24"/>
        </w:rPr>
        <w:t>Pernyataan visi ini mengandung dua makna, yaitu :</w:t>
      </w:r>
    </w:p>
    <w:p w:rsidR="00981786" w:rsidRPr="00124EB9" w:rsidRDefault="00981786" w:rsidP="00981786">
      <w:pPr>
        <w:spacing w:line="360" w:lineRule="auto"/>
        <w:ind w:left="720" w:hanging="270"/>
        <w:jc w:val="both"/>
        <w:rPr>
          <w:rFonts w:ascii="Bookman Old Style" w:hAnsi="Bookman Old Style" w:cs="Arial"/>
          <w:sz w:val="24"/>
        </w:rPr>
      </w:pPr>
      <w:r w:rsidRPr="00124EB9">
        <w:rPr>
          <w:rFonts w:ascii="Bookman Old Style" w:hAnsi="Bookman Old Style" w:cs="Arial"/>
          <w:sz w:val="24"/>
        </w:rPr>
        <w:t>1.</w:t>
      </w:r>
      <w:r w:rsidRPr="00124EB9">
        <w:rPr>
          <w:rFonts w:ascii="Bookman Old Style" w:hAnsi="Bookman Old Style" w:cs="Arial"/>
          <w:sz w:val="24"/>
        </w:rPr>
        <w:tab/>
        <w:t>Bandar Maritim adalah seluruh kegiatan yang berhubungan dengan kepelabuhanan yang memiliki kawasan khusus untuk melayani penumpang dan bongkar/muat barang, serta perdagangan barang, jasa, dan industri; dan</w:t>
      </w:r>
    </w:p>
    <w:p w:rsidR="00981786" w:rsidRPr="00124EB9" w:rsidRDefault="00981786" w:rsidP="00981786">
      <w:pPr>
        <w:spacing w:line="360" w:lineRule="auto"/>
        <w:ind w:left="720" w:hanging="270"/>
        <w:jc w:val="both"/>
        <w:rPr>
          <w:rFonts w:ascii="Bookman Old Style" w:hAnsi="Bookman Old Style" w:cs="Arial"/>
          <w:sz w:val="24"/>
        </w:rPr>
      </w:pPr>
      <w:r w:rsidRPr="00124EB9">
        <w:rPr>
          <w:rFonts w:ascii="Bookman Old Style" w:hAnsi="Bookman Old Style" w:cs="Arial"/>
          <w:sz w:val="24"/>
        </w:rPr>
        <w:t>2.</w:t>
      </w:r>
      <w:r w:rsidRPr="00124EB9">
        <w:rPr>
          <w:rFonts w:ascii="Bookman Old Style" w:hAnsi="Bookman Old Style" w:cs="Arial"/>
          <w:sz w:val="24"/>
        </w:rPr>
        <w:tab/>
        <w:t>Kawasan Timur Indonesia menunjukkan bahwa berada pada Kawasan Timur Indonesia dengan jaringan (hub) perdagangan barang/jasa, indusrti, dan distribusi logistik yang mencakup kabupaten/kota pada wilayah Teluk Bone, Sulawesi Tenggara, Sulawesi Tengah Bagian Timur, Maluku, dan Maluku Utara.</w:t>
      </w:r>
    </w:p>
    <w:p w:rsidR="00981786" w:rsidRPr="00931736" w:rsidRDefault="00981786" w:rsidP="00057504">
      <w:pPr>
        <w:spacing w:line="360" w:lineRule="auto"/>
        <w:ind w:left="426"/>
        <w:jc w:val="both"/>
        <w:rPr>
          <w:rFonts w:ascii="Bookman Old Style" w:hAnsi="Bookman Old Style" w:cs="Arial"/>
          <w:sz w:val="4"/>
        </w:rPr>
      </w:pPr>
    </w:p>
    <w:p w:rsidR="00981786" w:rsidRPr="00124EB9" w:rsidRDefault="00981786" w:rsidP="00981786">
      <w:pPr>
        <w:spacing w:line="360" w:lineRule="auto"/>
        <w:ind w:left="426"/>
        <w:jc w:val="both"/>
        <w:rPr>
          <w:rFonts w:ascii="Bookman Old Style" w:hAnsi="Bookman Old Style" w:cs="Arial"/>
          <w:sz w:val="24"/>
        </w:rPr>
      </w:pPr>
      <w:r w:rsidRPr="00124EB9">
        <w:rPr>
          <w:rFonts w:ascii="Bookman Old Style" w:hAnsi="Bookman Old Style" w:cs="Arial"/>
          <w:sz w:val="24"/>
        </w:rPr>
        <w:t>Visi “Bandar Maritim” merupakan gambaran kondisi daerah yang diinginkan pada tahun 2026, ditandai dengan keluaran berikut ini :</w:t>
      </w:r>
    </w:p>
    <w:p w:rsidR="00981786" w:rsidRPr="00124EB9" w:rsidRDefault="00981786" w:rsidP="00654826">
      <w:pPr>
        <w:pStyle w:val="NoSpacing"/>
        <w:spacing w:line="360" w:lineRule="auto"/>
        <w:ind w:left="720" w:hanging="270"/>
        <w:rPr>
          <w:rFonts w:ascii="Bookman Old Style" w:hAnsi="Bookman Old Style" w:cs="Arial"/>
          <w:sz w:val="24"/>
        </w:rPr>
      </w:pPr>
      <w:r w:rsidRPr="00124EB9">
        <w:rPr>
          <w:rFonts w:ascii="Bookman Old Style" w:hAnsi="Bookman Old Style" w:cs="Arial"/>
          <w:sz w:val="24"/>
        </w:rPr>
        <w:t>1.</w:t>
      </w:r>
      <w:r w:rsidRPr="00124EB9">
        <w:rPr>
          <w:rFonts w:ascii="Bookman Old Style" w:hAnsi="Bookman Old Style" w:cs="Arial"/>
          <w:sz w:val="24"/>
        </w:rPr>
        <w:tab/>
        <w:t>Terbentuknya dasar pembangunan “Kawasan Pusat Distribusi Logistik”</w:t>
      </w:r>
    </w:p>
    <w:p w:rsidR="00981786" w:rsidRPr="00124EB9" w:rsidRDefault="00981786" w:rsidP="00654826">
      <w:pPr>
        <w:pStyle w:val="NoSpacing"/>
        <w:spacing w:line="360" w:lineRule="auto"/>
        <w:ind w:left="720" w:hanging="270"/>
        <w:rPr>
          <w:rFonts w:ascii="Bookman Old Style" w:hAnsi="Bookman Old Style" w:cs="Arial"/>
          <w:sz w:val="24"/>
        </w:rPr>
      </w:pPr>
      <w:r w:rsidRPr="00124EB9">
        <w:rPr>
          <w:rFonts w:ascii="Bookman Old Style" w:hAnsi="Bookman Old Style" w:cs="Arial"/>
          <w:sz w:val="24"/>
        </w:rPr>
        <w:t>2.</w:t>
      </w:r>
      <w:r w:rsidRPr="00124EB9">
        <w:rPr>
          <w:rFonts w:ascii="Bookman Old Style" w:hAnsi="Bookman Old Style" w:cs="Arial"/>
          <w:sz w:val="24"/>
        </w:rPr>
        <w:tab/>
        <w:t>Terbentuknya dasar</w:t>
      </w:r>
      <w:r w:rsidRPr="00124EB9">
        <w:rPr>
          <w:rFonts w:ascii="Bookman Old Style" w:hAnsi="Bookman Old Style" w:cs="Arial"/>
          <w:sz w:val="24"/>
        </w:rPr>
        <w:tab/>
        <w:t>pembangunan “Kawasan Ekonomi Khusus (KEK) Pariwisata”</w:t>
      </w:r>
    </w:p>
    <w:p w:rsidR="00981786" w:rsidRPr="00124EB9" w:rsidRDefault="00981786" w:rsidP="00654826">
      <w:pPr>
        <w:pStyle w:val="NoSpacing"/>
        <w:spacing w:line="360" w:lineRule="auto"/>
        <w:ind w:left="720" w:hanging="270"/>
        <w:rPr>
          <w:rFonts w:ascii="Bookman Old Style" w:hAnsi="Bookman Old Style" w:cs="Arial"/>
          <w:sz w:val="24"/>
        </w:rPr>
      </w:pPr>
      <w:r w:rsidRPr="00124EB9">
        <w:rPr>
          <w:rFonts w:ascii="Bookman Old Style" w:hAnsi="Bookman Old Style" w:cs="Arial"/>
          <w:sz w:val="24"/>
        </w:rPr>
        <w:t>3.</w:t>
      </w:r>
      <w:r w:rsidRPr="00124EB9">
        <w:rPr>
          <w:rFonts w:ascii="Bookman Old Style" w:hAnsi="Bookman Old Style" w:cs="Arial"/>
          <w:sz w:val="24"/>
        </w:rPr>
        <w:tab/>
        <w:t>Terbentuknya dasar pembangunan “Kawasan Industri Perikanan Terpadu”</w:t>
      </w:r>
    </w:p>
    <w:p w:rsidR="00981786" w:rsidRPr="00124EB9" w:rsidRDefault="00981786" w:rsidP="00981786">
      <w:pPr>
        <w:spacing w:line="360" w:lineRule="auto"/>
        <w:ind w:left="426"/>
        <w:jc w:val="both"/>
        <w:rPr>
          <w:rFonts w:ascii="Bookman Old Style" w:hAnsi="Bookman Old Style" w:cs="Arial"/>
          <w:sz w:val="24"/>
        </w:rPr>
      </w:pPr>
      <w:r w:rsidRPr="00124EB9">
        <w:rPr>
          <w:rFonts w:ascii="Bookman Old Style" w:hAnsi="Bookman Old Style" w:cs="Arial"/>
          <w:sz w:val="24"/>
        </w:rPr>
        <w:t>Dengan terwujudnya Visi “Bandar Maritim” pada tahun 2026, akan memberi dampak pada terbangunnya daerah dengan indikator capaian dimulai pada tahun 2026, sebagai berikut :</w:t>
      </w:r>
    </w:p>
    <w:p w:rsidR="00981786" w:rsidRPr="00124EB9" w:rsidRDefault="00981786" w:rsidP="00981786">
      <w:pPr>
        <w:spacing w:line="360" w:lineRule="auto"/>
        <w:ind w:left="720" w:hanging="270"/>
        <w:jc w:val="both"/>
        <w:rPr>
          <w:rFonts w:ascii="Bookman Old Style" w:hAnsi="Bookman Old Style" w:cs="Arial"/>
          <w:sz w:val="24"/>
        </w:rPr>
      </w:pPr>
      <w:r w:rsidRPr="00124EB9">
        <w:rPr>
          <w:rFonts w:ascii="Bookman Old Style" w:hAnsi="Bookman Old Style" w:cs="Arial"/>
          <w:sz w:val="24"/>
        </w:rPr>
        <w:t>1.</w:t>
      </w:r>
      <w:r w:rsidRPr="00124EB9">
        <w:rPr>
          <w:rFonts w:ascii="Bookman Old Style" w:hAnsi="Bookman Old Style" w:cs="Arial"/>
          <w:sz w:val="24"/>
        </w:rPr>
        <w:tab/>
        <w:t>Kepulauan Selayar menjadi simpul transportasi laut nasional;</w:t>
      </w:r>
    </w:p>
    <w:p w:rsidR="00981786" w:rsidRPr="00124EB9" w:rsidRDefault="00981786" w:rsidP="00981786">
      <w:pPr>
        <w:spacing w:line="360" w:lineRule="auto"/>
        <w:ind w:left="720" w:hanging="270"/>
        <w:jc w:val="both"/>
        <w:rPr>
          <w:rFonts w:ascii="Bookman Old Style" w:hAnsi="Bookman Old Style" w:cs="Arial"/>
          <w:sz w:val="24"/>
        </w:rPr>
      </w:pPr>
      <w:r w:rsidRPr="00124EB9">
        <w:rPr>
          <w:rFonts w:ascii="Bookman Old Style" w:hAnsi="Bookman Old Style" w:cs="Arial"/>
          <w:sz w:val="24"/>
        </w:rPr>
        <w:t>2.</w:t>
      </w:r>
      <w:r w:rsidRPr="00124EB9">
        <w:rPr>
          <w:rFonts w:ascii="Bookman Old Style" w:hAnsi="Bookman Old Style" w:cs="Arial"/>
          <w:sz w:val="24"/>
        </w:rPr>
        <w:tab/>
        <w:t>Pengelolaan SDA yang optimal dengan keseimbangan lingkungan hidup yang terjamin;</w:t>
      </w:r>
    </w:p>
    <w:p w:rsidR="00981786" w:rsidRPr="00124EB9" w:rsidRDefault="00981786" w:rsidP="00981786">
      <w:pPr>
        <w:spacing w:line="360" w:lineRule="auto"/>
        <w:ind w:left="720" w:hanging="270"/>
        <w:jc w:val="both"/>
        <w:rPr>
          <w:rFonts w:ascii="Bookman Old Style" w:hAnsi="Bookman Old Style" w:cs="Arial"/>
          <w:sz w:val="24"/>
        </w:rPr>
      </w:pPr>
      <w:r w:rsidRPr="00124EB9">
        <w:rPr>
          <w:rFonts w:ascii="Bookman Old Style" w:hAnsi="Bookman Old Style" w:cs="Arial"/>
          <w:sz w:val="24"/>
        </w:rPr>
        <w:t>3.</w:t>
      </w:r>
      <w:r w:rsidRPr="00124EB9">
        <w:rPr>
          <w:rFonts w:ascii="Bookman Old Style" w:hAnsi="Bookman Old Style" w:cs="Arial"/>
          <w:sz w:val="24"/>
        </w:rPr>
        <w:tab/>
        <w:t>Kepulauan Selayar menjadi penyuplai kebutuhan pangan nasional dari komoditas perikanan, serta manjadi penyedia komoditas ekspor (perikanan dan non perikanan); dan</w:t>
      </w:r>
    </w:p>
    <w:p w:rsidR="00976CF8" w:rsidRPr="00124EB9" w:rsidRDefault="00981786" w:rsidP="00981786">
      <w:pPr>
        <w:spacing w:line="360" w:lineRule="auto"/>
        <w:ind w:left="720" w:hanging="270"/>
        <w:jc w:val="both"/>
        <w:rPr>
          <w:rFonts w:ascii="Bookman Old Style" w:hAnsi="Bookman Old Style" w:cs="Arial"/>
          <w:sz w:val="24"/>
        </w:rPr>
      </w:pPr>
      <w:r w:rsidRPr="00124EB9">
        <w:rPr>
          <w:rFonts w:ascii="Bookman Old Style" w:hAnsi="Bookman Old Style" w:cs="Arial"/>
          <w:sz w:val="24"/>
        </w:rPr>
        <w:t>4.</w:t>
      </w:r>
      <w:r w:rsidRPr="00124EB9">
        <w:rPr>
          <w:rFonts w:ascii="Bookman Old Style" w:hAnsi="Bookman Old Style" w:cs="Arial"/>
          <w:sz w:val="24"/>
        </w:rPr>
        <w:tab/>
        <w:t xml:space="preserve">Peningkatan pelayanan, pemberdayaan masyarakat, dan daya saing </w:t>
      </w:r>
    </w:p>
    <w:p w:rsidR="00BD4068" w:rsidRPr="00124EB9" w:rsidRDefault="00BD4068" w:rsidP="00BD4068">
      <w:pPr>
        <w:spacing w:line="360" w:lineRule="auto"/>
        <w:ind w:left="426"/>
        <w:jc w:val="both"/>
        <w:rPr>
          <w:rFonts w:ascii="Bookman Old Style" w:hAnsi="Bookman Old Style" w:cs="Arial"/>
          <w:sz w:val="24"/>
        </w:rPr>
      </w:pPr>
      <w:r w:rsidRPr="00124EB9">
        <w:rPr>
          <w:rFonts w:ascii="Bookman Old Style" w:hAnsi="Bookman Old Style" w:cs="Arial"/>
          <w:sz w:val="24"/>
        </w:rPr>
        <w:t>Misi adalah rumusan umum mengenai upaya-upaya yang akan dilaksanakan untuk mewujudkan visi. Dalam upaya untuk mencapai visi yang telah ditetapkan, maka ada 6 (enam) misi pembangunan Kabupaten Kepulauan Selayar Periode 2021–2026, yaitu:</w:t>
      </w:r>
    </w:p>
    <w:p w:rsidR="00BD4068" w:rsidRPr="00124EB9" w:rsidRDefault="00BD4068" w:rsidP="00BD4068">
      <w:pPr>
        <w:spacing w:line="360" w:lineRule="auto"/>
        <w:ind w:left="720" w:hanging="270"/>
        <w:jc w:val="both"/>
        <w:rPr>
          <w:rFonts w:ascii="Bookman Old Style" w:hAnsi="Bookman Old Style" w:cs="Arial"/>
          <w:sz w:val="24"/>
        </w:rPr>
      </w:pPr>
      <w:r w:rsidRPr="00124EB9">
        <w:rPr>
          <w:rFonts w:ascii="Bookman Old Style" w:hAnsi="Bookman Old Style" w:cs="Arial"/>
          <w:sz w:val="24"/>
        </w:rPr>
        <w:t>1. Mengembangkan  Tata  Kelola   Pemerintahan   yang   Akuntabel   dan Transparan.</w:t>
      </w:r>
    </w:p>
    <w:p w:rsidR="00BD4068" w:rsidRPr="00124EB9" w:rsidRDefault="00BD4068" w:rsidP="00BD4068">
      <w:pPr>
        <w:spacing w:line="360" w:lineRule="auto"/>
        <w:ind w:left="720"/>
        <w:jc w:val="both"/>
        <w:rPr>
          <w:rFonts w:ascii="Bookman Old Style" w:hAnsi="Bookman Old Style" w:cs="Arial"/>
          <w:sz w:val="24"/>
        </w:rPr>
      </w:pPr>
      <w:r w:rsidRPr="00124EB9">
        <w:rPr>
          <w:rFonts w:ascii="Bookman Old Style" w:hAnsi="Bookman Old Style" w:cs="Arial"/>
          <w:sz w:val="24"/>
        </w:rPr>
        <w:t xml:space="preserve">Pernyataan misi ini mengandung makna adalah tata kelola penyelenggaraan pemerintahan yang baik, yang terlihat dari </w:t>
      </w:r>
      <w:r w:rsidRPr="00124EB9">
        <w:rPr>
          <w:rFonts w:ascii="Bookman Old Style" w:hAnsi="Bookman Old Style" w:cs="Arial"/>
          <w:sz w:val="24"/>
        </w:rPr>
        <w:lastRenderedPageBreak/>
        <w:t>birokrasi yang bersih, akuntabel, transparan, birokrasi yang efektif dan efisien serta birokrasi yang memiliki pelayanaan publik yang berkualitas.</w:t>
      </w:r>
    </w:p>
    <w:p w:rsidR="00BD4068" w:rsidRPr="00124EB9" w:rsidRDefault="00BD4068" w:rsidP="00BD4068">
      <w:pPr>
        <w:spacing w:line="360" w:lineRule="auto"/>
        <w:ind w:left="426"/>
        <w:jc w:val="both"/>
        <w:rPr>
          <w:rFonts w:ascii="Bookman Old Style" w:hAnsi="Bookman Old Style" w:cs="Arial"/>
          <w:sz w:val="24"/>
        </w:rPr>
      </w:pPr>
      <w:r w:rsidRPr="00124EB9">
        <w:rPr>
          <w:rFonts w:ascii="Bookman Old Style" w:hAnsi="Bookman Old Style" w:cs="Arial"/>
          <w:sz w:val="24"/>
        </w:rPr>
        <w:t>2.</w:t>
      </w:r>
      <w:r w:rsidRPr="00124EB9">
        <w:rPr>
          <w:rFonts w:ascii="Bookman Old Style" w:hAnsi="Bookman Old Style" w:cs="Arial"/>
          <w:sz w:val="24"/>
        </w:rPr>
        <w:tab/>
        <w:t>Meningkatkan Kualitas Pembangunan Perdesaan.</w:t>
      </w:r>
    </w:p>
    <w:p w:rsidR="00BD4068" w:rsidRPr="00124EB9" w:rsidRDefault="00BD4068" w:rsidP="00BD4068">
      <w:pPr>
        <w:spacing w:line="360" w:lineRule="auto"/>
        <w:ind w:left="720"/>
        <w:jc w:val="both"/>
        <w:rPr>
          <w:rFonts w:ascii="Bookman Old Style" w:hAnsi="Bookman Old Style" w:cs="Arial"/>
          <w:sz w:val="24"/>
        </w:rPr>
      </w:pPr>
      <w:r w:rsidRPr="00124EB9">
        <w:rPr>
          <w:rFonts w:ascii="Bookman Old Style" w:hAnsi="Bookman Old Style" w:cs="Arial"/>
          <w:sz w:val="24"/>
        </w:rPr>
        <w:t>Pernyataan misi ini mengandung makna adalah pembangunaan yang dilakukan melalui pendekatan pembangunan berbasis desa yang berkelanjutaan dengan memperhatikan capaian klasifikasi dan kualifikasi desa, dan segenap upaya peningkatan ekonomi berbasis desa. Menurunkan tingkat kemiskinan dan pemerataan pendapatan menjadi tujuan, dengan sasaran utama meningkatkan klasifikasi dan kualifikasi desa menjadi desa berkembang, desa maju, dan desa mandiri.</w:t>
      </w:r>
    </w:p>
    <w:p w:rsidR="00BD4068" w:rsidRPr="00124EB9" w:rsidRDefault="00BD4068" w:rsidP="00BD4068">
      <w:pPr>
        <w:spacing w:line="360" w:lineRule="auto"/>
        <w:ind w:left="426"/>
        <w:jc w:val="both"/>
        <w:rPr>
          <w:rFonts w:ascii="Bookman Old Style" w:hAnsi="Bookman Old Style" w:cs="Arial"/>
          <w:sz w:val="24"/>
        </w:rPr>
      </w:pPr>
      <w:r w:rsidRPr="00124EB9">
        <w:rPr>
          <w:rFonts w:ascii="Bookman Old Style" w:hAnsi="Bookman Old Style" w:cs="Arial"/>
          <w:sz w:val="24"/>
        </w:rPr>
        <w:t>3.</w:t>
      </w:r>
      <w:r w:rsidRPr="00124EB9">
        <w:rPr>
          <w:rFonts w:ascii="Bookman Old Style" w:hAnsi="Bookman Old Style" w:cs="Arial"/>
          <w:sz w:val="24"/>
        </w:rPr>
        <w:tab/>
        <w:t>Meningkatkan Kualitas Hidup Masyarakat.</w:t>
      </w:r>
    </w:p>
    <w:p w:rsidR="00BD4068" w:rsidRDefault="00BD4068" w:rsidP="00BD4068">
      <w:pPr>
        <w:spacing w:line="360" w:lineRule="auto"/>
        <w:ind w:left="720"/>
        <w:jc w:val="both"/>
        <w:rPr>
          <w:rFonts w:ascii="Bookman Old Style" w:hAnsi="Bookman Old Style" w:cs="Arial"/>
          <w:sz w:val="24"/>
          <w:lang w:val="id-ID"/>
        </w:rPr>
      </w:pPr>
      <w:r w:rsidRPr="00124EB9">
        <w:rPr>
          <w:rFonts w:ascii="Bookman Old Style" w:hAnsi="Bookman Old Style" w:cs="Arial"/>
          <w:sz w:val="24"/>
        </w:rPr>
        <w:t>Pernyataan misi ini mengandung makna adalah tingkat kualitas hidup seluruh masyarakat di Kabupaten Kepulauaan Selayar yang dibangun agar mempunyai derajat kualitas hidup yang tinggi yang diukur dari peningkatan IPM dan mempunyai daya saing yang baik.</w:t>
      </w:r>
    </w:p>
    <w:p w:rsidR="00BD4068" w:rsidRPr="00124EB9" w:rsidRDefault="00BD4068" w:rsidP="00BD4068">
      <w:pPr>
        <w:spacing w:line="360" w:lineRule="auto"/>
        <w:ind w:left="426"/>
        <w:jc w:val="both"/>
        <w:rPr>
          <w:rFonts w:ascii="Bookman Old Style" w:hAnsi="Bookman Old Style" w:cs="Arial"/>
          <w:sz w:val="24"/>
        </w:rPr>
      </w:pPr>
      <w:r w:rsidRPr="00124EB9">
        <w:rPr>
          <w:rFonts w:ascii="Bookman Old Style" w:hAnsi="Bookman Old Style" w:cs="Arial"/>
          <w:sz w:val="24"/>
        </w:rPr>
        <w:t>4.</w:t>
      </w:r>
      <w:r w:rsidRPr="00124EB9">
        <w:rPr>
          <w:rFonts w:ascii="Bookman Old Style" w:hAnsi="Bookman Old Style" w:cs="Arial"/>
          <w:sz w:val="24"/>
        </w:rPr>
        <w:tab/>
        <w:t>Mengembangkan Pengelolaan Potensi Kelautan.</w:t>
      </w:r>
    </w:p>
    <w:p w:rsidR="00BD4068" w:rsidRPr="00124EB9" w:rsidRDefault="00BD4068" w:rsidP="00BD4068">
      <w:pPr>
        <w:spacing w:line="360" w:lineRule="auto"/>
        <w:ind w:left="720"/>
        <w:jc w:val="both"/>
        <w:rPr>
          <w:rFonts w:ascii="Bookman Old Style" w:hAnsi="Bookman Old Style" w:cs="Arial"/>
          <w:sz w:val="24"/>
        </w:rPr>
      </w:pPr>
      <w:r w:rsidRPr="00124EB9">
        <w:rPr>
          <w:rFonts w:ascii="Bookman Old Style" w:hAnsi="Bookman Old Style" w:cs="Arial"/>
          <w:sz w:val="24"/>
        </w:rPr>
        <w:t>Pernyataan misi ini mengandung makna adalah pengembangan motor penggerak ekonomi masyarakat akan difokuskan pada pemanfaatan potensi kelautan (termasuk jasa kelautan dan pariwisata bahari) dan potensi perikanan dengan segenap keunggulan yang dimiliki.</w:t>
      </w:r>
    </w:p>
    <w:p w:rsidR="00BD4068" w:rsidRPr="00124EB9" w:rsidRDefault="00BD4068" w:rsidP="00BD4068">
      <w:pPr>
        <w:spacing w:line="360" w:lineRule="auto"/>
        <w:ind w:left="426"/>
        <w:jc w:val="both"/>
        <w:rPr>
          <w:rFonts w:ascii="Bookman Old Style" w:hAnsi="Bookman Old Style" w:cs="Arial"/>
          <w:sz w:val="24"/>
        </w:rPr>
      </w:pPr>
      <w:r w:rsidRPr="00124EB9">
        <w:rPr>
          <w:rFonts w:ascii="Bookman Old Style" w:hAnsi="Bookman Old Style" w:cs="Arial"/>
          <w:sz w:val="24"/>
        </w:rPr>
        <w:t>5.</w:t>
      </w:r>
      <w:r w:rsidRPr="00124EB9">
        <w:rPr>
          <w:rFonts w:ascii="Bookman Old Style" w:hAnsi="Bookman Old Style" w:cs="Arial"/>
          <w:sz w:val="24"/>
        </w:rPr>
        <w:tab/>
        <w:t>Meningkatkan Pembinaan Kehidupan Sosial dan Keagamaan.</w:t>
      </w:r>
    </w:p>
    <w:p w:rsidR="00BD4068" w:rsidRPr="00124EB9" w:rsidRDefault="00BD4068" w:rsidP="00BD4068">
      <w:pPr>
        <w:spacing w:line="360" w:lineRule="auto"/>
        <w:ind w:left="720"/>
        <w:jc w:val="both"/>
        <w:rPr>
          <w:rFonts w:ascii="Bookman Old Style" w:hAnsi="Bookman Old Style" w:cs="Arial"/>
          <w:sz w:val="24"/>
        </w:rPr>
      </w:pPr>
      <w:r w:rsidRPr="00124EB9">
        <w:rPr>
          <w:rFonts w:ascii="Bookman Old Style" w:hAnsi="Bookman Old Style" w:cs="Arial"/>
          <w:sz w:val="24"/>
        </w:rPr>
        <w:t>Pernyataan misi ini mengandung makna adalah memastikan terhubungnya segala aktifitas kehidupan sosial masyarakat dengan fundamental keagamaan sebagai landasan dan arah hidup masyarakat sebagai khalifah.</w:t>
      </w:r>
    </w:p>
    <w:p w:rsidR="00BD4068" w:rsidRPr="00124EB9" w:rsidRDefault="00BD4068" w:rsidP="00BD4068">
      <w:pPr>
        <w:spacing w:line="360" w:lineRule="auto"/>
        <w:ind w:left="426"/>
        <w:jc w:val="both"/>
        <w:rPr>
          <w:rFonts w:ascii="Bookman Old Style" w:hAnsi="Bookman Old Style" w:cs="Arial"/>
          <w:sz w:val="24"/>
        </w:rPr>
      </w:pPr>
      <w:r w:rsidRPr="00124EB9">
        <w:rPr>
          <w:rFonts w:ascii="Bookman Old Style" w:hAnsi="Bookman Old Style" w:cs="Arial"/>
          <w:sz w:val="24"/>
        </w:rPr>
        <w:lastRenderedPageBreak/>
        <w:t>6.</w:t>
      </w:r>
      <w:r w:rsidRPr="00124EB9">
        <w:rPr>
          <w:rFonts w:ascii="Bookman Old Style" w:hAnsi="Bookman Old Style" w:cs="Arial"/>
          <w:sz w:val="24"/>
        </w:rPr>
        <w:tab/>
        <w:t>Meningkatkan Pengelolaan Lingkungan Hidup</w:t>
      </w:r>
    </w:p>
    <w:p w:rsidR="00F02BA9" w:rsidRDefault="00BD4068" w:rsidP="00F02BA9">
      <w:pPr>
        <w:pBdr>
          <w:bottom w:val="single" w:sz="6" w:space="1" w:color="auto"/>
        </w:pBdr>
        <w:spacing w:line="360" w:lineRule="auto"/>
        <w:ind w:left="709"/>
        <w:jc w:val="both"/>
        <w:rPr>
          <w:rFonts w:ascii="Bookman Old Style" w:hAnsi="Bookman Old Style" w:cs="Arial"/>
          <w:sz w:val="24"/>
          <w:lang w:val="id-ID"/>
        </w:rPr>
      </w:pPr>
      <w:r w:rsidRPr="00124EB9">
        <w:rPr>
          <w:rFonts w:ascii="Bookman Old Style" w:hAnsi="Bookman Old Style" w:cs="Arial"/>
          <w:sz w:val="24"/>
        </w:rPr>
        <w:t>Pernyataan misi ini mengandung makna adalah pembangunaan yang dilakukan melalui pendekatan pembangunan yang berkelanjutaan dengan</w:t>
      </w:r>
      <w:r w:rsidRPr="00124EB9">
        <w:rPr>
          <w:rFonts w:ascii="Bookman Old Style" w:hAnsi="Bookman Old Style"/>
        </w:rPr>
        <w:t xml:space="preserve"> </w:t>
      </w:r>
      <w:r w:rsidRPr="00124EB9">
        <w:rPr>
          <w:rFonts w:ascii="Bookman Old Style" w:hAnsi="Bookman Old Style" w:cs="Arial"/>
          <w:sz w:val="24"/>
        </w:rPr>
        <w:t>memperhatikan daya dukung dan ramah terhadap lingkungan, serta upaya pemulihan lingkungan yang telah terdegradasi.</w:t>
      </w:r>
    </w:p>
    <w:p w:rsidR="003A4E45" w:rsidRPr="00F02BA9" w:rsidRDefault="00F02BA9" w:rsidP="00F02BA9">
      <w:pPr>
        <w:pBdr>
          <w:bottom w:val="single" w:sz="6" w:space="1" w:color="auto"/>
        </w:pBdr>
        <w:spacing w:line="360" w:lineRule="auto"/>
        <w:ind w:left="709" w:firstLine="11"/>
        <w:jc w:val="both"/>
        <w:rPr>
          <w:rFonts w:ascii="Bookman Old Style" w:hAnsi="Bookman Old Style" w:cs="Arial"/>
          <w:sz w:val="24"/>
          <w:lang w:val="id-ID"/>
        </w:rPr>
      </w:pPr>
      <w:r>
        <w:rPr>
          <w:rFonts w:ascii="Bookman Old Style" w:hAnsi="Bookman Old Style" w:cs="Arial"/>
          <w:sz w:val="24"/>
          <w:lang w:val="id-ID"/>
        </w:rPr>
        <w:t>Selanjutnya b</w:t>
      </w:r>
      <w:r w:rsidR="003A4E45" w:rsidRPr="00F02BA9">
        <w:rPr>
          <w:rFonts w:ascii="Bookman Old Style" w:hAnsi="Bookman Old Style" w:cs="Arial"/>
          <w:sz w:val="24"/>
        </w:rPr>
        <w:t>erdasarkan rumusan strategi dan arah kebijakan, maka ditarik beberapa prioritas yang  menjadi factor pendorong pembangunan RPJMD Kabupaten Kepiulauan Selayar 2021-2026, yang kemudian diturunkan ke Program Pembangunan Daerah. Program prioritas dimaksud terdiri dari tiga pilar pembangunan dan satu program unggulan sebagai penopang dari Visi Bandar Maritim. Program Prioritas tersebut terdiri atas :</w:t>
      </w:r>
    </w:p>
    <w:p w:rsidR="003A4E45" w:rsidRPr="00124EB9" w:rsidRDefault="003A4E45" w:rsidP="003A4E45">
      <w:pPr>
        <w:pStyle w:val="ListParagraph"/>
        <w:spacing w:line="360" w:lineRule="auto"/>
        <w:ind w:left="1080" w:hanging="360"/>
        <w:jc w:val="both"/>
        <w:rPr>
          <w:rFonts w:ascii="Bookman Old Style" w:hAnsi="Bookman Old Style" w:cs="Arial"/>
          <w:sz w:val="24"/>
        </w:rPr>
      </w:pPr>
      <w:r w:rsidRPr="00124EB9">
        <w:rPr>
          <w:rFonts w:ascii="Bookman Old Style" w:hAnsi="Bookman Old Style" w:cs="Arial"/>
          <w:sz w:val="24"/>
        </w:rPr>
        <w:t>1.</w:t>
      </w:r>
      <w:r w:rsidRPr="00124EB9">
        <w:rPr>
          <w:rFonts w:ascii="Bookman Old Style" w:hAnsi="Bookman Old Style" w:cs="Arial"/>
          <w:sz w:val="24"/>
        </w:rPr>
        <w:tab/>
        <w:t>Pembangunan Distrbusi Logistik (PDL);</w:t>
      </w:r>
    </w:p>
    <w:p w:rsidR="003A4E45" w:rsidRPr="00124EB9" w:rsidRDefault="003A4E45" w:rsidP="003A4E45">
      <w:pPr>
        <w:pStyle w:val="ListParagraph"/>
        <w:spacing w:line="360" w:lineRule="auto"/>
        <w:ind w:left="1080" w:hanging="360"/>
        <w:jc w:val="both"/>
        <w:rPr>
          <w:rFonts w:ascii="Bookman Old Style" w:hAnsi="Bookman Old Style" w:cs="Arial"/>
          <w:sz w:val="24"/>
        </w:rPr>
      </w:pPr>
      <w:r w:rsidRPr="00124EB9">
        <w:rPr>
          <w:rFonts w:ascii="Bookman Old Style" w:hAnsi="Bookman Old Style" w:cs="Arial"/>
          <w:sz w:val="24"/>
        </w:rPr>
        <w:t>2.</w:t>
      </w:r>
      <w:r w:rsidRPr="00124EB9">
        <w:rPr>
          <w:rFonts w:ascii="Bookman Old Style" w:hAnsi="Bookman Old Style" w:cs="Arial"/>
          <w:sz w:val="24"/>
        </w:rPr>
        <w:tab/>
        <w:t>Pembangunan Kawasan Ekonomi Khusus (KEK) Pariwisata;</w:t>
      </w:r>
    </w:p>
    <w:p w:rsidR="003A4E45" w:rsidRPr="00124EB9" w:rsidRDefault="003A4E45" w:rsidP="003A4E45">
      <w:pPr>
        <w:pStyle w:val="ListParagraph"/>
        <w:spacing w:line="360" w:lineRule="auto"/>
        <w:ind w:left="1080" w:hanging="360"/>
        <w:jc w:val="both"/>
        <w:rPr>
          <w:rFonts w:ascii="Bookman Old Style" w:hAnsi="Bookman Old Style" w:cs="Arial"/>
          <w:sz w:val="24"/>
        </w:rPr>
      </w:pPr>
      <w:r w:rsidRPr="00124EB9">
        <w:rPr>
          <w:rFonts w:ascii="Bookman Old Style" w:hAnsi="Bookman Old Style" w:cs="Arial"/>
          <w:sz w:val="24"/>
        </w:rPr>
        <w:t>3.</w:t>
      </w:r>
      <w:r w:rsidRPr="00124EB9">
        <w:rPr>
          <w:rFonts w:ascii="Bookman Old Style" w:hAnsi="Bookman Old Style" w:cs="Arial"/>
          <w:sz w:val="24"/>
        </w:rPr>
        <w:tab/>
        <w:t>Pembangunan Kawasan Industri Perikanan Terpadu (KIPT); dan</w:t>
      </w:r>
    </w:p>
    <w:p w:rsidR="003A4E45" w:rsidRPr="00124EB9" w:rsidRDefault="003A4E45" w:rsidP="003A4E45">
      <w:pPr>
        <w:pStyle w:val="ListParagraph"/>
        <w:spacing w:line="360" w:lineRule="auto"/>
        <w:ind w:left="1080" w:hanging="360"/>
        <w:jc w:val="both"/>
        <w:rPr>
          <w:rFonts w:ascii="Bookman Old Style" w:hAnsi="Bookman Old Style" w:cs="Arial"/>
          <w:sz w:val="24"/>
        </w:rPr>
      </w:pPr>
      <w:r w:rsidRPr="00124EB9">
        <w:rPr>
          <w:rFonts w:ascii="Bookman Old Style" w:hAnsi="Bookman Old Style" w:cs="Arial"/>
          <w:sz w:val="24"/>
        </w:rPr>
        <w:t>4.</w:t>
      </w:r>
      <w:r w:rsidRPr="00124EB9">
        <w:rPr>
          <w:rFonts w:ascii="Bookman Old Style" w:hAnsi="Bookman Old Style" w:cs="Arial"/>
          <w:sz w:val="24"/>
        </w:rPr>
        <w:tab/>
        <w:t>Gerakan Membangun Desa Mandiri (Gerbang Sari).</w:t>
      </w:r>
    </w:p>
    <w:p w:rsidR="003A4E45" w:rsidRPr="00124EB9" w:rsidRDefault="003A4E45" w:rsidP="003A4E45">
      <w:pPr>
        <w:pStyle w:val="ListParagraph"/>
        <w:spacing w:line="360" w:lineRule="auto"/>
        <w:ind w:firstLine="720"/>
        <w:jc w:val="both"/>
        <w:rPr>
          <w:rFonts w:ascii="Bookman Old Style" w:hAnsi="Bookman Old Style" w:cs="Arial"/>
          <w:sz w:val="24"/>
        </w:rPr>
      </w:pPr>
      <w:r w:rsidRPr="00124EB9">
        <w:rPr>
          <w:rFonts w:ascii="Bookman Old Style" w:hAnsi="Bookman Old Style" w:cs="Arial"/>
          <w:sz w:val="24"/>
        </w:rPr>
        <w:t>Untuk mengantar pada penajaman Program Pembangunan Daerah yang akan digunakan dalam mewujudkan Visi Bandar Maritim tersebut, berikut dijelaskan pendekatan pembangunan wilayah yang akan diwujudkan pada tiap kawasan pengembangan, yaitu :</w:t>
      </w:r>
    </w:p>
    <w:p w:rsidR="003A4E45" w:rsidRPr="00124EB9" w:rsidRDefault="003A4E45" w:rsidP="003A4E45">
      <w:pPr>
        <w:pStyle w:val="ListParagraph"/>
        <w:spacing w:line="360" w:lineRule="auto"/>
        <w:ind w:left="1080" w:hanging="360"/>
        <w:jc w:val="both"/>
        <w:rPr>
          <w:rFonts w:ascii="Bookman Old Style" w:hAnsi="Bookman Old Style" w:cs="Arial"/>
          <w:sz w:val="24"/>
        </w:rPr>
      </w:pPr>
      <w:r w:rsidRPr="00124EB9">
        <w:rPr>
          <w:rFonts w:ascii="Bookman Old Style" w:hAnsi="Bookman Old Style" w:cs="Arial"/>
          <w:sz w:val="24"/>
        </w:rPr>
        <w:t>1.</w:t>
      </w:r>
      <w:r w:rsidRPr="00124EB9">
        <w:rPr>
          <w:rFonts w:ascii="Bookman Old Style" w:hAnsi="Bookman Old Style" w:cs="Arial"/>
          <w:sz w:val="24"/>
        </w:rPr>
        <w:tab/>
        <w:t>Kawasan Distribusi Logistik di Pamatata dan sekitarnya, didukung oleh 5 (lima) sub kawasan, yaitu :</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a. Sub Kawasan Utama pada Kawasan Pelabuhan Benteng.</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b. Sub Kawasan 1 pada Kawasan Pelabuhan Kayuadi.</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c. Sub Kawasan 2 pada Kawasan Pelabuhan Benteng – Jampea.</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d  Sub Kawasan 3 pada Kawasan Pelabuhan Bonerate.</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e. Sub Kawasan 4 pada Kawasan Pelabuhan Kalaotoa.</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lastRenderedPageBreak/>
        <w:t>Gambaran kondisi daerah yang diinginkan pada tahun 2026, ditandai dengan keluaran terbentuknya dasar pembangunan Kawasan Distribusi Logistik di Pamatata Kecamatan Bontomatene, berupa :</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a.</w:t>
      </w:r>
      <w:r w:rsidRPr="00124EB9">
        <w:rPr>
          <w:rFonts w:ascii="Bookman Old Style" w:hAnsi="Bookman Old Style" w:cs="Arial"/>
          <w:sz w:val="24"/>
        </w:rPr>
        <w:tab/>
        <w:t>Tersedianya lahan untuk kawasan.</w:t>
      </w:r>
    </w:p>
    <w:p w:rsidR="003A4E45" w:rsidRPr="00124EB9" w:rsidRDefault="003A4E45" w:rsidP="003A4E45">
      <w:pPr>
        <w:pStyle w:val="ListParagraph"/>
        <w:spacing w:line="360" w:lineRule="auto"/>
        <w:ind w:left="1440" w:hanging="270"/>
        <w:jc w:val="both"/>
        <w:rPr>
          <w:rFonts w:ascii="Bookman Old Style" w:hAnsi="Bookman Old Style" w:cs="Arial"/>
          <w:sz w:val="24"/>
        </w:rPr>
      </w:pPr>
      <w:r w:rsidRPr="00124EB9">
        <w:rPr>
          <w:rFonts w:ascii="Bookman Old Style" w:hAnsi="Bookman Old Style" w:cs="Arial"/>
          <w:sz w:val="24"/>
        </w:rPr>
        <w:t>b.</w:t>
      </w:r>
      <w:r w:rsidRPr="00124EB9">
        <w:rPr>
          <w:rFonts w:ascii="Bookman Old Style" w:hAnsi="Bookman Old Style" w:cs="Arial"/>
          <w:sz w:val="24"/>
        </w:rPr>
        <w:tab/>
        <w:t>Tersedianya</w:t>
      </w:r>
      <w:r w:rsidRPr="00124EB9">
        <w:rPr>
          <w:rFonts w:ascii="Bookman Old Style" w:hAnsi="Bookman Old Style" w:cs="Arial"/>
          <w:sz w:val="24"/>
        </w:rPr>
        <w:tab/>
        <w:t>kajian</w:t>
      </w:r>
      <w:r w:rsidRPr="00124EB9">
        <w:rPr>
          <w:rFonts w:ascii="Bookman Old Style" w:hAnsi="Bookman Old Style" w:cs="Arial"/>
          <w:sz w:val="24"/>
        </w:rPr>
        <w:tab/>
        <w:t>dan kelengkapan administrasi pembentukan kawasan.</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c.</w:t>
      </w:r>
      <w:r w:rsidRPr="00124EB9">
        <w:rPr>
          <w:rFonts w:ascii="Bookman Old Style" w:hAnsi="Bookman Old Style" w:cs="Arial"/>
          <w:sz w:val="24"/>
        </w:rPr>
        <w:tab/>
        <w:t>Terbangunnya fasilitas pergudangan dan penumpang.</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d.</w:t>
      </w:r>
      <w:r w:rsidRPr="00124EB9">
        <w:rPr>
          <w:rFonts w:ascii="Bookman Old Style" w:hAnsi="Bookman Old Style" w:cs="Arial"/>
          <w:sz w:val="24"/>
        </w:rPr>
        <w:tab/>
        <w:t>Tersedianya kapal pengangkut barang dan penumpang.</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e.</w:t>
      </w:r>
      <w:r w:rsidRPr="00124EB9">
        <w:rPr>
          <w:rFonts w:ascii="Bookman Old Style" w:hAnsi="Bookman Old Style" w:cs="Arial"/>
          <w:sz w:val="24"/>
        </w:rPr>
        <w:tab/>
        <w:t>Dimulainya pembangunan prasarana dasar kawasan</w:t>
      </w:r>
    </w:p>
    <w:p w:rsidR="003A4E45" w:rsidRPr="00124EB9" w:rsidRDefault="003A4E45" w:rsidP="003A4E45">
      <w:pPr>
        <w:pStyle w:val="ListParagraph"/>
        <w:spacing w:line="360" w:lineRule="auto"/>
        <w:ind w:left="1080" w:hanging="270"/>
        <w:jc w:val="both"/>
        <w:rPr>
          <w:rFonts w:ascii="Bookman Old Style" w:hAnsi="Bookman Old Style" w:cs="Arial"/>
          <w:sz w:val="24"/>
        </w:rPr>
      </w:pPr>
      <w:r w:rsidRPr="00124EB9">
        <w:rPr>
          <w:rFonts w:ascii="Bookman Old Style" w:hAnsi="Bookman Old Style" w:cs="Arial"/>
          <w:sz w:val="24"/>
        </w:rPr>
        <w:t>2.</w:t>
      </w:r>
      <w:r w:rsidRPr="00124EB9">
        <w:rPr>
          <w:rFonts w:ascii="Bookman Old Style" w:hAnsi="Bookman Old Style" w:cs="Arial"/>
          <w:sz w:val="24"/>
        </w:rPr>
        <w:tab/>
        <w:t>Kawasan Ekonomi Khusus ( KEK ) Pariwisata di Pasi – Gusung, didukung oleh 7 (tujuh) sub kawasan, yaitu :</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a.</w:t>
      </w:r>
      <w:r w:rsidRPr="00124EB9">
        <w:rPr>
          <w:rFonts w:ascii="Bookman Old Style" w:hAnsi="Bookman Old Style" w:cs="Arial"/>
          <w:sz w:val="24"/>
        </w:rPr>
        <w:tab/>
        <w:t>Sub Kawasan 1 pada Kawasan Matalalang.</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b.</w:t>
      </w:r>
      <w:r w:rsidRPr="00124EB9">
        <w:rPr>
          <w:rFonts w:ascii="Bookman Old Style" w:hAnsi="Bookman Old Style" w:cs="Arial"/>
          <w:sz w:val="24"/>
        </w:rPr>
        <w:tab/>
        <w:t>Sub Kawasan 2 pada Kawasan Baloiya.</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c.</w:t>
      </w:r>
      <w:r w:rsidRPr="00124EB9">
        <w:rPr>
          <w:rFonts w:ascii="Bookman Old Style" w:hAnsi="Bookman Old Style" w:cs="Arial"/>
          <w:sz w:val="24"/>
        </w:rPr>
        <w:tab/>
        <w:t>Sub Kawasan 3 pada Kawasan Pantai Pinang.</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d.</w:t>
      </w:r>
      <w:r w:rsidRPr="00124EB9">
        <w:rPr>
          <w:rFonts w:ascii="Bookman Old Style" w:hAnsi="Bookman Old Style" w:cs="Arial"/>
          <w:sz w:val="24"/>
        </w:rPr>
        <w:tab/>
        <w:t>Sub Kawasan 4 pada Kawasan Pantai Bahuluang.</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e.</w:t>
      </w:r>
      <w:r w:rsidRPr="00124EB9">
        <w:rPr>
          <w:rFonts w:ascii="Bookman Old Style" w:hAnsi="Bookman Old Style" w:cs="Arial"/>
          <w:sz w:val="24"/>
        </w:rPr>
        <w:tab/>
        <w:t>Sub Kawasan 5 pada Kawasan Pantai Polassi.</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f.</w:t>
      </w:r>
      <w:r w:rsidRPr="00124EB9">
        <w:rPr>
          <w:rFonts w:ascii="Bookman Old Style" w:hAnsi="Bookman Old Style" w:cs="Arial"/>
          <w:sz w:val="24"/>
        </w:rPr>
        <w:tab/>
        <w:t>Sub Kawasan 6 pada Kawasan Pantai Kayuadi.</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g.</w:t>
      </w:r>
      <w:r w:rsidRPr="00124EB9">
        <w:rPr>
          <w:rFonts w:ascii="Bookman Old Style" w:hAnsi="Bookman Old Style" w:cs="Arial"/>
          <w:sz w:val="24"/>
        </w:rPr>
        <w:tab/>
        <w:t>Sub Kawasan 7 pada Kawasan Pulau Panjang.</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Gambaran kondisi daerah yang diinginkan pada tahun 2026, ditandai dengan keluaran terbentuknya dasar pembangunan Kawasan Ekonomi Khusus ( KEK ) Pariwisata di Pasi–Gusung Kecamatan Bontoharu, berupa :</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a.</w:t>
      </w:r>
      <w:r w:rsidRPr="00124EB9">
        <w:rPr>
          <w:rFonts w:ascii="Bookman Old Style" w:hAnsi="Bookman Old Style" w:cs="Arial"/>
          <w:sz w:val="24"/>
        </w:rPr>
        <w:tab/>
        <w:t>Terbentuknya kawasan ekonomi khusus ( KEK ) pariwisata.</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b.</w:t>
      </w:r>
      <w:r w:rsidRPr="00124EB9">
        <w:rPr>
          <w:rFonts w:ascii="Bookman Old Style" w:hAnsi="Bookman Old Style" w:cs="Arial"/>
          <w:sz w:val="24"/>
        </w:rPr>
        <w:tab/>
        <w:t>Dimulainya pembangunan prasarana dasar kawasan.</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c.</w:t>
      </w:r>
      <w:r w:rsidRPr="00124EB9">
        <w:rPr>
          <w:rFonts w:ascii="Bookman Old Style" w:hAnsi="Bookman Old Style" w:cs="Arial"/>
          <w:sz w:val="24"/>
        </w:rPr>
        <w:tab/>
        <w:t>Dimulainya pembangunan fasilitas hunian.</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d.</w:t>
      </w:r>
      <w:r w:rsidRPr="00124EB9">
        <w:rPr>
          <w:rFonts w:ascii="Bookman Old Style" w:hAnsi="Bookman Old Style" w:cs="Arial"/>
          <w:sz w:val="24"/>
        </w:rPr>
        <w:tab/>
        <w:t>Dimulainya pembangunan pelabuhan pariwisata.</w:t>
      </w:r>
    </w:p>
    <w:p w:rsidR="003A4E45" w:rsidRPr="00124EB9" w:rsidRDefault="003A4E45" w:rsidP="003A4E45">
      <w:pPr>
        <w:pStyle w:val="ListParagraph"/>
        <w:spacing w:line="360" w:lineRule="auto"/>
        <w:ind w:left="1080" w:hanging="270"/>
        <w:jc w:val="both"/>
        <w:rPr>
          <w:rFonts w:ascii="Bookman Old Style" w:hAnsi="Bookman Old Style" w:cs="Arial"/>
          <w:sz w:val="24"/>
        </w:rPr>
      </w:pPr>
      <w:r w:rsidRPr="00124EB9">
        <w:rPr>
          <w:rFonts w:ascii="Bookman Old Style" w:hAnsi="Bookman Old Style" w:cs="Arial"/>
          <w:sz w:val="24"/>
        </w:rPr>
        <w:t>3.</w:t>
      </w:r>
      <w:r w:rsidRPr="00124EB9">
        <w:rPr>
          <w:rFonts w:ascii="Bookman Old Style" w:hAnsi="Bookman Old Style" w:cs="Arial"/>
          <w:sz w:val="24"/>
        </w:rPr>
        <w:tab/>
        <w:t>Kawasan Industri Perikanan Terpadu (KIPT) di Hangkoang, didukung oleh 5 (lima) sub sentra, yaitu :</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a.</w:t>
      </w:r>
      <w:r w:rsidRPr="00124EB9">
        <w:rPr>
          <w:rFonts w:ascii="Bookman Old Style" w:hAnsi="Bookman Old Style" w:cs="Arial"/>
          <w:sz w:val="24"/>
        </w:rPr>
        <w:tab/>
        <w:t>Sub Sentra Utama pada Kawasan TPI Bonehalang.</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b.</w:t>
      </w:r>
      <w:r w:rsidRPr="00124EB9">
        <w:rPr>
          <w:rFonts w:ascii="Bookman Old Style" w:hAnsi="Bookman Old Style" w:cs="Arial"/>
          <w:sz w:val="24"/>
        </w:rPr>
        <w:tab/>
        <w:t>Sub Sentra 1 pada Kawasan Pelabuhan Kayuadi.</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c.</w:t>
      </w:r>
      <w:r w:rsidRPr="00124EB9">
        <w:rPr>
          <w:rFonts w:ascii="Bookman Old Style" w:hAnsi="Bookman Old Style" w:cs="Arial"/>
          <w:sz w:val="24"/>
        </w:rPr>
        <w:tab/>
        <w:t>Sub Sentra 2 pada Kawasan Pelabuhan Benteng – Jampea.</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d.</w:t>
      </w:r>
      <w:r w:rsidRPr="00124EB9">
        <w:rPr>
          <w:rFonts w:ascii="Bookman Old Style" w:hAnsi="Bookman Old Style" w:cs="Arial"/>
          <w:sz w:val="24"/>
        </w:rPr>
        <w:tab/>
        <w:t>Sub Sentra 3 pada Kawasan Pelabuhan Bonerate.</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lastRenderedPageBreak/>
        <w:t>e.</w:t>
      </w:r>
      <w:r w:rsidRPr="00124EB9">
        <w:rPr>
          <w:rFonts w:ascii="Bookman Old Style" w:hAnsi="Bookman Old Style" w:cs="Arial"/>
          <w:sz w:val="24"/>
        </w:rPr>
        <w:tab/>
        <w:t>Sub Sentra 4 pada Kawasan Pelabuhan Kalaotoa.</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Gambaran kondisi daerah yang diinginkan pada tahun 2026, ditandai dengan keluaran terbentuknya dasar pembangunan Kawasan Industri Perikanan Terpadu (KIPT) di Hangkoang Kecamatan Bontosikuyu, berupa</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a.</w:t>
      </w:r>
      <w:r w:rsidRPr="00124EB9">
        <w:rPr>
          <w:rFonts w:ascii="Bookman Old Style" w:hAnsi="Bookman Old Style" w:cs="Arial"/>
          <w:sz w:val="24"/>
        </w:rPr>
        <w:tab/>
        <w:t>Tersedianya lahan untuk kawasan.</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b.</w:t>
      </w:r>
      <w:r w:rsidRPr="00124EB9">
        <w:rPr>
          <w:rFonts w:ascii="Bookman Old Style" w:hAnsi="Bookman Old Style" w:cs="Arial"/>
          <w:sz w:val="24"/>
        </w:rPr>
        <w:tab/>
        <w:t>Tersedianya</w:t>
      </w:r>
      <w:r w:rsidRPr="00124EB9">
        <w:rPr>
          <w:rFonts w:ascii="Bookman Old Style" w:hAnsi="Bookman Old Style" w:cs="Arial"/>
          <w:sz w:val="24"/>
        </w:rPr>
        <w:tab/>
        <w:t>kajian</w:t>
      </w:r>
      <w:r w:rsidRPr="00124EB9">
        <w:rPr>
          <w:rFonts w:ascii="Bookman Old Style" w:hAnsi="Bookman Old Style" w:cs="Arial"/>
          <w:sz w:val="24"/>
        </w:rPr>
        <w:tab/>
        <w:t>dan</w:t>
      </w:r>
      <w:r w:rsidRPr="00124EB9">
        <w:rPr>
          <w:rFonts w:ascii="Bookman Old Style" w:hAnsi="Bookman Old Style" w:cs="Arial"/>
          <w:sz w:val="24"/>
        </w:rPr>
        <w:tab/>
        <w:t>kelengkapan</w:t>
      </w:r>
      <w:r w:rsidRPr="00124EB9">
        <w:rPr>
          <w:rFonts w:ascii="Bookman Old Style" w:hAnsi="Bookman Old Style" w:cs="Arial"/>
          <w:sz w:val="24"/>
        </w:rPr>
        <w:tab/>
        <w:t>administrasi</w:t>
      </w:r>
      <w:r w:rsidRPr="00124EB9">
        <w:rPr>
          <w:rFonts w:ascii="Bookman Old Style" w:hAnsi="Bookman Old Style" w:cs="Arial"/>
          <w:sz w:val="24"/>
        </w:rPr>
        <w:tab/>
        <w:t>pembentukan kawasan.</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c.</w:t>
      </w:r>
      <w:r w:rsidRPr="00124EB9">
        <w:rPr>
          <w:rFonts w:ascii="Bookman Old Style" w:hAnsi="Bookman Old Style" w:cs="Arial"/>
          <w:sz w:val="24"/>
        </w:rPr>
        <w:tab/>
        <w:t>Dimulainya pembangunan prasarana dasar kawasan.</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d.</w:t>
      </w:r>
      <w:r w:rsidRPr="00124EB9">
        <w:rPr>
          <w:rFonts w:ascii="Bookman Old Style" w:hAnsi="Bookman Old Style" w:cs="Arial"/>
          <w:sz w:val="24"/>
        </w:rPr>
        <w:tab/>
        <w:t>Dimulainya pembangunan pelabuhan perikanan.</w:t>
      </w:r>
    </w:p>
    <w:p w:rsidR="003A4E45" w:rsidRPr="00124EB9" w:rsidRDefault="003A4E45" w:rsidP="003A4E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e.</w:t>
      </w:r>
      <w:r w:rsidRPr="00124EB9">
        <w:rPr>
          <w:rFonts w:ascii="Bookman Old Style" w:hAnsi="Bookman Old Style" w:cs="Arial"/>
          <w:sz w:val="24"/>
        </w:rPr>
        <w:tab/>
        <w:t>Dimulainya pembangunan fasilitas industri.</w:t>
      </w:r>
    </w:p>
    <w:p w:rsidR="003A4E45" w:rsidRPr="00124EB9" w:rsidRDefault="003A4E45" w:rsidP="003A4E45">
      <w:pPr>
        <w:pStyle w:val="ListParagraph"/>
        <w:spacing w:line="360" w:lineRule="auto"/>
        <w:ind w:left="1170" w:hanging="360"/>
        <w:jc w:val="both"/>
        <w:rPr>
          <w:rFonts w:ascii="Bookman Old Style" w:hAnsi="Bookman Old Style" w:cs="Arial"/>
          <w:sz w:val="24"/>
        </w:rPr>
      </w:pPr>
      <w:r w:rsidRPr="00124EB9">
        <w:rPr>
          <w:rFonts w:ascii="Bookman Old Style" w:hAnsi="Bookman Old Style" w:cs="Arial"/>
          <w:sz w:val="24"/>
        </w:rPr>
        <w:t>4.</w:t>
      </w:r>
      <w:r w:rsidRPr="00124EB9">
        <w:rPr>
          <w:rFonts w:ascii="Bookman Old Style" w:hAnsi="Bookman Old Style" w:cs="Arial"/>
          <w:sz w:val="24"/>
        </w:rPr>
        <w:tab/>
        <w:t>Gerakan Membangun Desa Mandiri atau lebih dikenal dengan istilah GERBANGSARI merupakan Program Unggulan sebagai penguat atau sebagai penopang dari tiga pilar pembangunan PDL, KEK, dan KIPT. Gerbagsari mempunyai dua dimensi pelaksanaan yaitu meningkatkan status desa dan meningkatkan ekonomi perdesaan dan pemberdayaan masyarakat, dengan tujuan utama meningkatkan kegiatan ekonomi perdesaan dan meningkatkan pemberdayaan masyarakat.</w:t>
      </w:r>
    </w:p>
    <w:p w:rsidR="003A4E45" w:rsidRDefault="003A4E45" w:rsidP="003A4E45">
      <w:pPr>
        <w:pStyle w:val="ListParagraph"/>
        <w:spacing w:line="360" w:lineRule="auto"/>
        <w:ind w:left="1170"/>
        <w:jc w:val="both"/>
        <w:rPr>
          <w:rFonts w:ascii="Bookman Old Style" w:hAnsi="Bookman Old Style" w:cs="Arial"/>
          <w:sz w:val="24"/>
          <w:lang w:val="id-ID"/>
        </w:rPr>
      </w:pPr>
      <w:r w:rsidRPr="00124EB9">
        <w:rPr>
          <w:rFonts w:ascii="Bookman Old Style" w:hAnsi="Bookman Old Style" w:cs="Arial"/>
          <w:sz w:val="24"/>
        </w:rPr>
        <w:t>Sasaran yang ingin dicapai dari dua dimensi pelaksanaan tersebut adalah pembangunan dan peningkatan prasarana perdesaan, penataan kawasan permukiman, dan pembangunan ekonomi perdesaan. Program Gerbagsari dilaksanakan melalui penyediaan payung hukum petunjuk pelaksanaan, dianggarkan melalui APBD atau sumber pendanaan lain yang sah. Sementara itu kegiatan OPD yang lingkup kegiatannya sama atau sejalan dapat diintegrasikan ke dalam program Gerbangsari.</w:t>
      </w:r>
    </w:p>
    <w:p w:rsidR="003A4E45" w:rsidRPr="003A4E45" w:rsidRDefault="003A4E45" w:rsidP="003A4E45">
      <w:pPr>
        <w:pStyle w:val="ListParagraph"/>
        <w:spacing w:line="360" w:lineRule="auto"/>
        <w:ind w:left="1440"/>
        <w:jc w:val="both"/>
        <w:rPr>
          <w:rFonts w:ascii="Bookman Old Style" w:hAnsi="Bookman Old Style" w:cs="Arial"/>
          <w:color w:val="FF0000"/>
          <w:sz w:val="12"/>
        </w:rPr>
      </w:pPr>
    </w:p>
    <w:p w:rsidR="003A4E45" w:rsidRDefault="003A4E45" w:rsidP="003A4E45">
      <w:pPr>
        <w:pStyle w:val="ListParagraph"/>
        <w:spacing w:line="360" w:lineRule="auto"/>
        <w:ind w:left="1134"/>
        <w:jc w:val="both"/>
        <w:rPr>
          <w:rFonts w:ascii="Bookman Old Style" w:hAnsi="Bookman Old Style" w:cs="Arial"/>
          <w:color w:val="000000" w:themeColor="text1"/>
          <w:sz w:val="24"/>
          <w:lang w:val="id-ID"/>
        </w:rPr>
      </w:pPr>
      <w:r w:rsidRPr="003A4E45">
        <w:rPr>
          <w:rFonts w:ascii="Bookman Old Style" w:hAnsi="Bookman Old Style" w:cs="Arial"/>
          <w:color w:val="000000" w:themeColor="text1"/>
          <w:sz w:val="24"/>
        </w:rPr>
        <w:t>Sebagaimana telah ditetapkan dalam RPJMD 2021 – 2026. Dengan 3 Pilar dan 1 Program Unggulan :</w:t>
      </w:r>
    </w:p>
    <w:p w:rsidR="0061005F" w:rsidRPr="0061005F" w:rsidRDefault="0061005F" w:rsidP="003A4E45">
      <w:pPr>
        <w:pStyle w:val="ListParagraph"/>
        <w:spacing w:line="360" w:lineRule="auto"/>
        <w:ind w:left="1134"/>
        <w:jc w:val="both"/>
        <w:rPr>
          <w:rFonts w:ascii="Bookman Old Style" w:hAnsi="Bookman Old Style" w:cs="Arial"/>
          <w:color w:val="000000" w:themeColor="text1"/>
          <w:sz w:val="24"/>
          <w:lang w:val="id-ID"/>
        </w:rPr>
      </w:pPr>
    </w:p>
    <w:p w:rsidR="003A4E45" w:rsidRPr="003A4E45" w:rsidRDefault="003A4E45" w:rsidP="003A4E45">
      <w:pPr>
        <w:pStyle w:val="ListParagraph"/>
        <w:spacing w:line="360" w:lineRule="auto"/>
        <w:ind w:left="1440"/>
        <w:jc w:val="both"/>
        <w:rPr>
          <w:rFonts w:ascii="Bookman Old Style" w:hAnsi="Bookman Old Style" w:cs="Arial"/>
          <w:b/>
          <w:i/>
          <w:color w:val="000000" w:themeColor="text1"/>
          <w:sz w:val="14"/>
          <w:lang w:val="id-ID"/>
        </w:rPr>
      </w:pPr>
    </w:p>
    <w:p w:rsidR="003A4E45" w:rsidRPr="003A4E45" w:rsidRDefault="003A4E45" w:rsidP="003A4E45">
      <w:pPr>
        <w:pStyle w:val="ListParagraph"/>
        <w:spacing w:line="360" w:lineRule="auto"/>
        <w:ind w:left="1440"/>
        <w:jc w:val="both"/>
        <w:rPr>
          <w:rFonts w:ascii="Bookman Old Style" w:hAnsi="Bookman Old Style" w:cs="Arial"/>
          <w:b/>
          <w:i/>
          <w:color w:val="000000" w:themeColor="text1"/>
          <w:sz w:val="24"/>
        </w:rPr>
      </w:pPr>
      <w:r w:rsidRPr="003A4E45">
        <w:rPr>
          <w:rFonts w:ascii="Bookman Old Style" w:hAnsi="Bookman Old Style" w:cs="Arial"/>
          <w:b/>
          <w:i/>
          <w:color w:val="000000" w:themeColor="text1"/>
          <w:sz w:val="24"/>
        </w:rPr>
        <w:t>3 Pilar</w:t>
      </w:r>
      <w:r w:rsidRPr="003A4E45">
        <w:rPr>
          <w:rFonts w:ascii="Bookman Old Style" w:hAnsi="Bookman Old Style" w:cs="Arial"/>
          <w:b/>
          <w:i/>
          <w:color w:val="000000" w:themeColor="text1"/>
          <w:sz w:val="24"/>
        </w:rPr>
        <w:tab/>
        <w:t xml:space="preserve">: </w:t>
      </w:r>
    </w:p>
    <w:p w:rsidR="003A4E45" w:rsidRPr="003A4E45" w:rsidRDefault="003A4E45" w:rsidP="003A4E45">
      <w:pPr>
        <w:pStyle w:val="ListParagraph"/>
        <w:spacing w:line="360" w:lineRule="auto"/>
        <w:ind w:left="1440" w:firstLine="720"/>
        <w:jc w:val="both"/>
        <w:rPr>
          <w:rFonts w:ascii="Bookman Old Style" w:hAnsi="Bookman Old Style" w:cs="Arial"/>
          <w:b/>
          <w:i/>
          <w:color w:val="000000" w:themeColor="text1"/>
          <w:sz w:val="24"/>
        </w:rPr>
      </w:pPr>
      <w:r w:rsidRPr="003A4E45">
        <w:rPr>
          <w:rFonts w:ascii="Bookman Old Style" w:hAnsi="Bookman Old Style" w:cs="Arial"/>
          <w:b/>
          <w:i/>
          <w:color w:val="000000" w:themeColor="text1"/>
          <w:sz w:val="24"/>
        </w:rPr>
        <w:t>Kawasan Ekonoi Khusus Pariwisata</w:t>
      </w:r>
    </w:p>
    <w:p w:rsidR="003A4E45" w:rsidRPr="003A4E45" w:rsidRDefault="003A4E45" w:rsidP="003A4E45">
      <w:pPr>
        <w:pStyle w:val="ListParagraph"/>
        <w:spacing w:line="360" w:lineRule="auto"/>
        <w:ind w:left="1080"/>
        <w:jc w:val="both"/>
        <w:rPr>
          <w:rFonts w:ascii="Bookman Old Style" w:hAnsi="Bookman Old Style" w:cs="Arial"/>
          <w:b/>
          <w:i/>
          <w:color w:val="000000" w:themeColor="text1"/>
          <w:sz w:val="24"/>
        </w:rPr>
      </w:pPr>
      <w:r w:rsidRPr="003A4E45">
        <w:rPr>
          <w:rFonts w:ascii="Bookman Old Style" w:hAnsi="Bookman Old Style" w:cs="Arial"/>
          <w:b/>
          <w:i/>
          <w:color w:val="000000" w:themeColor="text1"/>
          <w:sz w:val="24"/>
        </w:rPr>
        <w:tab/>
      </w:r>
      <w:r w:rsidRPr="003A4E45">
        <w:rPr>
          <w:rFonts w:ascii="Bookman Old Style" w:hAnsi="Bookman Old Style" w:cs="Arial"/>
          <w:b/>
          <w:i/>
          <w:color w:val="000000" w:themeColor="text1"/>
          <w:sz w:val="24"/>
        </w:rPr>
        <w:tab/>
        <w:t>Kawasan Industri Perikanan Terpadu</w:t>
      </w:r>
    </w:p>
    <w:p w:rsidR="003A4E45" w:rsidRPr="003A4E45" w:rsidRDefault="003A4E45" w:rsidP="003A4E45">
      <w:pPr>
        <w:pStyle w:val="ListParagraph"/>
        <w:spacing w:line="360" w:lineRule="auto"/>
        <w:ind w:left="1080"/>
        <w:jc w:val="both"/>
        <w:rPr>
          <w:rFonts w:ascii="Bookman Old Style" w:hAnsi="Bookman Old Style" w:cs="Arial"/>
          <w:b/>
          <w:i/>
          <w:color w:val="000000" w:themeColor="text1"/>
          <w:sz w:val="24"/>
        </w:rPr>
      </w:pPr>
      <w:r w:rsidRPr="003A4E45">
        <w:rPr>
          <w:rFonts w:ascii="Bookman Old Style" w:hAnsi="Bookman Old Style" w:cs="Arial"/>
          <w:b/>
          <w:i/>
          <w:color w:val="000000" w:themeColor="text1"/>
          <w:sz w:val="24"/>
        </w:rPr>
        <w:tab/>
      </w:r>
      <w:r w:rsidRPr="003A4E45">
        <w:rPr>
          <w:rFonts w:ascii="Bookman Old Style" w:hAnsi="Bookman Old Style" w:cs="Arial"/>
          <w:b/>
          <w:i/>
          <w:color w:val="000000" w:themeColor="text1"/>
          <w:sz w:val="24"/>
        </w:rPr>
        <w:tab/>
        <w:t>Kawasan Distribusi Barang dan Jasa</w:t>
      </w:r>
    </w:p>
    <w:p w:rsidR="003A4E45" w:rsidRPr="003A4E45" w:rsidRDefault="003A4E45" w:rsidP="003A4E45">
      <w:pPr>
        <w:pStyle w:val="ListParagraph"/>
        <w:spacing w:line="360" w:lineRule="auto"/>
        <w:ind w:left="1080"/>
        <w:jc w:val="both"/>
        <w:rPr>
          <w:rFonts w:ascii="Bookman Old Style" w:hAnsi="Bookman Old Style" w:cs="Arial"/>
          <w:b/>
          <w:i/>
          <w:color w:val="000000" w:themeColor="text1"/>
          <w:sz w:val="14"/>
        </w:rPr>
      </w:pPr>
    </w:p>
    <w:p w:rsidR="003A4E45" w:rsidRPr="003A4E45" w:rsidRDefault="003A4E45" w:rsidP="003A4E45">
      <w:pPr>
        <w:pStyle w:val="ListParagraph"/>
        <w:spacing w:line="360" w:lineRule="auto"/>
        <w:ind w:left="1080"/>
        <w:jc w:val="both"/>
        <w:rPr>
          <w:rFonts w:ascii="Bookman Old Style" w:hAnsi="Bookman Old Style" w:cs="Arial"/>
          <w:b/>
          <w:i/>
          <w:color w:val="000000" w:themeColor="text1"/>
          <w:sz w:val="24"/>
        </w:rPr>
      </w:pPr>
      <w:r w:rsidRPr="003A4E45">
        <w:rPr>
          <w:rFonts w:ascii="Bookman Old Style" w:hAnsi="Bookman Old Style" w:cs="Arial"/>
          <w:b/>
          <w:i/>
          <w:color w:val="000000" w:themeColor="text1"/>
          <w:sz w:val="24"/>
        </w:rPr>
        <w:tab/>
        <w:t>1 Program Unggulan :</w:t>
      </w:r>
    </w:p>
    <w:p w:rsidR="003A4E45" w:rsidRPr="003A4E45" w:rsidRDefault="003A4E45" w:rsidP="003A4E45">
      <w:pPr>
        <w:pStyle w:val="ListParagraph"/>
        <w:spacing w:line="360" w:lineRule="auto"/>
        <w:ind w:left="1080"/>
        <w:jc w:val="both"/>
        <w:rPr>
          <w:rFonts w:ascii="Bookman Old Style" w:hAnsi="Bookman Old Style" w:cs="Arial"/>
          <w:b/>
          <w:i/>
          <w:color w:val="000000" w:themeColor="text1"/>
          <w:sz w:val="14"/>
          <w:lang w:val="id-ID"/>
        </w:rPr>
      </w:pPr>
      <w:r>
        <w:rPr>
          <w:rFonts w:ascii="Bookman Old Style" w:hAnsi="Bookman Old Style" w:cs="Arial"/>
          <w:b/>
          <w:i/>
          <w:color w:val="000000" w:themeColor="text1"/>
          <w:sz w:val="24"/>
        </w:rPr>
        <w:tab/>
      </w:r>
    </w:p>
    <w:p w:rsidR="003A4E45" w:rsidRPr="003A4E45" w:rsidRDefault="003A4E45" w:rsidP="003A4E45">
      <w:pPr>
        <w:pStyle w:val="ListParagraph"/>
        <w:spacing w:line="360" w:lineRule="auto"/>
        <w:ind w:left="1080"/>
        <w:jc w:val="both"/>
        <w:rPr>
          <w:rFonts w:ascii="Bookman Old Style" w:hAnsi="Bookman Old Style" w:cs="Arial"/>
          <w:b/>
          <w:i/>
          <w:color w:val="000000" w:themeColor="text1"/>
          <w:sz w:val="24"/>
        </w:rPr>
      </w:pPr>
      <w:r>
        <w:rPr>
          <w:rFonts w:ascii="Bookman Old Style" w:hAnsi="Bookman Old Style" w:cs="Arial"/>
          <w:b/>
          <w:i/>
          <w:color w:val="000000" w:themeColor="text1"/>
          <w:sz w:val="24"/>
          <w:lang w:val="id-ID"/>
        </w:rPr>
        <w:t xml:space="preserve">      </w:t>
      </w:r>
      <w:r w:rsidRPr="003A4E45">
        <w:rPr>
          <w:rFonts w:ascii="Bookman Old Style" w:hAnsi="Bookman Old Style" w:cs="Arial"/>
          <w:b/>
          <w:i/>
          <w:color w:val="000000" w:themeColor="text1"/>
          <w:sz w:val="24"/>
        </w:rPr>
        <w:t>GERBANG SARI ; Gerakan Membangun Desa Mandiri</w:t>
      </w:r>
    </w:p>
    <w:p w:rsidR="003A4E45" w:rsidRDefault="003A4E45" w:rsidP="00127D8D">
      <w:pPr>
        <w:pStyle w:val="ListParagraph"/>
        <w:spacing w:line="360" w:lineRule="auto"/>
        <w:ind w:left="709" w:hanging="709"/>
        <w:jc w:val="both"/>
        <w:rPr>
          <w:rFonts w:ascii="Bookman Old Style" w:hAnsi="Bookman Old Style" w:cs="Arial"/>
          <w:b/>
          <w:sz w:val="24"/>
          <w:lang w:val="id-ID"/>
        </w:rPr>
      </w:pPr>
    </w:p>
    <w:p w:rsidR="009731EE" w:rsidRDefault="00127D8D" w:rsidP="00127D8D">
      <w:pPr>
        <w:pStyle w:val="ListParagraph"/>
        <w:spacing w:line="360" w:lineRule="auto"/>
        <w:ind w:left="709" w:hanging="709"/>
        <w:jc w:val="both"/>
        <w:rPr>
          <w:rFonts w:ascii="Bookman Old Style" w:hAnsi="Bookman Old Style" w:cs="Arial"/>
          <w:b/>
          <w:sz w:val="24"/>
          <w:lang w:val="id-ID"/>
        </w:rPr>
      </w:pPr>
      <w:r w:rsidRPr="00124EB9">
        <w:rPr>
          <w:rFonts w:ascii="Bookman Old Style" w:hAnsi="Bookman Old Style" w:cs="Arial"/>
          <w:b/>
          <w:sz w:val="24"/>
        </w:rPr>
        <w:t>3. 3.  Telaah</w:t>
      </w:r>
      <w:r w:rsidR="009731EE">
        <w:rPr>
          <w:rFonts w:ascii="Bookman Old Style" w:hAnsi="Bookman Old Style" w:cs="Arial"/>
          <w:b/>
          <w:sz w:val="24"/>
          <w:lang w:val="id-ID"/>
        </w:rPr>
        <w:t>an</w:t>
      </w:r>
      <w:r w:rsidRPr="00124EB9">
        <w:rPr>
          <w:rFonts w:ascii="Bookman Old Style" w:hAnsi="Bookman Old Style" w:cs="Arial"/>
          <w:b/>
          <w:sz w:val="24"/>
        </w:rPr>
        <w:t xml:space="preserve"> </w:t>
      </w:r>
      <w:r w:rsidR="009731EE">
        <w:rPr>
          <w:rFonts w:ascii="Bookman Old Style" w:hAnsi="Bookman Old Style" w:cs="Arial"/>
          <w:b/>
          <w:sz w:val="24"/>
        </w:rPr>
        <w:t>Renstra Kementrian</w:t>
      </w:r>
      <w:r w:rsidR="00710258" w:rsidRPr="00124EB9">
        <w:rPr>
          <w:rFonts w:ascii="Bookman Old Style" w:hAnsi="Bookman Old Style" w:cs="Arial"/>
          <w:b/>
          <w:sz w:val="24"/>
        </w:rPr>
        <w:t xml:space="preserve"> </w:t>
      </w:r>
      <w:r w:rsidR="009731EE">
        <w:rPr>
          <w:rFonts w:ascii="Bookman Old Style" w:hAnsi="Bookman Old Style" w:cs="Arial"/>
          <w:b/>
          <w:sz w:val="24"/>
          <w:lang w:val="id-ID"/>
        </w:rPr>
        <w:t xml:space="preserve">Dalam Negeri </w:t>
      </w:r>
      <w:r w:rsidR="00710258" w:rsidRPr="00124EB9">
        <w:rPr>
          <w:rFonts w:ascii="Bookman Old Style" w:hAnsi="Bookman Old Style" w:cs="Arial"/>
          <w:b/>
          <w:sz w:val="24"/>
        </w:rPr>
        <w:t>dan Renstra</w:t>
      </w:r>
      <w:r w:rsidR="009731EE">
        <w:rPr>
          <w:rFonts w:ascii="Bookman Old Style" w:hAnsi="Bookman Old Style" w:cs="Arial"/>
          <w:b/>
          <w:sz w:val="24"/>
        </w:rPr>
        <w:t xml:space="preserve"> </w:t>
      </w:r>
      <w:r w:rsidR="009731EE">
        <w:rPr>
          <w:rFonts w:ascii="Bookman Old Style" w:hAnsi="Bookman Old Style" w:cs="Arial"/>
          <w:b/>
          <w:sz w:val="24"/>
          <w:lang w:val="id-ID"/>
        </w:rPr>
        <w:t xml:space="preserve"> </w:t>
      </w:r>
    </w:p>
    <w:p w:rsidR="00127D8D" w:rsidRDefault="009731EE" w:rsidP="00127D8D">
      <w:pPr>
        <w:pStyle w:val="ListParagraph"/>
        <w:spacing w:line="360" w:lineRule="auto"/>
        <w:ind w:left="709" w:hanging="709"/>
        <w:jc w:val="both"/>
        <w:rPr>
          <w:rFonts w:ascii="Bookman Old Style" w:hAnsi="Bookman Old Style" w:cs="Arial"/>
          <w:b/>
          <w:sz w:val="24"/>
          <w:lang w:val="id-ID"/>
        </w:rPr>
      </w:pPr>
      <w:r>
        <w:rPr>
          <w:rFonts w:ascii="Bookman Old Style" w:hAnsi="Bookman Old Style" w:cs="Arial"/>
          <w:b/>
          <w:sz w:val="24"/>
          <w:lang w:val="id-ID"/>
        </w:rPr>
        <w:t xml:space="preserve">         Sekretariat Daerah </w:t>
      </w:r>
      <w:r w:rsidR="00F428CE" w:rsidRPr="00124EB9">
        <w:rPr>
          <w:rFonts w:ascii="Bookman Old Style" w:hAnsi="Bookman Old Style" w:cs="Arial"/>
          <w:b/>
          <w:sz w:val="24"/>
        </w:rPr>
        <w:t xml:space="preserve"> Pro</w:t>
      </w:r>
      <w:r>
        <w:rPr>
          <w:rFonts w:ascii="Bookman Old Style" w:hAnsi="Bookman Old Style" w:cs="Arial"/>
          <w:b/>
          <w:sz w:val="24"/>
          <w:lang w:val="id-ID"/>
        </w:rPr>
        <w:t>v</w:t>
      </w:r>
      <w:r w:rsidR="00F428CE" w:rsidRPr="00124EB9">
        <w:rPr>
          <w:rFonts w:ascii="Bookman Old Style" w:hAnsi="Bookman Old Style" w:cs="Arial"/>
          <w:b/>
          <w:sz w:val="24"/>
        </w:rPr>
        <w:t>insi Sulawesi Selatan</w:t>
      </w:r>
    </w:p>
    <w:p w:rsidR="009731EE" w:rsidRPr="009731EE" w:rsidRDefault="009731EE" w:rsidP="00127D8D">
      <w:pPr>
        <w:pStyle w:val="ListParagraph"/>
        <w:spacing w:line="360" w:lineRule="auto"/>
        <w:ind w:left="709" w:hanging="709"/>
        <w:jc w:val="both"/>
        <w:rPr>
          <w:rFonts w:ascii="Bookman Old Style" w:hAnsi="Bookman Old Style" w:cs="Arial"/>
          <w:b/>
          <w:sz w:val="12"/>
          <w:lang w:val="id-ID"/>
        </w:rPr>
      </w:pPr>
    </w:p>
    <w:p w:rsidR="00AD55D4" w:rsidRPr="009731EE" w:rsidRDefault="001C0780" w:rsidP="00127D8D">
      <w:pPr>
        <w:pStyle w:val="ListParagraph"/>
        <w:spacing w:line="360" w:lineRule="auto"/>
        <w:ind w:left="709" w:hanging="709"/>
        <w:jc w:val="both"/>
        <w:rPr>
          <w:rFonts w:ascii="Bookman Old Style" w:hAnsi="Bookman Old Style" w:cs="Arial"/>
          <w:b/>
          <w:sz w:val="24"/>
        </w:rPr>
      </w:pPr>
      <w:r w:rsidRPr="009731EE">
        <w:rPr>
          <w:rFonts w:ascii="Bookman Old Style" w:hAnsi="Bookman Old Style" w:cs="Arial"/>
          <w:b/>
          <w:sz w:val="24"/>
        </w:rPr>
        <w:t>3.3.1 Telaah</w:t>
      </w:r>
      <w:r w:rsidR="009731EE" w:rsidRPr="009731EE">
        <w:rPr>
          <w:rFonts w:ascii="Bookman Old Style" w:hAnsi="Bookman Old Style" w:cs="Arial"/>
          <w:b/>
          <w:sz w:val="24"/>
          <w:lang w:val="id-ID"/>
        </w:rPr>
        <w:t>an</w:t>
      </w:r>
      <w:r w:rsidRPr="009731EE">
        <w:rPr>
          <w:rFonts w:ascii="Bookman Old Style" w:hAnsi="Bookman Old Style" w:cs="Arial"/>
          <w:b/>
          <w:sz w:val="24"/>
        </w:rPr>
        <w:t xml:space="preserve"> Re</w:t>
      </w:r>
      <w:r w:rsidR="00AD55D4" w:rsidRPr="009731EE">
        <w:rPr>
          <w:rFonts w:ascii="Bookman Old Style" w:hAnsi="Bookman Old Style" w:cs="Arial"/>
          <w:b/>
          <w:sz w:val="24"/>
        </w:rPr>
        <w:t>n</w:t>
      </w:r>
      <w:r w:rsidRPr="009731EE">
        <w:rPr>
          <w:rFonts w:ascii="Bookman Old Style" w:hAnsi="Bookman Old Style" w:cs="Arial"/>
          <w:b/>
          <w:sz w:val="24"/>
        </w:rPr>
        <w:t>s</w:t>
      </w:r>
      <w:r w:rsidR="009731EE" w:rsidRPr="009731EE">
        <w:rPr>
          <w:rFonts w:ascii="Bookman Old Style" w:hAnsi="Bookman Old Style" w:cs="Arial"/>
          <w:b/>
          <w:sz w:val="24"/>
        </w:rPr>
        <w:t>tra K</w:t>
      </w:r>
      <w:r w:rsidR="009731EE" w:rsidRPr="009731EE">
        <w:rPr>
          <w:rFonts w:ascii="Bookman Old Style" w:hAnsi="Bookman Old Style" w:cs="Arial"/>
          <w:b/>
          <w:sz w:val="24"/>
          <w:lang w:val="id-ID"/>
        </w:rPr>
        <w:t xml:space="preserve">ementrian </w:t>
      </w:r>
      <w:r w:rsidR="00AD55D4" w:rsidRPr="009731EE">
        <w:rPr>
          <w:rFonts w:ascii="Bookman Old Style" w:hAnsi="Bookman Old Style" w:cs="Arial"/>
          <w:b/>
          <w:sz w:val="24"/>
        </w:rPr>
        <w:t xml:space="preserve"> Kemantrian Dalam Negeri </w:t>
      </w:r>
    </w:p>
    <w:p w:rsidR="00AD55D4" w:rsidRPr="00124EB9" w:rsidRDefault="00AD55D4" w:rsidP="00AD55D4">
      <w:pPr>
        <w:pStyle w:val="ListParagraph"/>
        <w:spacing w:line="360" w:lineRule="auto"/>
        <w:ind w:firstLine="720"/>
        <w:jc w:val="both"/>
        <w:rPr>
          <w:rFonts w:ascii="Bookman Old Style" w:hAnsi="Bookman Old Style" w:cs="Arial"/>
          <w:sz w:val="24"/>
        </w:rPr>
      </w:pPr>
      <w:r w:rsidRPr="00124EB9">
        <w:rPr>
          <w:rFonts w:ascii="Bookman Old Style" w:hAnsi="Bookman Old Style" w:cs="Arial"/>
          <w:sz w:val="24"/>
        </w:rPr>
        <w:t>Dalam Peraturan Menteri Dalam Negeri Republik Indonesia Nomor 67 Tahun 2020 Tentang Rencana Strategis Kementerian Dalam Negeri Tahun 2020-2024 terdapat peluang untuk pemanfaat pembagunan kewilayahan, khususnya penegasan batas wilayah yang berbatas dengan Provinsi Sulawesi Tenggaran dan Provinsi Nusa Tenggara Timur.</w:t>
      </w:r>
    </w:p>
    <w:p w:rsidR="00AF6F77" w:rsidRPr="00124EB9" w:rsidRDefault="001C0780" w:rsidP="00AD55D4">
      <w:pPr>
        <w:pStyle w:val="ListParagraph"/>
        <w:spacing w:line="360" w:lineRule="auto"/>
        <w:ind w:firstLine="720"/>
        <w:jc w:val="both"/>
        <w:rPr>
          <w:rFonts w:ascii="Bookman Old Style" w:hAnsi="Bookman Old Style" w:cs="Arial"/>
          <w:sz w:val="24"/>
        </w:rPr>
      </w:pPr>
      <w:r w:rsidRPr="00124EB9">
        <w:rPr>
          <w:rFonts w:ascii="Bookman Old Style" w:hAnsi="Bookman Old Style" w:cs="Arial"/>
          <w:sz w:val="24"/>
        </w:rPr>
        <w:t>Pada Direktorat Jenderal Bina Administra</w:t>
      </w:r>
      <w:r w:rsidR="009731EE">
        <w:rPr>
          <w:rFonts w:ascii="Bookman Old Style" w:hAnsi="Bookman Old Style" w:cs="Arial"/>
          <w:sz w:val="24"/>
        </w:rPr>
        <w:t>si Kewilayahan dalam renstra</w:t>
      </w:r>
      <w:r w:rsidR="009731EE">
        <w:rPr>
          <w:rFonts w:ascii="Bookman Old Style" w:hAnsi="Bookman Old Style" w:cs="Arial"/>
          <w:sz w:val="24"/>
          <w:lang w:val="id-ID"/>
        </w:rPr>
        <w:t>nya</w:t>
      </w:r>
      <w:r w:rsidRPr="00124EB9">
        <w:rPr>
          <w:rFonts w:ascii="Bookman Old Style" w:hAnsi="Bookman Old Style" w:cs="Arial"/>
          <w:sz w:val="24"/>
        </w:rPr>
        <w:t xml:space="preserve"> t</w:t>
      </w:r>
      <w:r w:rsidR="00AF6F77" w:rsidRPr="00124EB9">
        <w:rPr>
          <w:rFonts w:ascii="Bookman Old Style" w:hAnsi="Bookman Old Style" w:cs="Arial"/>
          <w:sz w:val="24"/>
        </w:rPr>
        <w:t>erdapat program-program yang dapat dimanfaaatkan untuk membangun administrasi kewilayahan, salah satu program yang ada adalah PROGRAM PEMBINAAN KAPASITAS PEMERINTAHAN DAERAH DAN DESA dan program-program lainnya yang arahnya untuk meningkatkan kualitas birokrasi.</w:t>
      </w:r>
    </w:p>
    <w:p w:rsidR="00AF6F77" w:rsidRDefault="00931736" w:rsidP="00AD55D4">
      <w:pPr>
        <w:pStyle w:val="ListParagraph"/>
        <w:spacing w:line="360" w:lineRule="auto"/>
        <w:ind w:firstLine="720"/>
        <w:jc w:val="both"/>
        <w:rPr>
          <w:rFonts w:ascii="Bookman Old Style" w:hAnsi="Bookman Old Style" w:cs="Arial"/>
          <w:sz w:val="24"/>
          <w:lang w:val="id-ID"/>
        </w:rPr>
      </w:pPr>
      <w:r>
        <w:rPr>
          <w:rFonts w:ascii="Bookman Old Style" w:hAnsi="Bookman Old Style" w:cs="Arial"/>
          <w:sz w:val="24"/>
        </w:rPr>
        <w:t>Namun fa</w:t>
      </w:r>
      <w:r>
        <w:rPr>
          <w:rFonts w:ascii="Bookman Old Style" w:hAnsi="Bookman Old Style" w:cs="Arial"/>
          <w:sz w:val="24"/>
          <w:lang w:val="id-ID"/>
        </w:rPr>
        <w:t>k</w:t>
      </w:r>
      <w:r w:rsidR="00AF6F77" w:rsidRPr="00124EB9">
        <w:rPr>
          <w:rFonts w:ascii="Bookman Old Style" w:hAnsi="Bookman Old Style" w:cs="Arial"/>
          <w:sz w:val="24"/>
        </w:rPr>
        <w:t xml:space="preserve">tor yang menjadi kendala adalah koordinasi dengan Kementrian Dalam Negeri pada Ditjen Bina Administrasi Kewilayahan yang masih sangat kurang. Pun pada ditjen lainnya yang masih sangat memberikan peluang untuk </w:t>
      </w:r>
      <w:r w:rsidR="004E026B" w:rsidRPr="00124EB9">
        <w:rPr>
          <w:rFonts w:ascii="Bookman Old Style" w:hAnsi="Bookman Old Style" w:cs="Arial"/>
          <w:sz w:val="24"/>
        </w:rPr>
        <w:t xml:space="preserve">meningkatkatkan kualitas administrafi birokratif daerah khususnya Kecamatan </w:t>
      </w:r>
      <w:r w:rsidR="00DB0B34">
        <w:rPr>
          <w:rFonts w:ascii="Bookman Old Style" w:hAnsi="Bookman Old Style" w:cs="Arial"/>
          <w:sz w:val="24"/>
        </w:rPr>
        <w:t>Bontoharu</w:t>
      </w:r>
      <w:r w:rsidR="004E026B" w:rsidRPr="00124EB9">
        <w:rPr>
          <w:rFonts w:ascii="Bookman Old Style" w:hAnsi="Bookman Old Style" w:cs="Arial"/>
          <w:sz w:val="24"/>
        </w:rPr>
        <w:t>.</w:t>
      </w:r>
    </w:p>
    <w:p w:rsidR="00E2524F" w:rsidRDefault="00E2524F" w:rsidP="00AD55D4">
      <w:pPr>
        <w:pStyle w:val="ListParagraph"/>
        <w:spacing w:line="360" w:lineRule="auto"/>
        <w:ind w:firstLine="720"/>
        <w:jc w:val="both"/>
        <w:rPr>
          <w:rFonts w:ascii="Bookman Old Style" w:hAnsi="Bookman Old Style" w:cs="Arial"/>
          <w:sz w:val="24"/>
          <w:lang w:val="id-ID"/>
        </w:rPr>
      </w:pPr>
    </w:p>
    <w:p w:rsidR="00E2524F" w:rsidRPr="00E2524F" w:rsidRDefault="00E2524F" w:rsidP="00AD55D4">
      <w:pPr>
        <w:pStyle w:val="ListParagraph"/>
        <w:spacing w:line="360" w:lineRule="auto"/>
        <w:ind w:firstLine="720"/>
        <w:jc w:val="both"/>
        <w:rPr>
          <w:rFonts w:ascii="Bookman Old Style" w:hAnsi="Bookman Old Style" w:cs="Arial"/>
          <w:sz w:val="24"/>
          <w:lang w:val="id-ID"/>
        </w:rPr>
      </w:pPr>
    </w:p>
    <w:p w:rsidR="00931736" w:rsidRPr="00931736" w:rsidRDefault="00931736" w:rsidP="00AD55D4">
      <w:pPr>
        <w:pStyle w:val="ListParagraph"/>
        <w:spacing w:line="360" w:lineRule="auto"/>
        <w:ind w:firstLine="720"/>
        <w:jc w:val="both"/>
        <w:rPr>
          <w:rFonts w:ascii="Bookman Old Style" w:hAnsi="Bookman Old Style" w:cs="Arial"/>
          <w:sz w:val="16"/>
          <w:lang w:val="id-ID"/>
        </w:rPr>
      </w:pPr>
    </w:p>
    <w:p w:rsidR="00931736" w:rsidRPr="00931736" w:rsidRDefault="001C0780" w:rsidP="003F6398">
      <w:pPr>
        <w:pStyle w:val="ListParagraph"/>
        <w:numPr>
          <w:ilvl w:val="2"/>
          <w:numId w:val="61"/>
        </w:numPr>
        <w:spacing w:line="360" w:lineRule="auto"/>
        <w:ind w:left="709" w:hanging="993"/>
        <w:jc w:val="both"/>
        <w:rPr>
          <w:rFonts w:ascii="Bookman Old Style" w:hAnsi="Bookman Old Style" w:cs="Arial"/>
          <w:b/>
          <w:sz w:val="24"/>
          <w:lang w:val="id-ID"/>
        </w:rPr>
      </w:pPr>
      <w:r w:rsidRPr="00931736">
        <w:rPr>
          <w:rFonts w:ascii="Bookman Old Style" w:hAnsi="Bookman Old Style" w:cs="Arial"/>
          <w:b/>
          <w:sz w:val="24"/>
        </w:rPr>
        <w:t>Telaah</w:t>
      </w:r>
      <w:r w:rsidR="00931736" w:rsidRPr="00931736">
        <w:rPr>
          <w:rFonts w:ascii="Bookman Old Style" w:hAnsi="Bookman Old Style" w:cs="Arial"/>
          <w:b/>
          <w:sz w:val="24"/>
          <w:lang w:val="id-ID"/>
        </w:rPr>
        <w:t>an</w:t>
      </w:r>
      <w:r w:rsidR="00931736" w:rsidRPr="00931736">
        <w:rPr>
          <w:rFonts w:ascii="Bookman Old Style" w:hAnsi="Bookman Old Style" w:cs="Arial"/>
          <w:b/>
          <w:sz w:val="24"/>
        </w:rPr>
        <w:t xml:space="preserve"> Renstra </w:t>
      </w:r>
      <w:r w:rsidR="00931736" w:rsidRPr="00931736">
        <w:rPr>
          <w:rFonts w:ascii="Bookman Old Style" w:hAnsi="Bookman Old Style" w:cs="Arial"/>
          <w:b/>
          <w:sz w:val="24"/>
          <w:lang w:val="id-ID"/>
        </w:rPr>
        <w:t>P</w:t>
      </w:r>
      <w:r w:rsidRPr="00931736">
        <w:rPr>
          <w:rFonts w:ascii="Bookman Old Style" w:hAnsi="Bookman Old Style" w:cs="Arial"/>
          <w:b/>
          <w:sz w:val="24"/>
        </w:rPr>
        <w:t xml:space="preserve">erangkat Daerah Sekretariat Daerah </w:t>
      </w:r>
      <w:r w:rsidR="00931736" w:rsidRPr="00931736">
        <w:rPr>
          <w:rFonts w:ascii="Bookman Old Style" w:hAnsi="Bookman Old Style" w:cs="Arial"/>
          <w:b/>
          <w:sz w:val="24"/>
          <w:lang w:val="id-ID"/>
        </w:rPr>
        <w:t xml:space="preserve">  </w:t>
      </w:r>
    </w:p>
    <w:p w:rsidR="008D573B" w:rsidRPr="00931736" w:rsidRDefault="001C0780" w:rsidP="00931736">
      <w:pPr>
        <w:pStyle w:val="ListParagraph"/>
        <w:spacing w:line="360" w:lineRule="auto"/>
        <w:ind w:left="709"/>
        <w:jc w:val="both"/>
        <w:rPr>
          <w:rFonts w:ascii="Bookman Old Style" w:hAnsi="Bookman Old Style" w:cs="Arial"/>
          <w:b/>
          <w:sz w:val="24"/>
        </w:rPr>
      </w:pPr>
      <w:r w:rsidRPr="00931736">
        <w:rPr>
          <w:rFonts w:ascii="Bookman Old Style" w:hAnsi="Bookman Old Style" w:cs="Arial"/>
          <w:b/>
          <w:sz w:val="24"/>
        </w:rPr>
        <w:t>Provinsi Sul</w:t>
      </w:r>
      <w:r w:rsidR="00F02BA9">
        <w:rPr>
          <w:rFonts w:ascii="Bookman Old Style" w:hAnsi="Bookman Old Style" w:cs="Arial"/>
          <w:b/>
          <w:sz w:val="24"/>
          <w:lang w:val="id-ID"/>
        </w:rPr>
        <w:t>a</w:t>
      </w:r>
      <w:r w:rsidRPr="00931736">
        <w:rPr>
          <w:rFonts w:ascii="Bookman Old Style" w:hAnsi="Bookman Old Style" w:cs="Arial"/>
          <w:b/>
          <w:sz w:val="24"/>
        </w:rPr>
        <w:t>wesi Selatan</w:t>
      </w:r>
    </w:p>
    <w:p w:rsidR="00804B91" w:rsidRPr="00124EB9" w:rsidRDefault="00804B91" w:rsidP="00346479">
      <w:pPr>
        <w:pStyle w:val="ListParagraph"/>
        <w:spacing w:line="360" w:lineRule="auto"/>
        <w:ind w:firstLine="720"/>
        <w:jc w:val="both"/>
        <w:rPr>
          <w:rFonts w:ascii="Bookman Old Style" w:hAnsi="Bookman Old Style" w:cs="Arial"/>
          <w:sz w:val="24"/>
        </w:rPr>
      </w:pPr>
      <w:r w:rsidRPr="00124EB9">
        <w:rPr>
          <w:rFonts w:ascii="Bookman Old Style" w:hAnsi="Bookman Old Style" w:cs="Arial"/>
          <w:sz w:val="24"/>
        </w:rPr>
        <w:t>Peraturan Gubernur Sulawesi Selatan Nomor 30 Tahun 2019 Tentang Rencana Strategis Perangkat Daerah tahun 2018 – 2023</w:t>
      </w:r>
      <w:r w:rsidR="00772707" w:rsidRPr="00124EB9">
        <w:rPr>
          <w:rFonts w:ascii="Bookman Old Style" w:hAnsi="Bookman Old Style" w:cs="Arial"/>
          <w:sz w:val="24"/>
        </w:rPr>
        <w:t>,  memuat Renstra Sekretariat Daerah. Sebagai refensi untuk membuka peluang peningkatan reformasi birokrasi pada Biro Pemerintahan dan Otonomi Daerah.</w:t>
      </w:r>
      <w:r w:rsidR="00C47523" w:rsidRPr="00124EB9">
        <w:rPr>
          <w:rFonts w:ascii="Bookman Old Style" w:hAnsi="Bookman Old Style" w:cs="Arial"/>
          <w:sz w:val="24"/>
        </w:rPr>
        <w:t xml:space="preserve"> Peluang yang terbuka adalah pemanfaatan peluang untuk membuka kerja sama dengan daerah lain untuk membuka peluang kerjasama yang bernilai ekonomi yang tinggi.</w:t>
      </w:r>
    </w:p>
    <w:p w:rsidR="00804B91" w:rsidRPr="00124EB9" w:rsidRDefault="00804B91" w:rsidP="00346479">
      <w:pPr>
        <w:pStyle w:val="ListParagraph"/>
        <w:spacing w:line="360" w:lineRule="auto"/>
        <w:ind w:firstLine="720"/>
        <w:jc w:val="both"/>
        <w:rPr>
          <w:rFonts w:ascii="Bookman Old Style" w:hAnsi="Bookman Old Style" w:cs="Arial"/>
          <w:sz w:val="24"/>
        </w:rPr>
      </w:pPr>
    </w:p>
    <w:p w:rsidR="00D0780B" w:rsidRPr="00124EB9" w:rsidRDefault="00931736" w:rsidP="00D0780B">
      <w:pPr>
        <w:spacing w:line="360" w:lineRule="auto"/>
        <w:ind w:left="851" w:hanging="851"/>
        <w:jc w:val="both"/>
        <w:rPr>
          <w:rFonts w:ascii="Bookman Old Style" w:hAnsi="Bookman Old Style" w:cs="Arial"/>
          <w:b/>
          <w:sz w:val="24"/>
        </w:rPr>
      </w:pPr>
      <w:r>
        <w:rPr>
          <w:rFonts w:ascii="Bookman Old Style" w:hAnsi="Bookman Old Style" w:cs="Arial"/>
          <w:b/>
          <w:sz w:val="24"/>
        </w:rPr>
        <w:t>3.</w:t>
      </w:r>
      <w:r w:rsidR="00D0780B" w:rsidRPr="00124EB9">
        <w:rPr>
          <w:rFonts w:ascii="Bookman Old Style" w:hAnsi="Bookman Old Style" w:cs="Arial"/>
          <w:b/>
          <w:sz w:val="24"/>
        </w:rPr>
        <w:t>4.</w:t>
      </w:r>
      <w:r>
        <w:rPr>
          <w:rFonts w:ascii="Bookman Old Style" w:hAnsi="Bookman Old Style" w:cs="Arial"/>
          <w:b/>
          <w:sz w:val="24"/>
          <w:lang w:val="id-ID"/>
        </w:rPr>
        <w:t xml:space="preserve"> .</w:t>
      </w:r>
      <w:r w:rsidR="00D0780B" w:rsidRPr="00124EB9">
        <w:rPr>
          <w:rFonts w:ascii="Bookman Old Style" w:hAnsi="Bookman Old Style" w:cs="Arial"/>
          <w:b/>
          <w:sz w:val="24"/>
        </w:rPr>
        <w:t>Telaah</w:t>
      </w:r>
      <w:r>
        <w:rPr>
          <w:rFonts w:ascii="Bookman Old Style" w:hAnsi="Bookman Old Style" w:cs="Arial"/>
          <w:b/>
          <w:sz w:val="24"/>
          <w:lang w:val="id-ID"/>
        </w:rPr>
        <w:t xml:space="preserve">an </w:t>
      </w:r>
      <w:r w:rsidR="00D0780B" w:rsidRPr="00124EB9">
        <w:rPr>
          <w:rFonts w:ascii="Bookman Old Style" w:hAnsi="Bookman Old Style" w:cs="Arial"/>
          <w:b/>
          <w:sz w:val="24"/>
        </w:rPr>
        <w:t xml:space="preserve"> </w:t>
      </w:r>
      <w:r w:rsidR="00C47523" w:rsidRPr="00124EB9">
        <w:rPr>
          <w:rFonts w:ascii="Bookman Old Style" w:hAnsi="Bookman Old Style" w:cs="Arial"/>
          <w:b/>
          <w:sz w:val="24"/>
        </w:rPr>
        <w:t>Rencana Tata Ruang Wilayah dan Kajian L</w:t>
      </w:r>
      <w:r w:rsidR="00D0780B" w:rsidRPr="00124EB9">
        <w:rPr>
          <w:rFonts w:ascii="Bookman Old Style" w:hAnsi="Bookman Old Style" w:cs="Arial"/>
          <w:b/>
          <w:sz w:val="24"/>
        </w:rPr>
        <w:t>i</w:t>
      </w:r>
      <w:r w:rsidR="00B243A2" w:rsidRPr="00124EB9">
        <w:rPr>
          <w:rFonts w:ascii="Bookman Old Style" w:hAnsi="Bookman Old Style" w:cs="Arial"/>
          <w:b/>
          <w:sz w:val="24"/>
        </w:rPr>
        <w:t>ngkungan</w:t>
      </w:r>
      <w:r w:rsidR="0070598F">
        <w:rPr>
          <w:rFonts w:ascii="Bookman Old Style" w:hAnsi="Bookman Old Style" w:cs="Arial"/>
          <w:b/>
          <w:sz w:val="24"/>
          <w:lang w:val="id-ID"/>
        </w:rPr>
        <w:t xml:space="preserve"> Hidup</w:t>
      </w:r>
      <w:r w:rsidR="00B243A2" w:rsidRPr="00124EB9">
        <w:rPr>
          <w:rFonts w:ascii="Bookman Old Style" w:hAnsi="Bookman Old Style" w:cs="Arial"/>
          <w:b/>
          <w:sz w:val="24"/>
        </w:rPr>
        <w:t xml:space="preserve"> Strategis Daerah Kabup</w:t>
      </w:r>
      <w:r w:rsidR="00D0780B" w:rsidRPr="00124EB9">
        <w:rPr>
          <w:rFonts w:ascii="Bookman Old Style" w:hAnsi="Bookman Old Style" w:cs="Arial"/>
          <w:b/>
          <w:sz w:val="24"/>
        </w:rPr>
        <w:t>aten Kepulauan Selayar.</w:t>
      </w:r>
      <w:r w:rsidR="00F83A6D" w:rsidRPr="00124EB9">
        <w:rPr>
          <w:rFonts w:ascii="Bookman Old Style" w:hAnsi="Bookman Old Style" w:cs="Arial"/>
          <w:b/>
          <w:sz w:val="24"/>
        </w:rPr>
        <w:t xml:space="preserve"> </w:t>
      </w:r>
    </w:p>
    <w:p w:rsidR="00C47523" w:rsidRPr="00931736" w:rsidRDefault="00C47523" w:rsidP="00D0780B">
      <w:pPr>
        <w:spacing w:line="360" w:lineRule="auto"/>
        <w:ind w:left="851" w:hanging="851"/>
        <w:jc w:val="both"/>
        <w:rPr>
          <w:rFonts w:ascii="Bookman Old Style" w:hAnsi="Bookman Old Style" w:cs="Arial"/>
          <w:b/>
          <w:sz w:val="24"/>
        </w:rPr>
      </w:pPr>
      <w:r w:rsidRPr="00931736">
        <w:rPr>
          <w:rFonts w:ascii="Bookman Old Style" w:hAnsi="Bookman Old Style" w:cs="Arial"/>
          <w:b/>
          <w:sz w:val="24"/>
        </w:rPr>
        <w:t xml:space="preserve">3.4.1 </w:t>
      </w:r>
      <w:r w:rsidR="004B4A29" w:rsidRPr="00931736">
        <w:rPr>
          <w:rFonts w:ascii="Bookman Old Style" w:hAnsi="Bookman Old Style" w:cs="Arial"/>
          <w:b/>
          <w:sz w:val="24"/>
        </w:rPr>
        <w:tab/>
        <w:t>Telaah</w:t>
      </w:r>
      <w:r w:rsidR="00931736">
        <w:rPr>
          <w:rFonts w:ascii="Bookman Old Style" w:hAnsi="Bookman Old Style" w:cs="Arial"/>
          <w:b/>
          <w:sz w:val="24"/>
          <w:lang w:val="id-ID"/>
        </w:rPr>
        <w:t>an</w:t>
      </w:r>
      <w:r w:rsidR="004B4A29" w:rsidRPr="00931736">
        <w:rPr>
          <w:rFonts w:ascii="Bookman Old Style" w:hAnsi="Bookman Old Style" w:cs="Arial"/>
          <w:b/>
          <w:sz w:val="24"/>
        </w:rPr>
        <w:t xml:space="preserve"> Rencana Tata Ruang Wilayah</w:t>
      </w:r>
    </w:p>
    <w:p w:rsidR="00D0780B" w:rsidRPr="00124EB9" w:rsidRDefault="00D0780B" w:rsidP="000B5126">
      <w:pPr>
        <w:spacing w:line="360" w:lineRule="auto"/>
        <w:ind w:left="851" w:hanging="851"/>
        <w:jc w:val="both"/>
        <w:rPr>
          <w:rFonts w:ascii="Bookman Old Style" w:hAnsi="Bookman Old Style" w:cs="Arial"/>
          <w:sz w:val="24"/>
        </w:rPr>
      </w:pPr>
      <w:r w:rsidRPr="00124EB9">
        <w:rPr>
          <w:rFonts w:ascii="Bookman Old Style" w:hAnsi="Bookman Old Style" w:cs="Arial"/>
          <w:sz w:val="24"/>
        </w:rPr>
        <w:tab/>
      </w:r>
      <w:r w:rsidRPr="00124EB9">
        <w:rPr>
          <w:rFonts w:ascii="Bookman Old Style" w:hAnsi="Bookman Old Style" w:cs="Arial"/>
          <w:sz w:val="24"/>
        </w:rPr>
        <w:tab/>
        <w:t>Kebijakan kewilayahan Kabupaten Kepulauan Selayar merujuk pada kebijakan penataan ruang wilayah Kabupaten Kapulauan Selayar sebagaimana terdapat dalam dokumen Rencana Tata Ruang dan Wilayah (RTRW) 2010 – 2030 Kabupaten Kepulaluan Selayar yang merupakan arahan tindakan yang ditetapkan untuk mencapai tujuan penetapan wilayah ruang kabupaten.</w:t>
      </w:r>
      <w:r w:rsidR="007530E9" w:rsidRPr="00124EB9">
        <w:rPr>
          <w:rFonts w:ascii="Bookman Old Style" w:hAnsi="Bookman Old Style" w:cs="Arial"/>
          <w:sz w:val="24"/>
        </w:rPr>
        <w:t xml:space="preserve"> Terdapat dalam </w:t>
      </w:r>
      <w:r w:rsidR="000B5126" w:rsidRPr="00124EB9">
        <w:rPr>
          <w:rFonts w:ascii="Bookman Old Style" w:hAnsi="Bookman Old Style" w:cs="Arial"/>
          <w:sz w:val="24"/>
        </w:rPr>
        <w:t>Rancangan Peraturan Daerah Kabupaten Kepulauan Selayar Nomor ... Tahun 201.. Tentang Perubahan Atas Peraturan Daerah Kabupaten Kepulauan Selayar  No. 5 Tahun 2012 Tentang Rencana Tata Ruang Wilayah Kabupaten Kepulauan Selayar Tahun 2012-2032</w:t>
      </w:r>
    </w:p>
    <w:p w:rsidR="000D1755" w:rsidRPr="00124EB9" w:rsidRDefault="00D0780B" w:rsidP="000D1755">
      <w:pPr>
        <w:spacing w:line="360" w:lineRule="auto"/>
        <w:ind w:left="851" w:hanging="851"/>
        <w:jc w:val="both"/>
        <w:rPr>
          <w:rFonts w:ascii="Bookman Old Style" w:hAnsi="Bookman Old Style" w:cs="Arial"/>
          <w:sz w:val="24"/>
        </w:rPr>
      </w:pPr>
      <w:r w:rsidRPr="00124EB9">
        <w:rPr>
          <w:rFonts w:ascii="Bookman Old Style" w:hAnsi="Bookman Old Style" w:cs="Arial"/>
          <w:sz w:val="24"/>
        </w:rPr>
        <w:tab/>
      </w:r>
      <w:r w:rsidRPr="00124EB9">
        <w:rPr>
          <w:rFonts w:ascii="Bookman Old Style" w:hAnsi="Bookman Old Style" w:cs="Arial"/>
          <w:sz w:val="24"/>
        </w:rPr>
        <w:tab/>
      </w:r>
      <w:r w:rsidR="000D1755" w:rsidRPr="00124EB9">
        <w:rPr>
          <w:rFonts w:ascii="Bookman Old Style" w:hAnsi="Bookman Old Style" w:cs="Arial"/>
          <w:sz w:val="24"/>
        </w:rPr>
        <w:t>Kebijakan penataan ruang wilayah Kabupaten Kepulauan Selayar merupakan arahan tindakan yang ditetapkan untuk mencapai tujuan penataan wilayah ruang kabupaten.</w:t>
      </w:r>
    </w:p>
    <w:p w:rsidR="000D1755" w:rsidRPr="00124EB9" w:rsidRDefault="000D1755" w:rsidP="000D1755">
      <w:pPr>
        <w:pStyle w:val="NoSpacing"/>
        <w:spacing w:line="360" w:lineRule="auto"/>
        <w:ind w:left="1260" w:hanging="360"/>
        <w:rPr>
          <w:rFonts w:ascii="Bookman Old Style" w:hAnsi="Bookman Old Style" w:cs="Arial"/>
          <w:sz w:val="24"/>
        </w:rPr>
      </w:pPr>
      <w:r w:rsidRPr="00124EB9">
        <w:rPr>
          <w:rFonts w:ascii="Bookman Old Style" w:hAnsi="Bookman Old Style" w:cs="Arial"/>
          <w:sz w:val="24"/>
        </w:rPr>
        <w:lastRenderedPageBreak/>
        <w:t>Kebijakan penataan ruang Kabupaten Kepulauan Selayar, terdiri atas :</w:t>
      </w:r>
    </w:p>
    <w:p w:rsidR="000D1755" w:rsidRPr="00124EB9" w:rsidRDefault="000D1755" w:rsidP="000D1755">
      <w:pPr>
        <w:pStyle w:val="NoSpacing"/>
        <w:spacing w:line="360" w:lineRule="auto"/>
        <w:ind w:left="1260" w:hanging="360"/>
        <w:rPr>
          <w:rFonts w:ascii="Bookman Old Style" w:hAnsi="Bookman Old Style" w:cs="Arial"/>
          <w:sz w:val="24"/>
        </w:rPr>
      </w:pPr>
      <w:r w:rsidRPr="00124EB9">
        <w:rPr>
          <w:rFonts w:ascii="Bookman Old Style" w:hAnsi="Bookman Old Style" w:cs="Arial"/>
          <w:sz w:val="24"/>
        </w:rPr>
        <w:t>a.</w:t>
      </w:r>
      <w:r w:rsidRPr="00124EB9">
        <w:rPr>
          <w:rFonts w:ascii="Bookman Old Style" w:hAnsi="Bookman Old Style" w:cs="Arial"/>
          <w:sz w:val="24"/>
        </w:rPr>
        <w:tab/>
        <w:t>Pengembangan keterpaduan sistem perkotaan dan perdesaan;</w:t>
      </w:r>
    </w:p>
    <w:p w:rsidR="000D1755" w:rsidRPr="00124EB9" w:rsidRDefault="000D1755" w:rsidP="000D1755">
      <w:pPr>
        <w:pStyle w:val="NoSpacing"/>
        <w:spacing w:line="360" w:lineRule="auto"/>
        <w:ind w:left="1260" w:hanging="360"/>
        <w:rPr>
          <w:rFonts w:ascii="Bookman Old Style" w:hAnsi="Bookman Old Style" w:cs="Arial"/>
          <w:sz w:val="24"/>
        </w:rPr>
      </w:pPr>
      <w:r w:rsidRPr="00124EB9">
        <w:rPr>
          <w:rFonts w:ascii="Bookman Old Style" w:hAnsi="Bookman Old Style" w:cs="Arial"/>
          <w:sz w:val="24"/>
        </w:rPr>
        <w:t>b.</w:t>
      </w:r>
      <w:r w:rsidRPr="00124EB9">
        <w:rPr>
          <w:rFonts w:ascii="Bookman Old Style" w:hAnsi="Bookman Old Style" w:cs="Arial"/>
          <w:sz w:val="24"/>
        </w:rPr>
        <w:tab/>
        <w:t>Pengembangan aksesibilitas jaringan transportasi kepulauan;</w:t>
      </w:r>
    </w:p>
    <w:p w:rsidR="000D1755" w:rsidRPr="00124EB9" w:rsidRDefault="000D1755" w:rsidP="000D1755">
      <w:pPr>
        <w:pStyle w:val="NoSpacing"/>
        <w:spacing w:line="360" w:lineRule="auto"/>
        <w:ind w:left="1260" w:hanging="360"/>
        <w:rPr>
          <w:rFonts w:ascii="Bookman Old Style" w:hAnsi="Bookman Old Style" w:cs="Arial"/>
          <w:sz w:val="24"/>
        </w:rPr>
      </w:pPr>
      <w:r w:rsidRPr="00124EB9">
        <w:rPr>
          <w:rFonts w:ascii="Bookman Old Style" w:hAnsi="Bookman Old Style" w:cs="Arial"/>
          <w:sz w:val="24"/>
        </w:rPr>
        <w:t>c.</w:t>
      </w:r>
      <w:r w:rsidRPr="00124EB9">
        <w:rPr>
          <w:rFonts w:ascii="Bookman Old Style" w:hAnsi="Bookman Old Style" w:cs="Arial"/>
          <w:sz w:val="24"/>
        </w:rPr>
        <w:tab/>
        <w:t>Pembangunan prasarana dan sarana wilayah yang berkualitas untuk pemenuhan hak dasar dan  dalam  rangka  pewujudan  tujuan  penataan  ruang  yang  berimbang  dan  berbasis konservasi serta mitigasi bencana</w:t>
      </w:r>
    </w:p>
    <w:p w:rsidR="000D1755" w:rsidRPr="00124EB9" w:rsidRDefault="000D1755" w:rsidP="000D1755">
      <w:pPr>
        <w:pStyle w:val="NoSpacing"/>
        <w:spacing w:line="360" w:lineRule="auto"/>
        <w:ind w:left="1260" w:hanging="360"/>
        <w:rPr>
          <w:rFonts w:ascii="Bookman Old Style" w:hAnsi="Bookman Old Style" w:cs="Arial"/>
          <w:sz w:val="24"/>
        </w:rPr>
      </w:pPr>
      <w:r w:rsidRPr="00124EB9">
        <w:rPr>
          <w:rFonts w:ascii="Bookman Old Style" w:hAnsi="Bookman Old Style" w:cs="Arial"/>
          <w:sz w:val="24"/>
        </w:rPr>
        <w:t>d.</w:t>
      </w:r>
      <w:r w:rsidRPr="00124EB9">
        <w:rPr>
          <w:rFonts w:ascii="Bookman Old Style" w:hAnsi="Bookman Old Style" w:cs="Arial"/>
          <w:sz w:val="24"/>
        </w:rPr>
        <w:tab/>
        <w:t>Pemantapan fungsi kawasan lindung yang meliputi Taman Nasional Laut Takabonerate, hutan lindung, kawasan lindung, cagar alam laut dan lain-lain;</w:t>
      </w:r>
    </w:p>
    <w:p w:rsidR="000D1755" w:rsidRPr="00124EB9" w:rsidRDefault="000D1755" w:rsidP="000D1755">
      <w:pPr>
        <w:pStyle w:val="NoSpacing"/>
        <w:spacing w:line="360" w:lineRule="auto"/>
        <w:ind w:left="1260" w:hanging="360"/>
        <w:rPr>
          <w:rFonts w:ascii="Bookman Old Style" w:hAnsi="Bookman Old Style" w:cs="Arial"/>
          <w:sz w:val="24"/>
        </w:rPr>
      </w:pPr>
      <w:r w:rsidRPr="00124EB9">
        <w:rPr>
          <w:rFonts w:ascii="Bookman Old Style" w:hAnsi="Bookman Old Style" w:cs="Arial"/>
          <w:sz w:val="24"/>
        </w:rPr>
        <w:t>e.</w:t>
      </w:r>
      <w:r w:rsidRPr="00124EB9">
        <w:rPr>
          <w:rFonts w:ascii="Bookman Old Style" w:hAnsi="Bookman Old Style" w:cs="Arial"/>
          <w:sz w:val="24"/>
        </w:rPr>
        <w:tab/>
        <w:t>Pemanfaatan potensi sumberdaya alam yang ramah lingkungan guna mendorong pengembangan ekonomi wilayah;</w:t>
      </w:r>
    </w:p>
    <w:p w:rsidR="000D1755" w:rsidRPr="00124EB9" w:rsidRDefault="000D1755" w:rsidP="000D1755">
      <w:pPr>
        <w:pStyle w:val="NoSpacing"/>
        <w:spacing w:line="360" w:lineRule="auto"/>
        <w:ind w:left="1260" w:hanging="360"/>
        <w:rPr>
          <w:rFonts w:ascii="Bookman Old Style" w:hAnsi="Bookman Old Style" w:cs="Arial"/>
          <w:sz w:val="24"/>
        </w:rPr>
      </w:pPr>
      <w:r w:rsidRPr="00124EB9">
        <w:rPr>
          <w:rFonts w:ascii="Bookman Old Style" w:hAnsi="Bookman Old Style" w:cs="Arial"/>
          <w:sz w:val="24"/>
        </w:rPr>
        <w:t>f.</w:t>
      </w:r>
      <w:r w:rsidRPr="00124EB9">
        <w:rPr>
          <w:rFonts w:ascii="Bookman Old Style" w:hAnsi="Bookman Old Style" w:cs="Arial"/>
          <w:sz w:val="24"/>
        </w:rPr>
        <w:tab/>
        <w:t>Peningkatan produktivitas wilayah melalui intensifikasi lahan dan  modernisasi pertanian dengan pengelolaan yang ramah lingkungan;</w:t>
      </w:r>
    </w:p>
    <w:p w:rsidR="000D1755" w:rsidRPr="00124EB9" w:rsidRDefault="000D1755" w:rsidP="000D1755">
      <w:pPr>
        <w:pStyle w:val="NoSpacing"/>
        <w:spacing w:line="360" w:lineRule="auto"/>
        <w:ind w:left="1260" w:hanging="360"/>
        <w:rPr>
          <w:rFonts w:ascii="Bookman Old Style" w:hAnsi="Bookman Old Style" w:cs="Arial"/>
          <w:sz w:val="24"/>
        </w:rPr>
      </w:pPr>
      <w:r w:rsidRPr="00124EB9">
        <w:rPr>
          <w:rFonts w:ascii="Bookman Old Style" w:hAnsi="Bookman Old Style" w:cs="Arial"/>
          <w:sz w:val="24"/>
        </w:rPr>
        <w:t>g.</w:t>
      </w:r>
      <w:r w:rsidRPr="00124EB9">
        <w:rPr>
          <w:rFonts w:ascii="Bookman Old Style" w:hAnsi="Bookman Old Style" w:cs="Arial"/>
          <w:sz w:val="24"/>
        </w:rPr>
        <w:tab/>
        <w:t>Pengembangan sektor ekonomi sekunder dan tersier berbasis agro dan kelautan sesuai keunggulan kawasan yang bernilai ekonomi tinggi, dikelola secara berhasil guna, terpadu dan ramah lingkungan</w:t>
      </w:r>
    </w:p>
    <w:p w:rsidR="000D1755" w:rsidRPr="00124EB9" w:rsidRDefault="000D1755" w:rsidP="000D1755">
      <w:pPr>
        <w:pStyle w:val="NoSpacing"/>
        <w:spacing w:line="360" w:lineRule="auto"/>
        <w:ind w:left="1260" w:hanging="360"/>
        <w:rPr>
          <w:rFonts w:ascii="Bookman Old Style" w:hAnsi="Bookman Old Style" w:cs="Arial"/>
          <w:sz w:val="24"/>
        </w:rPr>
      </w:pPr>
      <w:r w:rsidRPr="00124EB9">
        <w:rPr>
          <w:rFonts w:ascii="Bookman Old Style" w:hAnsi="Bookman Old Style" w:cs="Arial"/>
          <w:sz w:val="24"/>
        </w:rPr>
        <w:t>h.</w:t>
      </w:r>
      <w:r w:rsidRPr="00124EB9">
        <w:rPr>
          <w:rFonts w:ascii="Bookman Old Style" w:hAnsi="Bookman Old Style" w:cs="Arial"/>
          <w:sz w:val="24"/>
        </w:rPr>
        <w:tab/>
        <w:t xml:space="preserve">Pengembangan kawasan pusat distribusi kebutuhan bahan pokok KTI dan pendukung perminyakan di Pamatata; </w:t>
      </w:r>
    </w:p>
    <w:p w:rsidR="000D1755" w:rsidRPr="00124EB9" w:rsidRDefault="000D1755" w:rsidP="000D1755">
      <w:pPr>
        <w:pStyle w:val="NoSpacing"/>
        <w:spacing w:line="360" w:lineRule="auto"/>
        <w:ind w:left="1260" w:hanging="360"/>
        <w:rPr>
          <w:rFonts w:ascii="Bookman Old Style" w:hAnsi="Bookman Old Style" w:cs="Arial"/>
          <w:sz w:val="24"/>
        </w:rPr>
      </w:pPr>
      <w:r w:rsidRPr="00124EB9">
        <w:rPr>
          <w:rFonts w:ascii="Bookman Old Style" w:hAnsi="Bookman Old Style" w:cs="Arial"/>
          <w:sz w:val="24"/>
        </w:rPr>
        <w:t>i.</w:t>
      </w:r>
      <w:r w:rsidRPr="00124EB9">
        <w:rPr>
          <w:rFonts w:ascii="Bookman Old Style" w:hAnsi="Bookman Old Style" w:cs="Arial"/>
          <w:sz w:val="24"/>
        </w:rPr>
        <w:tab/>
        <w:t>Pengembangan kawasan industri perikanan terpadu dan pusat budidaya ikan karang nasional; dan</w:t>
      </w:r>
    </w:p>
    <w:p w:rsidR="000D1755" w:rsidRPr="00124EB9" w:rsidRDefault="000D1755" w:rsidP="000D1755">
      <w:pPr>
        <w:pStyle w:val="NoSpacing"/>
        <w:spacing w:line="360" w:lineRule="auto"/>
        <w:ind w:left="1260" w:hanging="360"/>
        <w:rPr>
          <w:rFonts w:ascii="Bookman Old Style" w:hAnsi="Bookman Old Style" w:cs="Arial"/>
          <w:sz w:val="24"/>
        </w:rPr>
      </w:pPr>
      <w:r w:rsidRPr="00124EB9">
        <w:rPr>
          <w:rFonts w:ascii="Bookman Old Style" w:hAnsi="Bookman Old Style" w:cs="Arial"/>
          <w:sz w:val="24"/>
        </w:rPr>
        <w:t>j.</w:t>
      </w:r>
      <w:r w:rsidRPr="00124EB9">
        <w:rPr>
          <w:rFonts w:ascii="Bookman Old Style" w:hAnsi="Bookman Old Style" w:cs="Arial"/>
          <w:sz w:val="24"/>
        </w:rPr>
        <w:tab/>
        <w:t>Pengembangan pusat destinasi pariwisata bahari andalan nasional.</w:t>
      </w:r>
    </w:p>
    <w:p w:rsidR="000D1755" w:rsidRPr="00124EB9" w:rsidRDefault="000D1755" w:rsidP="000D1755">
      <w:pPr>
        <w:pStyle w:val="NoSpacing"/>
        <w:spacing w:line="360" w:lineRule="auto"/>
        <w:ind w:left="1260" w:hanging="360"/>
        <w:rPr>
          <w:rFonts w:ascii="Bookman Old Style" w:hAnsi="Bookman Old Style" w:cs="Arial"/>
          <w:sz w:val="24"/>
        </w:rPr>
      </w:pPr>
      <w:r w:rsidRPr="00124EB9">
        <w:rPr>
          <w:rFonts w:ascii="Bookman Old Style" w:hAnsi="Bookman Old Style" w:cs="Arial"/>
          <w:sz w:val="24"/>
        </w:rPr>
        <w:t>k.</w:t>
      </w:r>
      <w:r w:rsidRPr="00124EB9">
        <w:rPr>
          <w:rFonts w:ascii="Bookman Old Style" w:hAnsi="Bookman Old Style" w:cs="Arial"/>
          <w:sz w:val="24"/>
        </w:rPr>
        <w:tab/>
        <w:t>Pengembangan wilayah pesisir dan pulau-pulau kecil yang melibatkan potensi lokal SDM  untuk mendukung peningkatan aspek bahari dan maritim di wilayah kabupaten</w:t>
      </w:r>
    </w:p>
    <w:p w:rsidR="000D1755" w:rsidRPr="00124EB9" w:rsidRDefault="000D1755" w:rsidP="000D1755">
      <w:pPr>
        <w:pStyle w:val="NoSpacing"/>
        <w:spacing w:line="360" w:lineRule="auto"/>
        <w:ind w:left="1260" w:hanging="360"/>
        <w:rPr>
          <w:rFonts w:ascii="Bookman Old Style" w:hAnsi="Bookman Old Style" w:cs="Arial"/>
          <w:sz w:val="24"/>
        </w:rPr>
      </w:pPr>
      <w:r w:rsidRPr="00124EB9">
        <w:rPr>
          <w:rFonts w:ascii="Bookman Old Style" w:hAnsi="Bookman Old Style" w:cs="Arial"/>
          <w:sz w:val="24"/>
        </w:rPr>
        <w:lastRenderedPageBreak/>
        <w:t>l.</w:t>
      </w:r>
      <w:r w:rsidRPr="00124EB9">
        <w:rPr>
          <w:rFonts w:ascii="Bookman Old Style" w:hAnsi="Bookman Old Style" w:cs="Arial"/>
          <w:sz w:val="24"/>
        </w:rPr>
        <w:tab/>
        <w:t>Pengembangan aspek pertahanan dan keamanan pulau-pulau kecil di wilayah Kabupaten</w:t>
      </w:r>
    </w:p>
    <w:p w:rsidR="000D1755" w:rsidRPr="000D1755" w:rsidRDefault="000D1755" w:rsidP="00D0780B">
      <w:pPr>
        <w:spacing w:line="360" w:lineRule="auto"/>
        <w:ind w:left="851" w:hanging="851"/>
        <w:jc w:val="both"/>
        <w:rPr>
          <w:rFonts w:ascii="Arial" w:hAnsi="Arial" w:cs="Arial"/>
          <w:sz w:val="24"/>
        </w:rPr>
      </w:pPr>
    </w:p>
    <w:p w:rsidR="00FE4814" w:rsidRPr="00124EB9" w:rsidRDefault="00FE4814" w:rsidP="00FE4814">
      <w:pPr>
        <w:pStyle w:val="ListParagraph"/>
        <w:tabs>
          <w:tab w:val="left" w:pos="1440"/>
        </w:tabs>
        <w:spacing w:line="360" w:lineRule="auto"/>
        <w:ind w:left="900" w:firstLine="360"/>
        <w:jc w:val="both"/>
        <w:rPr>
          <w:rFonts w:ascii="Bookman Old Style" w:hAnsi="Bookman Old Style" w:cs="Arial"/>
          <w:sz w:val="24"/>
          <w:szCs w:val="24"/>
        </w:rPr>
      </w:pPr>
      <w:r w:rsidRPr="00124EB9">
        <w:rPr>
          <w:rFonts w:ascii="Bookman Old Style" w:hAnsi="Bookman Old Style" w:cs="Arial"/>
          <w:sz w:val="24"/>
          <w:szCs w:val="24"/>
        </w:rPr>
        <w:tab/>
        <w:t>Strategi penataan ruang wilayah kabupaten penjabaran kebijakan penataan ruang wilayah kabupaten ke dalam langkah-langkah operasional untuk mencapai tujuan yang ditetapkan.</w:t>
      </w:r>
    </w:p>
    <w:p w:rsidR="00FE4814" w:rsidRPr="00124EB9" w:rsidRDefault="00FE4814" w:rsidP="00FE4814">
      <w:pPr>
        <w:pStyle w:val="ListParagraph"/>
        <w:spacing w:line="360" w:lineRule="auto"/>
        <w:ind w:left="900"/>
        <w:jc w:val="both"/>
        <w:rPr>
          <w:rFonts w:ascii="Bookman Old Style" w:hAnsi="Bookman Old Style" w:cs="Arial"/>
          <w:sz w:val="24"/>
          <w:szCs w:val="24"/>
        </w:rPr>
      </w:pPr>
      <w:r w:rsidRPr="00124EB9">
        <w:rPr>
          <w:rFonts w:ascii="Bookman Old Style" w:hAnsi="Bookman Old Style" w:cs="Arial"/>
          <w:sz w:val="24"/>
          <w:szCs w:val="24"/>
        </w:rPr>
        <w:t>Strategi penataan ruang Kabupaten Kepulauan Selayar, terdiri atas :</w:t>
      </w:r>
    </w:p>
    <w:p w:rsidR="00FE4814" w:rsidRPr="00124EB9" w:rsidRDefault="00FE4814" w:rsidP="00FE4814">
      <w:pPr>
        <w:pStyle w:val="ListParagraph"/>
        <w:spacing w:line="360" w:lineRule="auto"/>
        <w:ind w:left="1440" w:hanging="540"/>
        <w:jc w:val="both"/>
        <w:rPr>
          <w:rFonts w:ascii="Bookman Old Style" w:hAnsi="Bookman Old Style" w:cs="Arial"/>
          <w:sz w:val="24"/>
          <w:szCs w:val="24"/>
        </w:rPr>
      </w:pPr>
      <w:r w:rsidRPr="00124EB9">
        <w:rPr>
          <w:rFonts w:ascii="Bookman Old Style" w:hAnsi="Bookman Old Style" w:cs="Arial"/>
          <w:sz w:val="24"/>
          <w:szCs w:val="24"/>
        </w:rPr>
        <w:t>(1)</w:t>
      </w:r>
      <w:r w:rsidRPr="00124EB9">
        <w:rPr>
          <w:rFonts w:ascii="Bookman Old Style" w:hAnsi="Bookman Old Style" w:cs="Arial"/>
          <w:sz w:val="24"/>
          <w:szCs w:val="24"/>
        </w:rPr>
        <w:tab/>
        <w:t>Strategi pelaksanaan kebijakan pengembangan keterpaduan sistem perkotaan dan perdesaan,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Mengembangan perkotaan utama sebagai pusat pelayanan di Kabupaten Kepulauan Selayar di  Benteng dan Pamatata,</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Mendorong dan mempersiapkan pengembangan kawasan perkotaan Kayuadi dan Bonerate sebagai PKL Promosi (PKLp) yang pada saatnya dapat disetarakan dengan PKL;</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 xml:space="preserve">Menjalin kerjasama dengan perkotaan di kabupaten lainnya yang berbatasan untuk menunjang dan mempercepat perkembangan sistem perkotaan di wilayah Kabupaten Kepulauan Selayar; dan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d.</w:t>
      </w:r>
      <w:r w:rsidRPr="00124EB9">
        <w:rPr>
          <w:rFonts w:ascii="Bookman Old Style" w:hAnsi="Bookman Old Style" w:cs="Arial"/>
          <w:sz w:val="24"/>
          <w:szCs w:val="24"/>
        </w:rPr>
        <w:tab/>
        <w:t>Mendorong pengembangan Perkotaan Benteng, Pamatata, Kayuadi dan Bonerate sebagai PKL dan PKLp dalam sistem perkotaan secara nasional.</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e.</w:t>
      </w:r>
      <w:r w:rsidRPr="00124EB9">
        <w:rPr>
          <w:rFonts w:ascii="Bookman Old Style" w:hAnsi="Bookman Old Style" w:cs="Arial"/>
          <w:sz w:val="24"/>
          <w:szCs w:val="24"/>
        </w:rPr>
        <w:tab/>
        <w:t>Mengembangan kawasan perdesaan sesuai potensi kawasan yang dihubungkan dengan pusat kegiatan pada setiap kawasan perdesaan;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f.</w:t>
      </w:r>
      <w:r w:rsidRPr="00124EB9">
        <w:rPr>
          <w:rFonts w:ascii="Bookman Old Style" w:hAnsi="Bookman Old Style" w:cs="Arial"/>
          <w:sz w:val="24"/>
          <w:szCs w:val="24"/>
        </w:rPr>
        <w:tab/>
        <w:t>Mengembangkan kawasan agropolitan dan minapolitan untuk mendorong pertumbuhan kawasan perdesaan di wilayah Kabupaten Kepulauan Selayar; dan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g.</w:t>
      </w:r>
      <w:r w:rsidRPr="00124EB9">
        <w:rPr>
          <w:rFonts w:ascii="Bookman Old Style" w:hAnsi="Bookman Old Style" w:cs="Arial"/>
          <w:sz w:val="24"/>
          <w:szCs w:val="24"/>
        </w:rPr>
        <w:tab/>
        <w:t>Mengembangkan pusat desa mulai dari tingkat dusun sampai pusat desa secara berhirarki.</w:t>
      </w:r>
    </w:p>
    <w:p w:rsidR="00FE4814" w:rsidRPr="00124EB9" w:rsidRDefault="00FE4814" w:rsidP="00FE4814">
      <w:pPr>
        <w:pStyle w:val="ListParagraph"/>
        <w:tabs>
          <w:tab w:val="left" w:pos="1440"/>
        </w:tabs>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lastRenderedPageBreak/>
        <w:t>(2)</w:t>
      </w:r>
      <w:r w:rsidRPr="00124EB9">
        <w:rPr>
          <w:rFonts w:ascii="Bookman Old Style" w:hAnsi="Bookman Old Style" w:cs="Arial"/>
          <w:sz w:val="24"/>
          <w:szCs w:val="24"/>
        </w:rPr>
        <w:tab/>
        <w:t>Strategi pelaksanaan kebijakan pengembangan aksesibilitas jaringan transportasi kepulauan,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Mengembangkan jaringan jalan secara hirarkis yang menghubungkan antar pusat-pusat kegiatan pelayanan perkotaan dan antara pusat-pusat kegiatan dengan masing-masing wilayah pelayanan;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Mengembangkan integrasi sistem intermoda dan perpindahan antar moda di seluruh wilayah kepulauan;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Mengembangkan rute-rute pelayanan moda transportasi publik menjangkau seluruh wilayah kepulauan sesuai dengan intensitas aktivitas; dan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d.</w:t>
      </w:r>
      <w:r w:rsidRPr="00124EB9">
        <w:rPr>
          <w:rFonts w:ascii="Bookman Old Style" w:hAnsi="Bookman Old Style" w:cs="Arial"/>
          <w:sz w:val="24"/>
          <w:szCs w:val="24"/>
        </w:rPr>
        <w:tab/>
        <w:t>Mengembangkan dan meningkatkan kualitas layanan terminal umum, bandara, pelabuhan, dan pelabuhan penyeberangan sebagai simpul transportasi;</w:t>
      </w:r>
    </w:p>
    <w:p w:rsidR="00FE4814" w:rsidRPr="00124EB9" w:rsidRDefault="00FE4814" w:rsidP="00FE4814">
      <w:pPr>
        <w:pStyle w:val="ListParagraph"/>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t xml:space="preserve">(3) </w:t>
      </w:r>
      <w:r w:rsidRPr="00124EB9">
        <w:rPr>
          <w:rFonts w:ascii="Bookman Old Style" w:hAnsi="Bookman Old Style" w:cs="Arial"/>
          <w:sz w:val="24"/>
          <w:szCs w:val="24"/>
        </w:rPr>
        <w:tab/>
        <w:t>Strategi pelaksanaan kebijakan pembangunan prasarana dan sarana wilayah yang berkualitas untuk pemenuhan hak dasar dan  dalam  rangka  pewujudan  tujuan  penataan  ruang  yang  berimbang  dan  berbasis konservasi serta mitigasi bencana,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Membangun prasarana  dan  sarana  transportasi  yang  mampu  mendorong pertumbuhan ekonomi kawasan secara signifikan dan berimbang;</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 xml:space="preserve">Membangun utilitas dan fasilitas sosial secara proporsional dan memadai sesuai kebutuhan masyarakat pada setiap pusat permukiman (kawasan); dan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Menyusunan</w:t>
      </w:r>
      <w:r w:rsidRPr="00124EB9">
        <w:rPr>
          <w:rFonts w:ascii="Bookman Old Style" w:hAnsi="Bookman Old Style" w:cs="Arial"/>
          <w:sz w:val="24"/>
          <w:szCs w:val="24"/>
        </w:rPr>
        <w:tab/>
        <w:t>program dan membangun berbagai perangkat keras dan lunak untuk mitigasi berbagai bencana alam, seperti tsunami, gempa, longsor, banjir, kebakaran hutan dan ancaman lainnya.</w:t>
      </w:r>
    </w:p>
    <w:p w:rsidR="00FE4814" w:rsidRPr="00124EB9" w:rsidRDefault="00FE4814" w:rsidP="00FE4814">
      <w:pPr>
        <w:pStyle w:val="ListParagraph"/>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t xml:space="preserve">(4) </w:t>
      </w:r>
      <w:r w:rsidRPr="00124EB9">
        <w:rPr>
          <w:rFonts w:ascii="Bookman Old Style" w:hAnsi="Bookman Old Style" w:cs="Arial"/>
          <w:sz w:val="24"/>
          <w:szCs w:val="24"/>
        </w:rPr>
        <w:tab/>
        <w:t>Strategi pelaksanaan kebijakan pemantapan fungsi kawasan lindung,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lastRenderedPageBreak/>
        <w:t>a.</w:t>
      </w:r>
      <w:r w:rsidRPr="00124EB9">
        <w:rPr>
          <w:rFonts w:ascii="Bookman Old Style" w:hAnsi="Bookman Old Style" w:cs="Arial"/>
          <w:sz w:val="24"/>
          <w:szCs w:val="24"/>
        </w:rPr>
        <w:tab/>
        <w:t>Menetapkan tata batas kawasan lindung dan budidaya untuk memberikan kepastian rencana pemanfaatan ruang dan investasi yang menjadi kewenangan daerah;</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 xml:space="preserve">Menyusun dan melaksanakan program rehabilitasi lingkungan, terutama pemulihan lingkungan yang berfungsi lindung;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Meningkatkan  pengelolaan  lingkungan  hidup  dan  pengendalian  kerusakan  dan pencemaran lingkungan;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d.</w:t>
      </w:r>
      <w:r w:rsidRPr="00124EB9">
        <w:rPr>
          <w:rFonts w:ascii="Bookman Old Style" w:hAnsi="Bookman Old Style" w:cs="Arial"/>
          <w:sz w:val="24"/>
          <w:szCs w:val="24"/>
        </w:rPr>
        <w:tab/>
        <w:t>Meningkatkan</w:t>
      </w:r>
      <w:r w:rsidRPr="00124EB9">
        <w:rPr>
          <w:rFonts w:ascii="Bookman Old Style" w:hAnsi="Bookman Old Style" w:cs="Arial"/>
          <w:sz w:val="24"/>
          <w:szCs w:val="24"/>
        </w:rPr>
        <w:tab/>
        <w:t>kapasitas masyarakat dalam pengelolaan sumber  keanekaragaman hayati; dan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e.</w:t>
      </w:r>
      <w:r w:rsidRPr="00124EB9">
        <w:rPr>
          <w:rFonts w:ascii="Bookman Old Style" w:hAnsi="Bookman Old Style" w:cs="Arial"/>
          <w:sz w:val="24"/>
          <w:szCs w:val="24"/>
        </w:rPr>
        <w:tab/>
        <w:t>Memfasilitasi kerjasama regional, nasional dan internasional dalam rangka pemulihan fungsi kawasan yang berfungsi lindung.</w:t>
      </w:r>
    </w:p>
    <w:p w:rsidR="00FE4814" w:rsidRPr="00124EB9" w:rsidRDefault="00FE4814" w:rsidP="00FE4814">
      <w:pPr>
        <w:pStyle w:val="ListParagraph"/>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t xml:space="preserve">(5) </w:t>
      </w:r>
      <w:r w:rsidRPr="00124EB9">
        <w:rPr>
          <w:rFonts w:ascii="Bookman Old Style" w:hAnsi="Bookman Old Style" w:cs="Arial"/>
          <w:sz w:val="24"/>
          <w:szCs w:val="24"/>
        </w:rPr>
        <w:tab/>
        <w:t>Strategi pelaksanaan kebijakan pemanfaatan potensi sumberdaya alam yang ramah lingkungan guna mendorong pengembangan ekonomi wilayah,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Mengembangkan energi alternatif sebagai sumber listrik, seperti pembangkit listrik mikro hidro, tenaga uap, surya, gelombang laut dan biota laut dan lain-lain;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Mengembangkan kegiatan konservasi yang bernilai lingkungan dan sekaligus juga bernilai sosial-ekonomi, seperti hutan kemasyarakatan, hutan tanaman rakyat dan hutan rakyat / hutan hak; dan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Meningkatkan  kapasitas   masyarakat   dalam   pemanfaatan   sumber   energi   yang terbarukan (renewable energy).</w:t>
      </w:r>
    </w:p>
    <w:p w:rsidR="00FE4814" w:rsidRPr="00124EB9" w:rsidRDefault="00FE4814" w:rsidP="00FE4814">
      <w:pPr>
        <w:pStyle w:val="ListParagraph"/>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t xml:space="preserve">(6) </w:t>
      </w:r>
      <w:r w:rsidRPr="00124EB9">
        <w:rPr>
          <w:rFonts w:ascii="Bookman Old Style" w:hAnsi="Bookman Old Style" w:cs="Arial"/>
          <w:sz w:val="24"/>
          <w:szCs w:val="24"/>
        </w:rPr>
        <w:tab/>
        <w:t>Strategi pelaksanaan kebijakan peningkatan produktivitas wilayah melalui intensifikasi lahan dan  modernisasi pertanian dengan pengelolaan yang ramah lingkungan,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Meningkatkan  produktivitas  hasil  perkebunan,  pertanian  dan  kehutanan  melalui intensifikasi lahan;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lastRenderedPageBreak/>
        <w:t>b.</w:t>
      </w:r>
      <w:r w:rsidRPr="00124EB9">
        <w:rPr>
          <w:rFonts w:ascii="Bookman Old Style" w:hAnsi="Bookman Old Style" w:cs="Arial"/>
          <w:sz w:val="24"/>
          <w:szCs w:val="24"/>
        </w:rPr>
        <w:tab/>
        <w:t>Memanfaatkan lahan non produktif secara lebih bermakna bagi peningkatan kualitas lingkungan dan peningkatan pendapatan masyarakat;</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Meningkatkan teknologi pertanian, termasuk perkebunan, perikanan, peternakan dan kehutanan sehingga terjadi peningkatan produksi dengan kualitas yang lebih baik dan bernilai ekonomi tinggi; dan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d.</w:t>
      </w:r>
      <w:r w:rsidRPr="00124EB9">
        <w:rPr>
          <w:rFonts w:ascii="Bookman Old Style" w:hAnsi="Bookman Old Style" w:cs="Arial"/>
          <w:sz w:val="24"/>
          <w:szCs w:val="24"/>
        </w:rPr>
        <w:tab/>
        <w:t>Meningkatkan pemasaran hasil pertanian perkebunan, perikanan, peternakan dan kehutanan melalui peningkatan sumber daya manusia dan kelembagaan serta fasilitasi sertifikasi yang dibutuhkan.</w:t>
      </w:r>
    </w:p>
    <w:p w:rsidR="00FE4814" w:rsidRPr="00124EB9" w:rsidRDefault="00FE4814" w:rsidP="00FE4814">
      <w:pPr>
        <w:pStyle w:val="ListParagraph"/>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t xml:space="preserve">(7) </w:t>
      </w:r>
      <w:r w:rsidRPr="00124EB9">
        <w:rPr>
          <w:rFonts w:ascii="Bookman Old Style" w:hAnsi="Bookman Old Style" w:cs="Arial"/>
          <w:sz w:val="24"/>
          <w:szCs w:val="24"/>
        </w:rPr>
        <w:tab/>
        <w:t>Strategi pelaksanaan kebijakan pengembangan sektor ekonomi sekunder dan tersier berbasis agro dan kelautan sesuai keunggulan kawasan yang bernilai ekonomi tinggi, dikelola secara berhasil guna, terpadu dan ramah lingkungan,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Mengembangkan industri pengolahan hasil kegiatan agro sesuai komoditas unggulan kawasan dan kebutuhan pasar (agroindustri dan agribisnis);</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Mengembangkan penelitian dan pengelolaan sumber daya kelautan dan perikanan sehingga menjadi kekuatan utama ekonomi masyarakat pesisir; dan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Meningkatkan kegiatan pariwisata melalui peningkatan prasarana dan sarana pendukung, pengelolaan objek wisata yang lebih profesional serta pemasaran yang lebih agresif dan efektif.</w:t>
      </w:r>
    </w:p>
    <w:p w:rsidR="00FE4814" w:rsidRPr="00124EB9" w:rsidRDefault="00FE4814" w:rsidP="00FE4814">
      <w:pPr>
        <w:pStyle w:val="ListParagraph"/>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t xml:space="preserve">(8) </w:t>
      </w:r>
      <w:r w:rsidRPr="00124EB9">
        <w:rPr>
          <w:rFonts w:ascii="Bookman Old Style" w:hAnsi="Bookman Old Style" w:cs="Arial"/>
          <w:sz w:val="24"/>
          <w:szCs w:val="24"/>
        </w:rPr>
        <w:tab/>
        <w:t>Strategi melaksanakan pengembangan pusat kawasan pusat distribusi kebutuhan bahan pokok KTI dan pendukung perminyakan di Pamatata,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 xml:space="preserve">Melakukan perencanaan, implementasi, monitoring dan evaluasi kegiatan dilakukan secara lintas sektor;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 xml:space="preserve">Memprioritaskan program jangka pendek (quick win) yang mampu memberikan efek berantai (multiplier effect) </w:t>
      </w:r>
      <w:r w:rsidRPr="00124EB9">
        <w:rPr>
          <w:rFonts w:ascii="Bookman Old Style" w:hAnsi="Bookman Old Style" w:cs="Arial"/>
          <w:sz w:val="24"/>
          <w:szCs w:val="24"/>
        </w:rPr>
        <w:lastRenderedPageBreak/>
        <w:t>terhadap perekonomian daerah dan kesejahteraan masyarakat; dan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Menerapkan sistem pembiayaan oleh pemerintah dan swasta.</w:t>
      </w:r>
    </w:p>
    <w:p w:rsidR="00FE4814" w:rsidRPr="00124EB9" w:rsidRDefault="00FE4814" w:rsidP="00FE4814">
      <w:pPr>
        <w:pStyle w:val="ListParagraph"/>
        <w:spacing w:line="360" w:lineRule="auto"/>
        <w:ind w:left="1440" w:hanging="540"/>
        <w:jc w:val="both"/>
        <w:rPr>
          <w:rFonts w:ascii="Bookman Old Style" w:hAnsi="Bookman Old Style" w:cs="Arial"/>
          <w:sz w:val="24"/>
          <w:szCs w:val="24"/>
        </w:rPr>
      </w:pPr>
      <w:r w:rsidRPr="00124EB9">
        <w:rPr>
          <w:rFonts w:ascii="Bookman Old Style" w:hAnsi="Bookman Old Style" w:cs="Arial"/>
          <w:sz w:val="24"/>
          <w:szCs w:val="24"/>
        </w:rPr>
        <w:t>(9)</w:t>
      </w:r>
      <w:r w:rsidRPr="00124EB9">
        <w:rPr>
          <w:rFonts w:ascii="Bookman Old Style" w:hAnsi="Bookman Old Style" w:cs="Arial"/>
          <w:sz w:val="24"/>
          <w:szCs w:val="24"/>
        </w:rPr>
        <w:tab/>
        <w:t>Strategi pelaksanaan pengembangan kawasan industri perikanan terpadu dan pusat budidaya ikan karang nasional,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Mengembangkan industri pengolahan perikanan di Benteng,</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Mengembangkan budidaya perikanan berwawasan lingkungan, dan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Mengembangkan industri perikanan terpadu dengan memberdayakan masyarakat lokal dan meningkatkan sinergi di kawasan regional.</w:t>
      </w:r>
    </w:p>
    <w:p w:rsidR="00FE4814" w:rsidRPr="00124EB9" w:rsidRDefault="00FE4814" w:rsidP="00FE4814">
      <w:pPr>
        <w:pStyle w:val="ListParagraph"/>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t>(10)</w:t>
      </w:r>
      <w:r w:rsidRPr="00124EB9">
        <w:rPr>
          <w:rFonts w:ascii="Bookman Old Style" w:hAnsi="Bookman Old Style" w:cs="Arial"/>
          <w:sz w:val="24"/>
          <w:szCs w:val="24"/>
        </w:rPr>
        <w:tab/>
        <w:t>Strategi pelaksanaan pengembangan pusat destinasi pariwisata bahari andalan nasional,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Mengembangkan ekowisata bahari di Kawasan Takabonerate.</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Mengembangkan wisata pantai dan bahari di Pulau Selayar dan sekitarnya.</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Melibatkan tokoh masyarakat dalam pengembangan pariwisata.</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d.</w:t>
      </w:r>
      <w:r w:rsidRPr="00124EB9">
        <w:rPr>
          <w:rFonts w:ascii="Bookman Old Style" w:hAnsi="Bookman Old Style" w:cs="Arial"/>
          <w:sz w:val="24"/>
          <w:szCs w:val="24"/>
        </w:rPr>
        <w:tab/>
        <w:t>Memberdayakan masyarakat melalui pengembangan home-stay, desa wisata dan paket wisata lainnya.</w:t>
      </w:r>
    </w:p>
    <w:p w:rsidR="00FE4814" w:rsidRPr="00124EB9" w:rsidRDefault="00FE4814" w:rsidP="00FE4814">
      <w:pPr>
        <w:pStyle w:val="ListParagraph"/>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t>(11).Strategi pengembangan wilayah pesisir dan pulau-pulau kecil yang melibatkan potensi lokal SDM  untuk mendukung peningkatan aspek bahari dan maritim di wilayah kabupaten,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Meningkatkan keterkaitan antara pusat-pusat kegiatan di wilayah pesisir dan Pulau-Pulau di wilayah Kabupaten Selayar dalam upaya peningkatan pertumbuhan ekonomi;</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lastRenderedPageBreak/>
        <w:t>b.</w:t>
      </w:r>
      <w:r w:rsidRPr="00124EB9">
        <w:rPr>
          <w:rFonts w:ascii="Bookman Old Style" w:hAnsi="Bookman Old Style" w:cs="Arial"/>
          <w:sz w:val="24"/>
          <w:szCs w:val="24"/>
        </w:rPr>
        <w:tab/>
        <w:t>Mendorong perkembangan kawasan dengan membuka akses transportasi bagi daerah yang terisolir;</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Meningkatkan kemampuan kawasan yang memiliki sektor unggulan pertanian untuk mencukupi kebutuhan di kawasannya sendiri serta memenuhi kebutuhan wilayah yang bertetangga;</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d.</w:t>
      </w:r>
      <w:r w:rsidRPr="00124EB9">
        <w:rPr>
          <w:rFonts w:ascii="Bookman Old Style" w:hAnsi="Bookman Old Style" w:cs="Arial"/>
          <w:sz w:val="24"/>
          <w:szCs w:val="24"/>
        </w:rPr>
        <w:tab/>
        <w:t xml:space="preserve">Meningkatkan pemasaran komoditas lokal yang didukung oleh akses transportasi yang memadai;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e.</w:t>
      </w:r>
      <w:r w:rsidRPr="00124EB9">
        <w:rPr>
          <w:rFonts w:ascii="Bookman Old Style" w:hAnsi="Bookman Old Style" w:cs="Arial"/>
          <w:sz w:val="24"/>
          <w:szCs w:val="24"/>
        </w:rPr>
        <w:tab/>
        <w:t>Meningkatkan penyediaan sarana dan prasarana pendukung dalam kegiatan ekonomi di wilayah pesisir;</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f.</w:t>
      </w:r>
      <w:r w:rsidRPr="00124EB9">
        <w:rPr>
          <w:rFonts w:ascii="Bookman Old Style" w:hAnsi="Bookman Old Style" w:cs="Arial"/>
          <w:sz w:val="24"/>
          <w:szCs w:val="24"/>
        </w:rPr>
        <w:tab/>
        <w:t xml:space="preserve">Meningkatkan fungsi kawasan sebagai penyedia pelayanan jasa dan pusat kegiatan ekonomi, khususnya terkait dengan pelayanan dalam sektor kelautan dan perikanan dan kegiatan masyarakat di sepanjang pantai;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g.</w:t>
      </w:r>
      <w:r w:rsidRPr="00124EB9">
        <w:rPr>
          <w:rFonts w:ascii="Bookman Old Style" w:hAnsi="Bookman Old Style" w:cs="Arial"/>
          <w:sz w:val="24"/>
          <w:szCs w:val="24"/>
        </w:rPr>
        <w:tab/>
        <w:t xml:space="preserve">Meningkatkan penyediaan akses transportasi dari Pulau-Pulau tetangga dan dari Pulau-Pulau kecil terluar menuju pusat-pusat kegiatan;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h.</w:t>
      </w:r>
      <w:r w:rsidRPr="00124EB9">
        <w:rPr>
          <w:rFonts w:ascii="Bookman Old Style" w:hAnsi="Bookman Old Style" w:cs="Arial"/>
          <w:sz w:val="24"/>
          <w:szCs w:val="24"/>
        </w:rPr>
        <w:tab/>
        <w:t xml:space="preserve">Meningkatkan daya tarik pusat kegiatan di sepanjang pesisir pantai dengan keunikan kaeadaan geografis alam tropis, kondisi sosial budaya masyarakat nelayan dan kondisi khas lingkungan sekitar di kawasan pesisir pantai sehingga menarik wisatawan dan menjadikan kawasan sebagai daerah tujuan yang menarik dikunjungi wisatawan. </w:t>
      </w:r>
    </w:p>
    <w:p w:rsidR="00FE4814" w:rsidRPr="00124EB9" w:rsidRDefault="00FE4814" w:rsidP="00FE4814">
      <w:pPr>
        <w:pStyle w:val="ListParagraph"/>
        <w:spacing w:line="360" w:lineRule="auto"/>
        <w:ind w:left="1440" w:hanging="630"/>
        <w:jc w:val="both"/>
        <w:rPr>
          <w:rFonts w:ascii="Bookman Old Style" w:hAnsi="Bookman Old Style" w:cs="Arial"/>
          <w:sz w:val="24"/>
        </w:rPr>
      </w:pPr>
      <w:r w:rsidRPr="00124EB9">
        <w:rPr>
          <w:rFonts w:ascii="Bookman Old Style" w:hAnsi="Bookman Old Style" w:cs="Arial"/>
          <w:sz w:val="24"/>
        </w:rPr>
        <w:t>(12). Peningkatan fungsi aspek pertahanan dan keamanan pulau-pulau kecil di wilayah Kabupaten,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rPr>
      </w:pPr>
      <w:r w:rsidRPr="00124EB9">
        <w:rPr>
          <w:rFonts w:ascii="Bookman Old Style" w:hAnsi="Bookman Old Style" w:cs="Arial"/>
          <w:sz w:val="24"/>
        </w:rPr>
        <w:t>a.</w:t>
      </w:r>
      <w:r w:rsidRPr="00124EB9">
        <w:rPr>
          <w:rFonts w:ascii="Bookman Old Style" w:hAnsi="Bookman Old Style" w:cs="Arial"/>
          <w:sz w:val="24"/>
        </w:rPr>
        <w:tab/>
        <w:t>Mendukung penetapan Kawasan Strategis Nasional dan fungsi khusus Pertahanan dan Keamanan;</w:t>
      </w:r>
    </w:p>
    <w:p w:rsidR="00FE4814" w:rsidRPr="00124EB9" w:rsidRDefault="00FE4814" w:rsidP="00FE4814">
      <w:pPr>
        <w:pStyle w:val="ListParagraph"/>
        <w:spacing w:line="360" w:lineRule="auto"/>
        <w:ind w:left="1710" w:hanging="270"/>
        <w:jc w:val="both"/>
        <w:rPr>
          <w:rFonts w:ascii="Bookman Old Style" w:hAnsi="Bookman Old Style" w:cs="Arial"/>
          <w:sz w:val="24"/>
        </w:rPr>
      </w:pPr>
      <w:r w:rsidRPr="00124EB9">
        <w:rPr>
          <w:rFonts w:ascii="Bookman Old Style" w:hAnsi="Bookman Old Style" w:cs="Arial"/>
          <w:sz w:val="24"/>
        </w:rPr>
        <w:t>b.</w:t>
      </w:r>
      <w:r w:rsidRPr="00124EB9">
        <w:rPr>
          <w:rFonts w:ascii="Bookman Old Style" w:hAnsi="Bookman Old Style" w:cs="Arial"/>
          <w:sz w:val="24"/>
        </w:rPr>
        <w:tab/>
        <w:t>Mengembangkan kegiatan budi daya secara selektif di dalam dan di sekitar Kawasan Strategis Nasional untuk menjaga fungsi pertahanan dan keamanan;</w:t>
      </w:r>
    </w:p>
    <w:p w:rsidR="00FE4814" w:rsidRPr="00124EB9" w:rsidRDefault="00FE4814" w:rsidP="00FE4814">
      <w:pPr>
        <w:pStyle w:val="ListParagraph"/>
        <w:spacing w:line="360" w:lineRule="auto"/>
        <w:ind w:left="1710" w:hanging="270"/>
        <w:jc w:val="both"/>
        <w:rPr>
          <w:rFonts w:ascii="Bookman Old Style" w:hAnsi="Bookman Old Style" w:cs="Arial"/>
          <w:sz w:val="24"/>
        </w:rPr>
      </w:pPr>
      <w:r w:rsidRPr="00124EB9">
        <w:rPr>
          <w:rFonts w:ascii="Bookman Old Style" w:hAnsi="Bookman Old Style" w:cs="Arial"/>
          <w:sz w:val="24"/>
        </w:rPr>
        <w:t>c.</w:t>
      </w:r>
      <w:r w:rsidRPr="00124EB9">
        <w:rPr>
          <w:rFonts w:ascii="Bookman Old Style" w:hAnsi="Bookman Old Style" w:cs="Arial"/>
          <w:sz w:val="24"/>
        </w:rPr>
        <w:tab/>
        <w:t xml:space="preserve">Mengembangkan Kawasan Lindung dan/atau Kawasan budi daya tidak terbangun disekitar Kawasan Strategis </w:t>
      </w:r>
      <w:r w:rsidRPr="00124EB9">
        <w:rPr>
          <w:rFonts w:ascii="Bookman Old Style" w:hAnsi="Bookman Old Style" w:cs="Arial"/>
          <w:sz w:val="24"/>
        </w:rPr>
        <w:lastRenderedPageBreak/>
        <w:t>Nasional yang mempunyai fungsi khusus pertahanan dan keamanan dengan kawasan budi daya terbangun;</w:t>
      </w:r>
    </w:p>
    <w:p w:rsidR="00F83A6D" w:rsidRPr="00124EB9" w:rsidRDefault="00FE4814" w:rsidP="00FE4814">
      <w:pPr>
        <w:pStyle w:val="ListParagraph"/>
        <w:spacing w:line="360" w:lineRule="auto"/>
        <w:ind w:left="1710" w:hanging="270"/>
        <w:jc w:val="both"/>
        <w:rPr>
          <w:rFonts w:ascii="Bookman Old Style" w:hAnsi="Bookman Old Style" w:cs="Arial"/>
          <w:sz w:val="24"/>
        </w:rPr>
      </w:pPr>
      <w:r w:rsidRPr="00124EB9">
        <w:rPr>
          <w:rFonts w:ascii="Bookman Old Style" w:hAnsi="Bookman Old Style" w:cs="Arial"/>
          <w:sz w:val="24"/>
        </w:rPr>
        <w:t>d.</w:t>
      </w:r>
      <w:r w:rsidRPr="00124EB9">
        <w:rPr>
          <w:rFonts w:ascii="Bookman Old Style" w:hAnsi="Bookman Old Style" w:cs="Arial"/>
          <w:sz w:val="24"/>
        </w:rPr>
        <w:tab/>
        <w:t>Turut serta menjaga dan memelihara aset-aset pertahanan/TNI</w:t>
      </w:r>
    </w:p>
    <w:p w:rsidR="00F83A6D" w:rsidRPr="00487841" w:rsidRDefault="00F83A6D" w:rsidP="00F83A6D">
      <w:pPr>
        <w:pStyle w:val="ListParagraph"/>
        <w:spacing w:line="360" w:lineRule="auto"/>
        <w:ind w:left="1211"/>
        <w:jc w:val="both"/>
        <w:rPr>
          <w:rFonts w:ascii="Bookman Old Style" w:hAnsi="Bookman Old Style" w:cs="Arial"/>
          <w:sz w:val="14"/>
          <w:lang w:val="id-ID"/>
        </w:rPr>
      </w:pPr>
    </w:p>
    <w:p w:rsidR="0070598F" w:rsidRPr="00931736" w:rsidRDefault="0070598F" w:rsidP="003F6398">
      <w:pPr>
        <w:pStyle w:val="ListParagraph"/>
        <w:numPr>
          <w:ilvl w:val="2"/>
          <w:numId w:val="17"/>
        </w:numPr>
        <w:spacing w:line="360" w:lineRule="auto"/>
        <w:ind w:left="851" w:hanging="993"/>
        <w:jc w:val="both"/>
        <w:rPr>
          <w:rFonts w:ascii="Bookman Old Style" w:hAnsi="Bookman Old Style" w:cs="Arial"/>
          <w:b/>
          <w:sz w:val="24"/>
        </w:rPr>
      </w:pPr>
      <w:r w:rsidRPr="00931736">
        <w:rPr>
          <w:rFonts w:ascii="Bookman Old Style" w:hAnsi="Bookman Old Style" w:cs="Arial"/>
          <w:b/>
          <w:sz w:val="24"/>
          <w:lang w:val="id-ID"/>
        </w:rPr>
        <w:t xml:space="preserve">Telaahan </w:t>
      </w:r>
      <w:r w:rsidRPr="00931736">
        <w:rPr>
          <w:rFonts w:ascii="Bookman Old Style" w:hAnsi="Bookman Old Style" w:cs="Arial"/>
          <w:b/>
          <w:sz w:val="24"/>
        </w:rPr>
        <w:t xml:space="preserve">Kajian Lingkungan </w:t>
      </w:r>
      <w:r w:rsidRPr="00931736">
        <w:rPr>
          <w:rFonts w:ascii="Bookman Old Style" w:hAnsi="Bookman Old Style" w:cs="Arial"/>
          <w:b/>
          <w:sz w:val="24"/>
          <w:lang w:val="id-ID"/>
        </w:rPr>
        <w:t xml:space="preserve"> Hidup </w:t>
      </w:r>
      <w:r w:rsidRPr="00931736">
        <w:rPr>
          <w:rFonts w:ascii="Bookman Old Style" w:hAnsi="Bookman Old Style" w:cs="Arial"/>
          <w:b/>
          <w:sz w:val="24"/>
        </w:rPr>
        <w:t>Strategis Daerah Kabupaten Kepulauan Selayar.</w:t>
      </w:r>
    </w:p>
    <w:p w:rsidR="0070598F" w:rsidRPr="00487841" w:rsidRDefault="0070598F" w:rsidP="00F83A6D">
      <w:pPr>
        <w:pStyle w:val="ListParagraph"/>
        <w:spacing w:line="360" w:lineRule="auto"/>
        <w:ind w:left="1211"/>
        <w:jc w:val="both"/>
        <w:rPr>
          <w:rFonts w:ascii="Bookman Old Style" w:hAnsi="Bookman Old Style" w:cs="Arial"/>
          <w:sz w:val="14"/>
          <w:lang w:val="id-ID"/>
        </w:rPr>
      </w:pPr>
    </w:p>
    <w:p w:rsidR="0066085D" w:rsidRDefault="0066085D" w:rsidP="0066085D">
      <w:pPr>
        <w:pStyle w:val="ListParagraph"/>
        <w:spacing w:line="360" w:lineRule="auto"/>
        <w:ind w:left="810" w:firstLine="630"/>
        <w:jc w:val="both"/>
        <w:rPr>
          <w:rFonts w:ascii="Bookman Old Style" w:hAnsi="Bookman Old Style" w:cs="Arial"/>
          <w:sz w:val="24"/>
        </w:rPr>
      </w:pPr>
      <w:r w:rsidRPr="00124EB9">
        <w:rPr>
          <w:rFonts w:ascii="Bookman Old Style" w:hAnsi="Bookman Old Style" w:cs="Arial"/>
          <w:sz w:val="24"/>
        </w:rPr>
        <w:t>Di Kabupaten Kepulauan Selayar, berdasarkan RTRW Provinsi Sulawesi Selatan (Perda No. 9 Tahun 2009), telah ditetapkan dua kota PKL, yaitu masing-masing adalah Benteng dan Pamatata. berdasarkan hasil analisis, kedua kota ini belum efektif dalam melayani seluruh wilayah Kabupaten Kepulauan Selayar yang terdiri atas pulau-pulau. Sebagai upaya untuk mengintegrasikan wilayah Kabupaten Kepulauan Selayar ke dalam satu satuan wilayah, diperlukan pengembangan pusat kegiatan yang setara PKL di pulau-pulau yang letaknya terpisah dari daratan Pulau Selayar. Untuk itu, diusulkan dua kota lagi sebagai PKL Promosi (PKLp) yaitu Bonerate dan Kayuadi. Kedua kota ini masing-masing merupakan ibu kota kecamatan yang peningkatan fungsinya dapat didorong untuk menjadi pusat kegiatan baru. Dengan adanya tambahan dua PKLp diharapkan jangkauan pelayanan pusat-pusat kegiatan tersebut dapat lebih efektif. Skala pelayanan PKL dan PKLp masing-masing meliputi beberapa kecamatan sehingga dengan adanya keempat pusat kegiatan ini, jangkauan pelayanannya dapat mencakup seluruh wilayah Kabupaten Kepulauan Selayar.</w:t>
      </w:r>
    </w:p>
    <w:p w:rsidR="0055209B" w:rsidRPr="00124EB9" w:rsidRDefault="0055209B" w:rsidP="0055209B">
      <w:pPr>
        <w:spacing w:line="360" w:lineRule="auto"/>
        <w:jc w:val="both"/>
        <w:rPr>
          <w:rFonts w:ascii="Bookman Old Style" w:hAnsi="Bookman Old Style" w:cs="Arial"/>
          <w:b/>
          <w:color w:val="FF0000"/>
          <w:sz w:val="24"/>
        </w:rPr>
      </w:pPr>
      <w:r w:rsidRPr="00124EB9">
        <w:rPr>
          <w:rFonts w:ascii="Bookman Old Style" w:hAnsi="Bookman Old Style" w:cs="Arial"/>
          <w:b/>
          <w:color w:val="FFFFFF" w:themeColor="background1"/>
          <w:sz w:val="24"/>
        </w:rPr>
        <w:t>.</w:t>
      </w:r>
      <w:r w:rsidRPr="00124EB9">
        <w:rPr>
          <w:rFonts w:ascii="Bookman Old Style" w:hAnsi="Bookman Old Style" w:cs="Arial"/>
          <w:b/>
          <w:sz w:val="24"/>
        </w:rPr>
        <w:t>3.  5.   Penentuan Isu</w:t>
      </w:r>
      <w:r w:rsidR="00343AE4" w:rsidRPr="00124EB9">
        <w:rPr>
          <w:rFonts w:ascii="Bookman Old Style" w:hAnsi="Bookman Old Style" w:cs="Arial"/>
          <w:b/>
          <w:sz w:val="24"/>
        </w:rPr>
        <w:t>-Isu</w:t>
      </w:r>
      <w:r w:rsidRPr="00124EB9">
        <w:rPr>
          <w:rFonts w:ascii="Bookman Old Style" w:hAnsi="Bookman Old Style" w:cs="Arial"/>
          <w:b/>
          <w:sz w:val="24"/>
        </w:rPr>
        <w:t xml:space="preserve"> Stategis</w:t>
      </w:r>
      <w:r w:rsidR="00F83A6D" w:rsidRPr="00124EB9">
        <w:rPr>
          <w:rFonts w:ascii="Bookman Old Style" w:hAnsi="Bookman Old Style" w:cs="Arial"/>
          <w:b/>
          <w:sz w:val="24"/>
        </w:rPr>
        <w:t xml:space="preserve"> </w:t>
      </w:r>
    </w:p>
    <w:p w:rsidR="0055209B" w:rsidRDefault="0055209B" w:rsidP="0055209B">
      <w:pPr>
        <w:spacing w:line="360" w:lineRule="auto"/>
        <w:ind w:left="709"/>
        <w:jc w:val="both"/>
        <w:rPr>
          <w:rFonts w:ascii="Bookman Old Style" w:hAnsi="Bookman Old Style" w:cs="Arial"/>
          <w:sz w:val="24"/>
          <w:lang w:val="id-ID"/>
        </w:rPr>
      </w:pPr>
      <w:r w:rsidRPr="00124EB9">
        <w:rPr>
          <w:rFonts w:ascii="Bookman Old Style" w:hAnsi="Bookman Old Style" w:cs="Arial"/>
          <w:sz w:val="24"/>
        </w:rPr>
        <w:tab/>
      </w:r>
      <w:r w:rsidRPr="00124EB9">
        <w:rPr>
          <w:rFonts w:ascii="Bookman Old Style" w:hAnsi="Bookman Old Style" w:cs="Arial"/>
          <w:sz w:val="24"/>
        </w:rPr>
        <w:tab/>
      </w:r>
      <w:r w:rsidR="008E204D" w:rsidRPr="00124EB9">
        <w:rPr>
          <w:rFonts w:ascii="Bookman Old Style" w:hAnsi="Bookman Old Style" w:cs="Arial"/>
          <w:sz w:val="24"/>
        </w:rPr>
        <w:t xml:space="preserve">Dari </w:t>
      </w:r>
      <w:r w:rsidRPr="00124EB9">
        <w:rPr>
          <w:rFonts w:ascii="Bookman Old Style" w:hAnsi="Bookman Old Style" w:cs="Arial"/>
          <w:sz w:val="24"/>
        </w:rPr>
        <w:t xml:space="preserve">hasil telaah berbagai dokumen strategis sebagaimana diuraikan </w:t>
      </w:r>
      <w:r w:rsidR="008E204D" w:rsidRPr="00124EB9">
        <w:rPr>
          <w:rFonts w:ascii="Bookman Old Style" w:hAnsi="Bookman Old Style" w:cs="Arial"/>
          <w:sz w:val="24"/>
        </w:rPr>
        <w:t>sebelumnya</w:t>
      </w:r>
      <w:r w:rsidRPr="00124EB9">
        <w:rPr>
          <w:rFonts w:ascii="Bookman Old Style" w:hAnsi="Bookman Old Style" w:cs="Arial"/>
          <w:sz w:val="24"/>
        </w:rPr>
        <w:t xml:space="preserve">, </w:t>
      </w:r>
      <w:r w:rsidR="008E204D" w:rsidRPr="00124EB9">
        <w:rPr>
          <w:rFonts w:ascii="Bookman Old Style" w:hAnsi="Bookman Old Style" w:cs="Arial"/>
          <w:sz w:val="24"/>
        </w:rPr>
        <w:t>terdapat</w:t>
      </w:r>
      <w:r w:rsidRPr="00124EB9">
        <w:rPr>
          <w:rFonts w:ascii="Bookman Old Style" w:hAnsi="Bookman Old Style" w:cs="Arial"/>
          <w:sz w:val="24"/>
        </w:rPr>
        <w:t xml:space="preserve"> berbagai isu strategi yang dikelompokkan ke dalam isu strategis hasil analisis lingkungan internal berupa kekuatan dan kelemahan serta isu strategis hasil analisis lingkungan eksternal berupa peluang dan tantangan.</w:t>
      </w:r>
    </w:p>
    <w:p w:rsidR="0055209B" w:rsidRPr="00124EB9" w:rsidRDefault="0055209B" w:rsidP="003F6398">
      <w:pPr>
        <w:pStyle w:val="ListParagraph"/>
        <w:numPr>
          <w:ilvl w:val="0"/>
          <w:numId w:val="20"/>
        </w:numPr>
        <w:spacing w:line="360" w:lineRule="auto"/>
        <w:jc w:val="both"/>
        <w:rPr>
          <w:rFonts w:ascii="Bookman Old Style" w:hAnsi="Bookman Old Style" w:cs="Arial"/>
          <w:sz w:val="24"/>
        </w:rPr>
      </w:pPr>
      <w:r w:rsidRPr="00124EB9">
        <w:rPr>
          <w:rFonts w:ascii="Bookman Old Style" w:hAnsi="Bookman Old Style" w:cs="Arial"/>
          <w:sz w:val="24"/>
        </w:rPr>
        <w:lastRenderedPageBreak/>
        <w:t>Analisis Lingkungan Internal</w:t>
      </w:r>
    </w:p>
    <w:p w:rsidR="0055209B" w:rsidRPr="00124EB9" w:rsidRDefault="0055209B" w:rsidP="003F6398">
      <w:pPr>
        <w:pStyle w:val="ListParagraph"/>
        <w:numPr>
          <w:ilvl w:val="0"/>
          <w:numId w:val="21"/>
        </w:numPr>
        <w:spacing w:line="360" w:lineRule="auto"/>
        <w:jc w:val="both"/>
        <w:rPr>
          <w:rFonts w:ascii="Bookman Old Style" w:hAnsi="Bookman Old Style" w:cs="Arial"/>
          <w:sz w:val="24"/>
        </w:rPr>
      </w:pPr>
      <w:r w:rsidRPr="00124EB9">
        <w:rPr>
          <w:rFonts w:ascii="Bookman Old Style" w:hAnsi="Bookman Old Style" w:cs="Arial"/>
          <w:sz w:val="24"/>
        </w:rPr>
        <w:t>Kekuatan</w:t>
      </w:r>
    </w:p>
    <w:p w:rsidR="0055209B" w:rsidRPr="00124EB9" w:rsidRDefault="0055209B" w:rsidP="003F6398">
      <w:pPr>
        <w:pStyle w:val="ListParagraph"/>
        <w:numPr>
          <w:ilvl w:val="0"/>
          <w:numId w:val="22"/>
        </w:numPr>
        <w:spacing w:line="360" w:lineRule="auto"/>
        <w:jc w:val="both"/>
        <w:rPr>
          <w:rFonts w:ascii="Bookman Old Style" w:hAnsi="Bookman Old Style" w:cs="Arial"/>
          <w:sz w:val="24"/>
        </w:rPr>
      </w:pPr>
      <w:r w:rsidRPr="00124EB9">
        <w:rPr>
          <w:rFonts w:ascii="Bookman Old Style" w:hAnsi="Bookman Old Style" w:cs="Arial"/>
          <w:sz w:val="24"/>
        </w:rPr>
        <w:t>Komitmen Camat beserta jajaran pemerintahan pada tingkat kecamatan dan desa dalam memberikan pelayanan yang berkualitas kepada masyarakat.</w:t>
      </w:r>
    </w:p>
    <w:p w:rsidR="0055209B" w:rsidRPr="00124EB9" w:rsidRDefault="0055209B" w:rsidP="003F6398">
      <w:pPr>
        <w:pStyle w:val="ListParagraph"/>
        <w:numPr>
          <w:ilvl w:val="0"/>
          <w:numId w:val="22"/>
        </w:numPr>
        <w:spacing w:line="360" w:lineRule="auto"/>
        <w:jc w:val="both"/>
        <w:rPr>
          <w:rFonts w:ascii="Bookman Old Style" w:hAnsi="Bookman Old Style" w:cs="Arial"/>
          <w:sz w:val="24"/>
        </w:rPr>
      </w:pPr>
      <w:r w:rsidRPr="00124EB9">
        <w:rPr>
          <w:rFonts w:ascii="Bookman Old Style" w:hAnsi="Bookman Old Style" w:cs="Arial"/>
          <w:sz w:val="24"/>
        </w:rPr>
        <w:t xml:space="preserve">Wilayah kerja kecamatan yang luas dengan potensi sumber daya alam yang melimpah baik </w:t>
      </w:r>
      <w:r w:rsidR="008E204D" w:rsidRPr="00124EB9">
        <w:rPr>
          <w:rFonts w:ascii="Bookman Old Style" w:hAnsi="Bookman Old Style" w:cs="Arial"/>
          <w:sz w:val="24"/>
        </w:rPr>
        <w:t xml:space="preserve">potensi </w:t>
      </w:r>
      <w:r w:rsidRPr="00124EB9">
        <w:rPr>
          <w:rFonts w:ascii="Bookman Old Style" w:hAnsi="Bookman Old Style" w:cs="Arial"/>
          <w:sz w:val="24"/>
        </w:rPr>
        <w:t xml:space="preserve">yang ada di darat maupun </w:t>
      </w:r>
      <w:r w:rsidR="008E204D" w:rsidRPr="00124EB9">
        <w:rPr>
          <w:rFonts w:ascii="Bookman Old Style" w:hAnsi="Bookman Old Style" w:cs="Arial"/>
          <w:sz w:val="24"/>
        </w:rPr>
        <w:t>potensi kelautan. Khusus</w:t>
      </w:r>
      <w:r w:rsidR="0070598F">
        <w:rPr>
          <w:rFonts w:ascii="Bookman Old Style" w:hAnsi="Bookman Old Style" w:cs="Arial"/>
          <w:sz w:val="24"/>
        </w:rPr>
        <w:t xml:space="preserve"> untuk potensi kelauatan yang s</w:t>
      </w:r>
      <w:r w:rsidR="008E204D" w:rsidRPr="00124EB9">
        <w:rPr>
          <w:rFonts w:ascii="Bookman Old Style" w:hAnsi="Bookman Old Style" w:cs="Arial"/>
          <w:sz w:val="24"/>
        </w:rPr>
        <w:t>angat dominan dan potensial untuk dikembangkan.</w:t>
      </w:r>
    </w:p>
    <w:p w:rsidR="0070598F" w:rsidRPr="0070598F" w:rsidRDefault="0055209B" w:rsidP="003F6398">
      <w:pPr>
        <w:pStyle w:val="ListParagraph"/>
        <w:numPr>
          <w:ilvl w:val="0"/>
          <w:numId w:val="22"/>
        </w:numPr>
        <w:spacing w:line="360" w:lineRule="auto"/>
        <w:jc w:val="both"/>
        <w:rPr>
          <w:rFonts w:ascii="Bookman Old Style" w:hAnsi="Bookman Old Style" w:cs="Arial"/>
          <w:sz w:val="24"/>
        </w:rPr>
      </w:pPr>
      <w:r w:rsidRPr="00124EB9">
        <w:rPr>
          <w:rFonts w:ascii="Bookman Old Style" w:hAnsi="Bookman Old Style" w:cs="Arial"/>
          <w:sz w:val="24"/>
        </w:rPr>
        <w:t xml:space="preserve">Potensi pengembangan sektor pariwisata yang </w:t>
      </w:r>
      <w:r w:rsidR="0070598F">
        <w:rPr>
          <w:rFonts w:ascii="Bookman Old Style" w:hAnsi="Bookman Old Style" w:cs="Arial"/>
          <w:sz w:val="24"/>
          <w:lang w:val="id-ID"/>
        </w:rPr>
        <w:t>berada di Kecamatan Bontoharu</w:t>
      </w:r>
    </w:p>
    <w:p w:rsidR="0055209B" w:rsidRPr="00124EB9" w:rsidRDefault="0055209B" w:rsidP="003F6398">
      <w:pPr>
        <w:pStyle w:val="ListParagraph"/>
        <w:numPr>
          <w:ilvl w:val="0"/>
          <w:numId w:val="21"/>
        </w:numPr>
        <w:spacing w:line="360" w:lineRule="auto"/>
        <w:jc w:val="both"/>
        <w:rPr>
          <w:rFonts w:ascii="Bookman Old Style" w:hAnsi="Bookman Old Style" w:cs="Arial"/>
          <w:sz w:val="24"/>
        </w:rPr>
      </w:pPr>
      <w:r w:rsidRPr="00124EB9">
        <w:rPr>
          <w:rFonts w:ascii="Bookman Old Style" w:hAnsi="Bookman Old Style" w:cs="Arial"/>
          <w:sz w:val="24"/>
        </w:rPr>
        <w:t>Kelemahan</w:t>
      </w:r>
    </w:p>
    <w:p w:rsidR="0055209B" w:rsidRPr="00124EB9" w:rsidRDefault="008764EE" w:rsidP="003F6398">
      <w:pPr>
        <w:pStyle w:val="ListParagraph"/>
        <w:numPr>
          <w:ilvl w:val="0"/>
          <w:numId w:val="23"/>
        </w:numPr>
        <w:spacing w:line="360" w:lineRule="auto"/>
        <w:jc w:val="both"/>
        <w:rPr>
          <w:rFonts w:ascii="Bookman Old Style" w:hAnsi="Bookman Old Style" w:cs="Arial"/>
          <w:sz w:val="24"/>
        </w:rPr>
      </w:pPr>
      <w:r w:rsidRPr="00124EB9">
        <w:rPr>
          <w:rFonts w:ascii="Bookman Old Style" w:hAnsi="Bookman Old Style" w:cs="Arial"/>
          <w:sz w:val="24"/>
        </w:rPr>
        <w:t>T</w:t>
      </w:r>
      <w:r w:rsidR="0055209B" w:rsidRPr="00124EB9">
        <w:rPr>
          <w:rFonts w:ascii="Bookman Old Style" w:hAnsi="Bookman Old Style" w:cs="Arial"/>
          <w:sz w:val="24"/>
        </w:rPr>
        <w:t>erbatasnya ketersediaan SDM aparatur baik dari sisi jumlah maupun kualitas.</w:t>
      </w:r>
    </w:p>
    <w:p w:rsidR="0055209B" w:rsidRPr="00124EB9" w:rsidRDefault="008764EE" w:rsidP="003F6398">
      <w:pPr>
        <w:pStyle w:val="ListParagraph"/>
        <w:numPr>
          <w:ilvl w:val="0"/>
          <w:numId w:val="23"/>
        </w:numPr>
        <w:spacing w:line="360" w:lineRule="auto"/>
        <w:jc w:val="both"/>
        <w:rPr>
          <w:rFonts w:ascii="Bookman Old Style" w:hAnsi="Bookman Old Style" w:cs="Arial"/>
          <w:sz w:val="24"/>
        </w:rPr>
      </w:pPr>
      <w:r w:rsidRPr="00124EB9">
        <w:rPr>
          <w:rFonts w:ascii="Bookman Old Style" w:hAnsi="Bookman Old Style" w:cs="Arial"/>
          <w:sz w:val="24"/>
        </w:rPr>
        <w:t>L</w:t>
      </w:r>
      <w:r w:rsidR="0055209B" w:rsidRPr="00124EB9">
        <w:rPr>
          <w:rFonts w:ascii="Bookman Old Style" w:hAnsi="Bookman Old Style" w:cs="Arial"/>
          <w:sz w:val="24"/>
        </w:rPr>
        <w:t>emahnya intensitas dan kualitas koordinasi baik antar bidang, antar sektor, maupun antar tingkat pemerintahan.</w:t>
      </w:r>
    </w:p>
    <w:p w:rsidR="0055209B" w:rsidRPr="00124EB9" w:rsidRDefault="008764EE" w:rsidP="003F6398">
      <w:pPr>
        <w:pStyle w:val="ListParagraph"/>
        <w:numPr>
          <w:ilvl w:val="0"/>
          <w:numId w:val="23"/>
        </w:numPr>
        <w:spacing w:line="360" w:lineRule="auto"/>
        <w:jc w:val="both"/>
        <w:rPr>
          <w:rFonts w:ascii="Bookman Old Style" w:hAnsi="Bookman Old Style" w:cs="Arial"/>
          <w:sz w:val="24"/>
        </w:rPr>
      </w:pPr>
      <w:r w:rsidRPr="00124EB9">
        <w:rPr>
          <w:rFonts w:ascii="Bookman Old Style" w:hAnsi="Bookman Old Style" w:cs="Arial"/>
          <w:sz w:val="24"/>
        </w:rPr>
        <w:t>T</w:t>
      </w:r>
      <w:r w:rsidR="0055209B" w:rsidRPr="00124EB9">
        <w:rPr>
          <w:rFonts w:ascii="Bookman Old Style" w:hAnsi="Bookman Old Style" w:cs="Arial"/>
          <w:sz w:val="24"/>
        </w:rPr>
        <w:t>erbatasnya sarana dan prasarana pemerintahan baik pada</w:t>
      </w:r>
      <w:r w:rsidRPr="00124EB9">
        <w:rPr>
          <w:rFonts w:ascii="Bookman Old Style" w:hAnsi="Bookman Old Style" w:cs="Arial"/>
          <w:sz w:val="24"/>
        </w:rPr>
        <w:t xml:space="preserve"> tinggkat kecamatan maupun desa yang berorintasi pada pengambangan potensi kelauatan juga potensi perkebunan dll.</w:t>
      </w:r>
    </w:p>
    <w:p w:rsidR="0055209B" w:rsidRPr="00124EB9" w:rsidRDefault="0055209B" w:rsidP="003F6398">
      <w:pPr>
        <w:pStyle w:val="ListParagraph"/>
        <w:numPr>
          <w:ilvl w:val="0"/>
          <w:numId w:val="23"/>
        </w:numPr>
        <w:spacing w:line="360" w:lineRule="auto"/>
        <w:jc w:val="both"/>
        <w:rPr>
          <w:rFonts w:ascii="Bookman Old Style" w:hAnsi="Bookman Old Style" w:cs="Arial"/>
          <w:sz w:val="24"/>
        </w:rPr>
      </w:pPr>
      <w:r w:rsidRPr="00124EB9">
        <w:rPr>
          <w:rFonts w:ascii="Bookman Old Style" w:hAnsi="Bookman Old Style" w:cs="Arial"/>
          <w:sz w:val="24"/>
        </w:rPr>
        <w:t>Masih terbatasnya fasilitas kerja.</w:t>
      </w:r>
    </w:p>
    <w:p w:rsidR="0055209B" w:rsidRPr="00124EB9" w:rsidRDefault="0055209B" w:rsidP="003F6398">
      <w:pPr>
        <w:pStyle w:val="ListParagraph"/>
        <w:numPr>
          <w:ilvl w:val="0"/>
          <w:numId w:val="23"/>
        </w:numPr>
        <w:spacing w:line="360" w:lineRule="auto"/>
        <w:jc w:val="both"/>
        <w:rPr>
          <w:rFonts w:ascii="Bookman Old Style" w:hAnsi="Bookman Old Style" w:cs="Arial"/>
          <w:sz w:val="24"/>
        </w:rPr>
      </w:pPr>
      <w:r w:rsidRPr="00124EB9">
        <w:rPr>
          <w:rFonts w:ascii="Bookman Old Style" w:hAnsi="Bookman Old Style" w:cs="Arial"/>
          <w:sz w:val="24"/>
        </w:rPr>
        <w:t>Alokasi anggaran kecamatan yang relative masih rendah jika dibandingkan dengan luas wilayah, beban, dan volume kerja serta resiko dalam melaksanakan tugas kedinasan.</w:t>
      </w:r>
    </w:p>
    <w:p w:rsidR="0055209B" w:rsidRPr="00124EB9" w:rsidRDefault="0055209B" w:rsidP="003F6398">
      <w:pPr>
        <w:pStyle w:val="ListParagraph"/>
        <w:numPr>
          <w:ilvl w:val="0"/>
          <w:numId w:val="23"/>
        </w:numPr>
        <w:spacing w:line="360" w:lineRule="auto"/>
        <w:jc w:val="both"/>
        <w:rPr>
          <w:rFonts w:ascii="Bookman Old Style" w:hAnsi="Bookman Old Style" w:cs="Arial"/>
          <w:sz w:val="24"/>
        </w:rPr>
      </w:pPr>
      <w:r w:rsidRPr="00124EB9">
        <w:rPr>
          <w:rFonts w:ascii="Bookman Old Style" w:hAnsi="Bookman Old Style" w:cs="Arial"/>
          <w:sz w:val="24"/>
        </w:rPr>
        <w:t xml:space="preserve">Kualitas SDM </w:t>
      </w:r>
      <w:r w:rsidR="008764EE" w:rsidRPr="00124EB9">
        <w:rPr>
          <w:rFonts w:ascii="Bookman Old Style" w:hAnsi="Bookman Old Style" w:cs="Arial"/>
          <w:sz w:val="24"/>
        </w:rPr>
        <w:t>masyarakat yang relative rendah yang disebabkan dari masih rendahnya tingkat pendidikan secara umum.</w:t>
      </w:r>
    </w:p>
    <w:p w:rsidR="0055209B" w:rsidRPr="00124EB9" w:rsidRDefault="0055209B" w:rsidP="0055209B">
      <w:pPr>
        <w:pStyle w:val="ListParagraph"/>
        <w:spacing w:line="360" w:lineRule="auto"/>
        <w:ind w:left="1789"/>
        <w:jc w:val="both"/>
        <w:rPr>
          <w:rFonts w:ascii="Bookman Old Style" w:hAnsi="Bookman Old Style" w:cs="Arial"/>
          <w:sz w:val="24"/>
        </w:rPr>
      </w:pPr>
    </w:p>
    <w:p w:rsidR="0055209B" w:rsidRPr="00124EB9" w:rsidRDefault="0055209B" w:rsidP="003F6398">
      <w:pPr>
        <w:pStyle w:val="ListParagraph"/>
        <w:numPr>
          <w:ilvl w:val="0"/>
          <w:numId w:val="20"/>
        </w:numPr>
        <w:spacing w:line="360" w:lineRule="auto"/>
        <w:jc w:val="both"/>
        <w:rPr>
          <w:rFonts w:ascii="Bookman Old Style" w:hAnsi="Bookman Old Style" w:cs="Arial"/>
          <w:sz w:val="24"/>
        </w:rPr>
      </w:pPr>
      <w:r w:rsidRPr="00124EB9">
        <w:rPr>
          <w:rFonts w:ascii="Bookman Old Style" w:hAnsi="Bookman Old Style" w:cs="Arial"/>
          <w:sz w:val="24"/>
        </w:rPr>
        <w:t>Analisis Lingkungan Eksternal</w:t>
      </w:r>
    </w:p>
    <w:p w:rsidR="0055209B" w:rsidRPr="00124EB9" w:rsidRDefault="008E20BF" w:rsidP="003F6398">
      <w:pPr>
        <w:pStyle w:val="ListParagraph"/>
        <w:numPr>
          <w:ilvl w:val="0"/>
          <w:numId w:val="24"/>
        </w:numPr>
        <w:spacing w:line="360" w:lineRule="auto"/>
        <w:jc w:val="both"/>
        <w:rPr>
          <w:rFonts w:ascii="Bookman Old Style" w:hAnsi="Bookman Old Style" w:cs="Arial"/>
          <w:sz w:val="24"/>
        </w:rPr>
      </w:pPr>
      <w:r w:rsidRPr="00124EB9">
        <w:rPr>
          <w:rFonts w:ascii="Bookman Old Style" w:hAnsi="Bookman Old Style" w:cs="Arial"/>
          <w:sz w:val="24"/>
        </w:rPr>
        <w:t>Peluang</w:t>
      </w:r>
    </w:p>
    <w:p w:rsidR="008E20BF" w:rsidRPr="00124EB9" w:rsidRDefault="008E20BF" w:rsidP="003F6398">
      <w:pPr>
        <w:pStyle w:val="ListParagraph"/>
        <w:numPr>
          <w:ilvl w:val="0"/>
          <w:numId w:val="25"/>
        </w:numPr>
        <w:spacing w:line="360" w:lineRule="auto"/>
        <w:jc w:val="both"/>
        <w:rPr>
          <w:rFonts w:ascii="Bookman Old Style" w:hAnsi="Bookman Old Style" w:cs="Arial"/>
          <w:sz w:val="24"/>
        </w:rPr>
      </w:pPr>
      <w:r w:rsidRPr="00124EB9">
        <w:rPr>
          <w:rFonts w:ascii="Bookman Old Style" w:hAnsi="Bookman Old Style" w:cs="Arial"/>
          <w:sz w:val="24"/>
        </w:rPr>
        <w:lastRenderedPageBreak/>
        <w:t>Komitmen Bupati</w:t>
      </w:r>
      <w:r w:rsidR="008764EE" w:rsidRPr="00124EB9">
        <w:rPr>
          <w:rFonts w:ascii="Bookman Old Style" w:hAnsi="Bookman Old Style" w:cs="Arial"/>
          <w:sz w:val="24"/>
        </w:rPr>
        <w:t xml:space="preserve"> dan Wakil Bupati</w:t>
      </w:r>
      <w:r w:rsidRPr="00124EB9">
        <w:rPr>
          <w:rFonts w:ascii="Bookman Old Style" w:hAnsi="Bookman Old Style" w:cs="Arial"/>
          <w:sz w:val="24"/>
        </w:rPr>
        <w:t xml:space="preserve"> terpilih dalam membangun dan mengembangkan wilayah kepulauan dalam rangka terwujudnya kesejahteraan yang berkeadilan secara menye</w:t>
      </w:r>
      <w:r w:rsidR="008764EE" w:rsidRPr="00124EB9">
        <w:rPr>
          <w:rFonts w:ascii="Bookman Old Style" w:hAnsi="Bookman Old Style" w:cs="Arial"/>
          <w:sz w:val="24"/>
        </w:rPr>
        <w:t>luruh dan merata sesuai dengan visi misi yang berfokus pada kemaritiman.</w:t>
      </w:r>
    </w:p>
    <w:p w:rsidR="008E20BF" w:rsidRPr="00124EB9" w:rsidRDefault="008E20BF" w:rsidP="003F6398">
      <w:pPr>
        <w:pStyle w:val="ListParagraph"/>
        <w:numPr>
          <w:ilvl w:val="0"/>
          <w:numId w:val="25"/>
        </w:numPr>
        <w:spacing w:line="360" w:lineRule="auto"/>
        <w:jc w:val="both"/>
        <w:rPr>
          <w:rFonts w:ascii="Bookman Old Style" w:hAnsi="Bookman Old Style" w:cs="Arial"/>
          <w:sz w:val="24"/>
        </w:rPr>
      </w:pPr>
      <w:r w:rsidRPr="00124EB9">
        <w:rPr>
          <w:rFonts w:ascii="Bookman Old Style" w:hAnsi="Bookman Old Style" w:cs="Arial"/>
          <w:sz w:val="24"/>
        </w:rPr>
        <w:t>Nilai ekonomis k</w:t>
      </w:r>
      <w:r w:rsidR="008764EE" w:rsidRPr="00124EB9">
        <w:rPr>
          <w:rFonts w:ascii="Bookman Old Style" w:hAnsi="Bookman Old Style" w:cs="Arial"/>
          <w:sz w:val="24"/>
        </w:rPr>
        <w:t xml:space="preserve">omoditas pertanian, perkebunan, </w:t>
      </w:r>
      <w:r w:rsidRPr="00124EB9">
        <w:rPr>
          <w:rFonts w:ascii="Bookman Old Style" w:hAnsi="Bookman Old Style" w:cs="Arial"/>
          <w:sz w:val="24"/>
        </w:rPr>
        <w:t>dan perikanan yang relative tinggi di pasar regional, nasional, maupun global.</w:t>
      </w:r>
    </w:p>
    <w:p w:rsidR="008E20BF" w:rsidRPr="00124EB9" w:rsidRDefault="008E20BF" w:rsidP="003F6398">
      <w:pPr>
        <w:pStyle w:val="ListParagraph"/>
        <w:numPr>
          <w:ilvl w:val="0"/>
          <w:numId w:val="25"/>
        </w:numPr>
        <w:spacing w:line="360" w:lineRule="auto"/>
        <w:jc w:val="both"/>
        <w:rPr>
          <w:rFonts w:ascii="Bookman Old Style" w:hAnsi="Bookman Old Style" w:cs="Arial"/>
          <w:sz w:val="24"/>
        </w:rPr>
      </w:pPr>
      <w:r w:rsidRPr="00124EB9">
        <w:rPr>
          <w:rFonts w:ascii="Bookman Old Style" w:hAnsi="Bookman Old Style" w:cs="Arial"/>
          <w:sz w:val="24"/>
        </w:rPr>
        <w:t xml:space="preserve">Potensi investasi yang relative besar dan prosfektif terutama di sektor </w:t>
      </w:r>
      <w:r w:rsidR="00186866" w:rsidRPr="00124EB9">
        <w:rPr>
          <w:rFonts w:ascii="Bookman Old Style" w:hAnsi="Bookman Old Style" w:cs="Arial"/>
          <w:sz w:val="24"/>
        </w:rPr>
        <w:t xml:space="preserve">perdagangan (distriusi barang), </w:t>
      </w:r>
      <w:r w:rsidRPr="00124EB9">
        <w:rPr>
          <w:rFonts w:ascii="Bookman Old Style" w:hAnsi="Bookman Old Style" w:cs="Arial"/>
          <w:sz w:val="24"/>
        </w:rPr>
        <w:t>perikanan dan pariwisata (bahari).</w:t>
      </w:r>
    </w:p>
    <w:p w:rsidR="008E20BF" w:rsidRPr="002A3B3C" w:rsidRDefault="008E20BF" w:rsidP="008E20BF">
      <w:pPr>
        <w:pStyle w:val="ListParagraph"/>
        <w:spacing w:line="360" w:lineRule="auto"/>
        <w:ind w:left="1789"/>
        <w:jc w:val="both"/>
        <w:rPr>
          <w:rFonts w:ascii="Bookman Old Style" w:hAnsi="Bookman Old Style" w:cs="Arial"/>
          <w:sz w:val="14"/>
        </w:rPr>
      </w:pPr>
    </w:p>
    <w:p w:rsidR="008E20BF" w:rsidRPr="00124EB9" w:rsidRDefault="008E20BF" w:rsidP="003F6398">
      <w:pPr>
        <w:pStyle w:val="ListParagraph"/>
        <w:numPr>
          <w:ilvl w:val="0"/>
          <w:numId w:val="24"/>
        </w:numPr>
        <w:spacing w:line="360" w:lineRule="auto"/>
        <w:jc w:val="both"/>
        <w:rPr>
          <w:rFonts w:ascii="Bookman Old Style" w:hAnsi="Bookman Old Style" w:cs="Arial"/>
          <w:sz w:val="24"/>
        </w:rPr>
      </w:pPr>
      <w:r w:rsidRPr="00124EB9">
        <w:rPr>
          <w:rFonts w:ascii="Bookman Old Style" w:hAnsi="Bookman Old Style" w:cs="Arial"/>
          <w:sz w:val="24"/>
        </w:rPr>
        <w:t>Tantangan</w:t>
      </w:r>
    </w:p>
    <w:p w:rsidR="00C4524B" w:rsidRPr="00C4524B" w:rsidRDefault="008E20BF" w:rsidP="003F6398">
      <w:pPr>
        <w:pStyle w:val="ListParagraph"/>
        <w:numPr>
          <w:ilvl w:val="0"/>
          <w:numId w:val="26"/>
        </w:numPr>
        <w:spacing w:line="360" w:lineRule="auto"/>
        <w:jc w:val="both"/>
        <w:rPr>
          <w:rFonts w:ascii="Bookman Old Style" w:hAnsi="Bookman Old Style" w:cs="Arial"/>
          <w:sz w:val="24"/>
        </w:rPr>
      </w:pPr>
      <w:r w:rsidRPr="00124EB9">
        <w:rPr>
          <w:rFonts w:ascii="Bookman Old Style" w:hAnsi="Bookman Old Style" w:cs="Arial"/>
          <w:sz w:val="24"/>
        </w:rPr>
        <w:t xml:space="preserve">Kondisi geografis Kecamatan </w:t>
      </w:r>
      <w:r w:rsidR="00DB0B34">
        <w:rPr>
          <w:rFonts w:ascii="Bookman Old Style" w:hAnsi="Bookman Old Style" w:cs="Arial"/>
          <w:sz w:val="24"/>
        </w:rPr>
        <w:t>Bontoharu</w:t>
      </w:r>
      <w:r w:rsidRPr="00124EB9">
        <w:rPr>
          <w:rFonts w:ascii="Bookman Old Style" w:hAnsi="Bookman Old Style" w:cs="Arial"/>
          <w:sz w:val="24"/>
        </w:rPr>
        <w:t xml:space="preserve"> yang wilyahnya </w:t>
      </w:r>
      <w:r w:rsidR="008764EE" w:rsidRPr="00124EB9">
        <w:rPr>
          <w:rFonts w:ascii="Bookman Old Style" w:hAnsi="Bookman Old Style" w:cs="Arial"/>
          <w:sz w:val="24"/>
        </w:rPr>
        <w:t xml:space="preserve">yang </w:t>
      </w:r>
      <w:r w:rsidRPr="00124EB9">
        <w:rPr>
          <w:rFonts w:ascii="Bookman Old Style" w:hAnsi="Bookman Old Style" w:cs="Arial"/>
          <w:sz w:val="24"/>
        </w:rPr>
        <w:t>terdiri atas beberapa pulau</w:t>
      </w:r>
      <w:r w:rsidR="00C4524B">
        <w:rPr>
          <w:rFonts w:ascii="Bookman Old Style" w:hAnsi="Bookman Old Style" w:cs="Arial"/>
          <w:sz w:val="24"/>
          <w:lang w:val="id-ID"/>
        </w:rPr>
        <w:t xml:space="preserve"> dan datarn rendah</w:t>
      </w:r>
    </w:p>
    <w:p w:rsidR="008E20BF" w:rsidRPr="00124EB9" w:rsidRDefault="00C4524B" w:rsidP="003F6398">
      <w:pPr>
        <w:pStyle w:val="ListParagraph"/>
        <w:numPr>
          <w:ilvl w:val="0"/>
          <w:numId w:val="26"/>
        </w:numPr>
        <w:spacing w:line="360" w:lineRule="auto"/>
        <w:jc w:val="both"/>
        <w:rPr>
          <w:rFonts w:ascii="Bookman Old Style" w:hAnsi="Bookman Old Style" w:cs="Arial"/>
          <w:sz w:val="24"/>
        </w:rPr>
      </w:pPr>
      <w:r w:rsidRPr="00C4524B">
        <w:rPr>
          <w:rFonts w:ascii="Bookman Old Style" w:hAnsi="Bookman Old Style" w:cs="Arial"/>
          <w:sz w:val="24"/>
        </w:rPr>
        <w:t>Akses yang relative sulit baik dalam hubungannya dengan Ibukota Kabupaten maupun hubungan antar pulau-pulau yang ada dalam wilayah Kecamatan Bontoharu yang hal ini juga tergantung pada kondisi cuaca.</w:t>
      </w:r>
    </w:p>
    <w:p w:rsidR="00082485" w:rsidRPr="00124EB9" w:rsidRDefault="00082485" w:rsidP="003F6398">
      <w:pPr>
        <w:pStyle w:val="ListParagraph"/>
        <w:numPr>
          <w:ilvl w:val="0"/>
          <w:numId w:val="26"/>
        </w:numPr>
        <w:jc w:val="both"/>
        <w:rPr>
          <w:rFonts w:ascii="Bookman Old Style" w:hAnsi="Bookman Old Style" w:cs="Arial"/>
          <w:sz w:val="24"/>
        </w:rPr>
      </w:pPr>
      <w:r w:rsidRPr="00124EB9">
        <w:rPr>
          <w:rFonts w:ascii="Bookman Old Style" w:hAnsi="Bookman Old Style" w:cs="Arial"/>
          <w:sz w:val="24"/>
        </w:rPr>
        <w:t xml:space="preserve">Insfrastruktur Kelistrikan Yang Belum Memadai. Pemenuhan energy listrik bagi kebutuhan rumah tangga di Kecamatan </w:t>
      </w:r>
      <w:r w:rsidR="00DB0B34">
        <w:rPr>
          <w:rFonts w:ascii="Bookman Old Style" w:hAnsi="Bookman Old Style" w:cs="Arial"/>
          <w:sz w:val="24"/>
        </w:rPr>
        <w:t>Bontoharu</w:t>
      </w:r>
      <w:r w:rsidRPr="00124EB9">
        <w:rPr>
          <w:rFonts w:ascii="Bookman Old Style" w:hAnsi="Bookman Old Style" w:cs="Arial"/>
          <w:sz w:val="24"/>
        </w:rPr>
        <w:t xml:space="preserve"> sudah dilalukan melalui listrik yang disediakan pemerintah namum daya yang masih terbatas</w:t>
      </w:r>
    </w:p>
    <w:p w:rsidR="008E20BF" w:rsidRPr="00124EB9" w:rsidRDefault="008E20BF" w:rsidP="003F6398">
      <w:pPr>
        <w:pStyle w:val="ListParagraph"/>
        <w:numPr>
          <w:ilvl w:val="0"/>
          <w:numId w:val="26"/>
        </w:numPr>
        <w:spacing w:line="360" w:lineRule="auto"/>
        <w:jc w:val="both"/>
        <w:rPr>
          <w:rFonts w:ascii="Bookman Old Style" w:hAnsi="Bookman Old Style" w:cs="Arial"/>
          <w:sz w:val="24"/>
        </w:rPr>
      </w:pPr>
      <w:r w:rsidRPr="00124EB9">
        <w:rPr>
          <w:rFonts w:ascii="Bookman Old Style" w:hAnsi="Bookman Old Style" w:cs="Arial"/>
          <w:sz w:val="24"/>
        </w:rPr>
        <w:t>Masih terbatasnya layanan infrastruktur dasar, meliputi : kesehatan, pendidik</w:t>
      </w:r>
      <w:r w:rsidR="008764EE" w:rsidRPr="00124EB9">
        <w:rPr>
          <w:rFonts w:ascii="Bookman Old Style" w:hAnsi="Bookman Old Style" w:cs="Arial"/>
          <w:sz w:val="24"/>
        </w:rPr>
        <w:t>an, jalan, listrik, air bersih, gudang produksi, pangan, dan infrastruktur kelautan.</w:t>
      </w:r>
    </w:p>
    <w:p w:rsidR="00082485" w:rsidRPr="00124EB9" w:rsidRDefault="00082485" w:rsidP="003F6398">
      <w:pPr>
        <w:pStyle w:val="ListParagraph"/>
        <w:numPr>
          <w:ilvl w:val="0"/>
          <w:numId w:val="26"/>
        </w:numPr>
        <w:spacing w:line="360" w:lineRule="auto"/>
        <w:jc w:val="both"/>
        <w:rPr>
          <w:rFonts w:ascii="Bookman Old Style" w:hAnsi="Bookman Old Style" w:cs="Arial"/>
          <w:sz w:val="24"/>
        </w:rPr>
      </w:pPr>
      <w:r w:rsidRPr="00124EB9">
        <w:rPr>
          <w:rFonts w:ascii="Bookman Old Style" w:hAnsi="Bookman Old Style" w:cs="Arial"/>
          <w:sz w:val="24"/>
        </w:rPr>
        <w:t>Sistem Pertanian Masyarakarat Yang Masih Relative Bersifat Subsistem</w:t>
      </w:r>
    </w:p>
    <w:p w:rsidR="00082485" w:rsidRPr="00124EB9" w:rsidRDefault="00082485" w:rsidP="003F6398">
      <w:pPr>
        <w:pStyle w:val="ListParagraph"/>
        <w:numPr>
          <w:ilvl w:val="0"/>
          <w:numId w:val="26"/>
        </w:numPr>
        <w:spacing w:line="360" w:lineRule="auto"/>
        <w:jc w:val="both"/>
        <w:rPr>
          <w:rFonts w:ascii="Bookman Old Style" w:hAnsi="Bookman Old Style" w:cs="Arial"/>
          <w:sz w:val="24"/>
        </w:rPr>
      </w:pPr>
      <w:r w:rsidRPr="00124EB9">
        <w:rPr>
          <w:rFonts w:ascii="Bookman Old Style" w:hAnsi="Bookman Old Style" w:cs="Arial"/>
          <w:sz w:val="24"/>
        </w:rPr>
        <w:t xml:space="preserve">Kegiatan perekononiam yang berbasis hanya pada pemenuhan kebututhan keluarga mendominasi kegiatan pertanian di </w:t>
      </w:r>
      <w:r w:rsidR="00DB0B34">
        <w:rPr>
          <w:rFonts w:ascii="Bookman Old Style" w:hAnsi="Bookman Old Style" w:cs="Arial"/>
          <w:sz w:val="24"/>
        </w:rPr>
        <w:t>Bontoharu</w:t>
      </w:r>
      <w:r w:rsidRPr="00124EB9">
        <w:rPr>
          <w:rFonts w:ascii="Bookman Old Style" w:hAnsi="Bookman Old Style" w:cs="Arial"/>
          <w:sz w:val="24"/>
        </w:rPr>
        <w:t xml:space="preserve">. Hal ini berimbas pada pertanian yang menggerakkan perekonomian Kecamatan </w:t>
      </w:r>
      <w:r w:rsidR="00DB0B34">
        <w:rPr>
          <w:rFonts w:ascii="Bookman Old Style" w:hAnsi="Bookman Old Style" w:cs="Arial"/>
          <w:sz w:val="24"/>
        </w:rPr>
        <w:lastRenderedPageBreak/>
        <w:t>Bontoharu</w:t>
      </w:r>
      <w:r w:rsidRPr="00124EB9">
        <w:rPr>
          <w:rFonts w:ascii="Bookman Old Style" w:hAnsi="Bookman Old Style" w:cs="Arial"/>
          <w:sz w:val="24"/>
        </w:rPr>
        <w:t xml:space="preserve"> secara umum. Hal ini dimungkinkan karena keterbatasan transportasi untuk pemasaran hasil pertanian. Moda transportasi yang ada dengan moda transportasi rakyat yang relative tradisional dengan biaya ekonomi yang relatif mahal berimbas langsung pada pendapatan masyarakat dengna margin keuntungan yang juga relative kecil.</w:t>
      </w:r>
    </w:p>
    <w:p w:rsidR="00082485" w:rsidRDefault="00082485" w:rsidP="00082485">
      <w:pPr>
        <w:pStyle w:val="ListParagraph"/>
        <w:spacing w:line="360" w:lineRule="auto"/>
        <w:ind w:left="1789"/>
        <w:jc w:val="both"/>
        <w:rPr>
          <w:rFonts w:ascii="Arial" w:hAnsi="Arial" w:cs="Arial"/>
          <w:sz w:val="24"/>
          <w:lang w:val="id-ID"/>
        </w:rPr>
      </w:pPr>
    </w:p>
    <w:p w:rsidR="0061005F" w:rsidRDefault="0061005F" w:rsidP="00082485">
      <w:pPr>
        <w:pStyle w:val="ListParagraph"/>
        <w:spacing w:line="360" w:lineRule="auto"/>
        <w:ind w:left="1789"/>
        <w:jc w:val="both"/>
        <w:rPr>
          <w:rFonts w:ascii="Arial" w:hAnsi="Arial" w:cs="Arial"/>
          <w:sz w:val="24"/>
          <w:lang w:val="id-ID"/>
        </w:rPr>
      </w:pPr>
    </w:p>
    <w:p w:rsidR="0061005F" w:rsidRDefault="0061005F" w:rsidP="00082485">
      <w:pPr>
        <w:pStyle w:val="ListParagraph"/>
        <w:spacing w:line="360" w:lineRule="auto"/>
        <w:ind w:left="1789"/>
        <w:jc w:val="both"/>
        <w:rPr>
          <w:rFonts w:ascii="Arial" w:hAnsi="Arial" w:cs="Arial"/>
          <w:sz w:val="24"/>
          <w:lang w:val="id-ID"/>
        </w:rPr>
      </w:pPr>
    </w:p>
    <w:p w:rsidR="0061005F" w:rsidRDefault="0061005F" w:rsidP="00082485">
      <w:pPr>
        <w:pStyle w:val="ListParagraph"/>
        <w:spacing w:line="360" w:lineRule="auto"/>
        <w:ind w:left="1789"/>
        <w:jc w:val="both"/>
        <w:rPr>
          <w:rFonts w:ascii="Arial" w:hAnsi="Arial" w:cs="Arial"/>
          <w:sz w:val="24"/>
          <w:lang w:val="id-ID"/>
        </w:rPr>
      </w:pPr>
    </w:p>
    <w:p w:rsidR="0061005F" w:rsidRDefault="0061005F" w:rsidP="00082485">
      <w:pPr>
        <w:pStyle w:val="ListParagraph"/>
        <w:spacing w:line="360" w:lineRule="auto"/>
        <w:ind w:left="1789"/>
        <w:jc w:val="both"/>
        <w:rPr>
          <w:rFonts w:ascii="Arial" w:hAnsi="Arial" w:cs="Arial"/>
          <w:sz w:val="24"/>
          <w:lang w:val="id-ID"/>
        </w:rPr>
      </w:pPr>
    </w:p>
    <w:p w:rsidR="0061005F" w:rsidRDefault="0061005F" w:rsidP="00082485">
      <w:pPr>
        <w:pStyle w:val="ListParagraph"/>
        <w:spacing w:line="360" w:lineRule="auto"/>
        <w:ind w:left="1789"/>
        <w:jc w:val="both"/>
        <w:rPr>
          <w:rFonts w:ascii="Arial" w:hAnsi="Arial" w:cs="Arial"/>
          <w:sz w:val="24"/>
          <w:lang w:val="id-ID"/>
        </w:rPr>
      </w:pPr>
    </w:p>
    <w:p w:rsidR="0061005F" w:rsidRDefault="0061005F" w:rsidP="00082485">
      <w:pPr>
        <w:pStyle w:val="ListParagraph"/>
        <w:spacing w:line="360" w:lineRule="auto"/>
        <w:ind w:left="1789"/>
        <w:jc w:val="both"/>
        <w:rPr>
          <w:rFonts w:ascii="Arial" w:hAnsi="Arial" w:cs="Arial"/>
          <w:sz w:val="24"/>
          <w:lang w:val="id-ID"/>
        </w:rPr>
      </w:pPr>
    </w:p>
    <w:p w:rsidR="0061005F" w:rsidRDefault="0061005F" w:rsidP="00082485">
      <w:pPr>
        <w:pStyle w:val="ListParagraph"/>
        <w:spacing w:line="360" w:lineRule="auto"/>
        <w:ind w:left="1789"/>
        <w:jc w:val="both"/>
        <w:rPr>
          <w:rFonts w:ascii="Arial" w:hAnsi="Arial" w:cs="Arial"/>
          <w:sz w:val="24"/>
          <w:lang w:val="id-ID"/>
        </w:rPr>
      </w:pPr>
    </w:p>
    <w:p w:rsidR="0061005F" w:rsidRDefault="0061005F" w:rsidP="00082485">
      <w:pPr>
        <w:pStyle w:val="ListParagraph"/>
        <w:spacing w:line="360" w:lineRule="auto"/>
        <w:ind w:left="1789"/>
        <w:jc w:val="both"/>
        <w:rPr>
          <w:rFonts w:ascii="Arial" w:hAnsi="Arial" w:cs="Arial"/>
          <w:sz w:val="24"/>
          <w:lang w:val="id-ID"/>
        </w:rPr>
      </w:pPr>
    </w:p>
    <w:p w:rsidR="0061005F" w:rsidRDefault="0061005F" w:rsidP="00082485">
      <w:pPr>
        <w:pStyle w:val="ListParagraph"/>
        <w:spacing w:line="360" w:lineRule="auto"/>
        <w:ind w:left="1789"/>
        <w:jc w:val="both"/>
        <w:rPr>
          <w:rFonts w:ascii="Arial" w:hAnsi="Arial" w:cs="Arial"/>
          <w:sz w:val="24"/>
          <w:lang w:val="id-ID"/>
        </w:rPr>
      </w:pPr>
    </w:p>
    <w:p w:rsidR="0061005F" w:rsidRDefault="0061005F" w:rsidP="00082485">
      <w:pPr>
        <w:pStyle w:val="ListParagraph"/>
        <w:spacing w:line="360" w:lineRule="auto"/>
        <w:ind w:left="1789"/>
        <w:jc w:val="both"/>
        <w:rPr>
          <w:rFonts w:ascii="Arial" w:hAnsi="Arial" w:cs="Arial"/>
          <w:sz w:val="24"/>
          <w:lang w:val="id-ID"/>
        </w:rPr>
      </w:pPr>
    </w:p>
    <w:p w:rsidR="0061005F" w:rsidRDefault="0061005F" w:rsidP="00082485">
      <w:pPr>
        <w:pStyle w:val="ListParagraph"/>
        <w:spacing w:line="360" w:lineRule="auto"/>
        <w:ind w:left="1789"/>
        <w:jc w:val="both"/>
        <w:rPr>
          <w:rFonts w:ascii="Arial" w:hAnsi="Arial" w:cs="Arial"/>
          <w:sz w:val="24"/>
          <w:lang w:val="id-ID"/>
        </w:rPr>
      </w:pPr>
    </w:p>
    <w:p w:rsidR="0061005F" w:rsidRDefault="0061005F" w:rsidP="00082485">
      <w:pPr>
        <w:pStyle w:val="ListParagraph"/>
        <w:spacing w:line="360" w:lineRule="auto"/>
        <w:ind w:left="1789"/>
        <w:jc w:val="both"/>
        <w:rPr>
          <w:rFonts w:ascii="Arial" w:hAnsi="Arial" w:cs="Arial"/>
          <w:sz w:val="24"/>
          <w:lang w:val="id-ID"/>
        </w:rPr>
      </w:pPr>
    </w:p>
    <w:p w:rsidR="0061005F" w:rsidRDefault="0061005F" w:rsidP="00082485">
      <w:pPr>
        <w:pStyle w:val="ListParagraph"/>
        <w:spacing w:line="360" w:lineRule="auto"/>
        <w:ind w:left="1789"/>
        <w:jc w:val="both"/>
        <w:rPr>
          <w:rFonts w:ascii="Arial" w:hAnsi="Arial" w:cs="Arial"/>
          <w:sz w:val="24"/>
          <w:lang w:val="id-ID"/>
        </w:rPr>
      </w:pPr>
    </w:p>
    <w:p w:rsidR="0061005F" w:rsidRDefault="0061005F" w:rsidP="00082485">
      <w:pPr>
        <w:pStyle w:val="ListParagraph"/>
        <w:spacing w:line="360" w:lineRule="auto"/>
        <w:ind w:left="1789"/>
        <w:jc w:val="both"/>
        <w:rPr>
          <w:rFonts w:ascii="Arial" w:hAnsi="Arial" w:cs="Arial"/>
          <w:sz w:val="24"/>
          <w:lang w:val="id-ID"/>
        </w:rPr>
      </w:pPr>
    </w:p>
    <w:p w:rsidR="0061005F" w:rsidRDefault="0061005F" w:rsidP="00082485">
      <w:pPr>
        <w:pStyle w:val="ListParagraph"/>
        <w:spacing w:line="360" w:lineRule="auto"/>
        <w:ind w:left="1789"/>
        <w:jc w:val="both"/>
        <w:rPr>
          <w:rFonts w:ascii="Arial" w:hAnsi="Arial" w:cs="Arial"/>
          <w:sz w:val="24"/>
          <w:lang w:val="id-ID"/>
        </w:rPr>
      </w:pPr>
    </w:p>
    <w:p w:rsidR="0061005F" w:rsidRDefault="0061005F" w:rsidP="00082485">
      <w:pPr>
        <w:pStyle w:val="ListParagraph"/>
        <w:spacing w:line="360" w:lineRule="auto"/>
        <w:ind w:left="1789"/>
        <w:jc w:val="both"/>
        <w:rPr>
          <w:rFonts w:ascii="Arial" w:hAnsi="Arial" w:cs="Arial"/>
          <w:sz w:val="24"/>
          <w:lang w:val="id-ID"/>
        </w:rPr>
      </w:pPr>
    </w:p>
    <w:p w:rsidR="0061005F" w:rsidRDefault="0061005F" w:rsidP="00082485">
      <w:pPr>
        <w:pStyle w:val="ListParagraph"/>
        <w:spacing w:line="360" w:lineRule="auto"/>
        <w:ind w:left="1789"/>
        <w:jc w:val="both"/>
        <w:rPr>
          <w:rFonts w:ascii="Arial" w:hAnsi="Arial" w:cs="Arial"/>
          <w:sz w:val="24"/>
          <w:lang w:val="id-ID"/>
        </w:rPr>
      </w:pPr>
    </w:p>
    <w:p w:rsidR="0061005F" w:rsidRPr="0061005F" w:rsidRDefault="0061005F" w:rsidP="00082485">
      <w:pPr>
        <w:pStyle w:val="ListParagraph"/>
        <w:spacing w:line="360" w:lineRule="auto"/>
        <w:ind w:left="1789"/>
        <w:jc w:val="both"/>
        <w:rPr>
          <w:rFonts w:ascii="Arial" w:hAnsi="Arial" w:cs="Arial"/>
          <w:sz w:val="24"/>
          <w:lang w:val="id-ID"/>
        </w:rPr>
      </w:pPr>
    </w:p>
    <w:p w:rsidR="008E20BF" w:rsidRDefault="008E20BF" w:rsidP="008E20BF">
      <w:pPr>
        <w:spacing w:line="360" w:lineRule="auto"/>
        <w:jc w:val="both"/>
        <w:rPr>
          <w:rFonts w:ascii="Arial" w:hAnsi="Arial" w:cs="Arial"/>
          <w:sz w:val="24"/>
          <w:lang w:val="id-ID"/>
        </w:rPr>
      </w:pPr>
    </w:p>
    <w:p w:rsidR="0061005F" w:rsidRDefault="0061005F" w:rsidP="008E20BF">
      <w:pPr>
        <w:spacing w:line="360" w:lineRule="auto"/>
        <w:jc w:val="both"/>
        <w:rPr>
          <w:rFonts w:ascii="Arial" w:hAnsi="Arial" w:cs="Arial"/>
          <w:sz w:val="24"/>
          <w:lang w:val="id-ID"/>
        </w:rPr>
      </w:pPr>
    </w:p>
    <w:p w:rsidR="0061005F" w:rsidRDefault="0061005F" w:rsidP="008E20BF">
      <w:pPr>
        <w:spacing w:line="360" w:lineRule="auto"/>
        <w:jc w:val="both"/>
        <w:rPr>
          <w:rFonts w:ascii="Arial" w:hAnsi="Arial" w:cs="Arial"/>
          <w:sz w:val="24"/>
          <w:lang w:val="id-ID"/>
        </w:rPr>
      </w:pPr>
    </w:p>
    <w:p w:rsidR="0061005F" w:rsidRDefault="0061005F" w:rsidP="008E20BF">
      <w:pPr>
        <w:spacing w:line="360" w:lineRule="auto"/>
        <w:jc w:val="both"/>
        <w:rPr>
          <w:rFonts w:ascii="Arial" w:hAnsi="Arial" w:cs="Arial"/>
          <w:sz w:val="24"/>
          <w:lang w:val="id-ID"/>
        </w:rPr>
      </w:pPr>
    </w:p>
    <w:p w:rsidR="0061005F" w:rsidRPr="0061005F" w:rsidRDefault="0061005F" w:rsidP="008E20BF">
      <w:pPr>
        <w:spacing w:line="360" w:lineRule="auto"/>
        <w:jc w:val="both"/>
        <w:rPr>
          <w:rFonts w:ascii="Arial" w:hAnsi="Arial" w:cs="Arial"/>
          <w:sz w:val="24"/>
          <w:lang w:val="id-ID"/>
        </w:rPr>
      </w:pPr>
    </w:p>
    <w:p w:rsidR="008E20BF" w:rsidRPr="00124EB9" w:rsidRDefault="008E20BF" w:rsidP="008E20BF">
      <w:pPr>
        <w:spacing w:line="360" w:lineRule="auto"/>
        <w:jc w:val="center"/>
        <w:rPr>
          <w:rFonts w:ascii="Bookman Old Style" w:hAnsi="Bookman Old Style" w:cs="Arial"/>
          <w:b/>
          <w:sz w:val="28"/>
        </w:rPr>
      </w:pPr>
      <w:r w:rsidRPr="00124EB9">
        <w:rPr>
          <w:rFonts w:ascii="Bookman Old Style" w:hAnsi="Bookman Old Style" w:cs="Arial"/>
          <w:b/>
          <w:sz w:val="28"/>
        </w:rPr>
        <w:lastRenderedPageBreak/>
        <w:t>BAB IV</w:t>
      </w:r>
    </w:p>
    <w:p w:rsidR="008E20BF" w:rsidRPr="00124EB9" w:rsidRDefault="008E20BF" w:rsidP="008E20BF">
      <w:pPr>
        <w:spacing w:line="360" w:lineRule="auto"/>
        <w:jc w:val="center"/>
        <w:rPr>
          <w:rFonts w:ascii="Bookman Old Style" w:hAnsi="Bookman Old Style" w:cs="Arial"/>
          <w:b/>
          <w:sz w:val="28"/>
        </w:rPr>
      </w:pPr>
      <w:r w:rsidRPr="00124EB9">
        <w:rPr>
          <w:rFonts w:ascii="Bookman Old Style" w:hAnsi="Bookman Old Style" w:cs="Arial"/>
          <w:b/>
          <w:sz w:val="28"/>
        </w:rPr>
        <w:t>TUJUAN DAN SASARAN</w:t>
      </w:r>
    </w:p>
    <w:p w:rsidR="008E20BF" w:rsidRPr="00124EB9" w:rsidRDefault="00C4524B" w:rsidP="008E20BF">
      <w:pPr>
        <w:pStyle w:val="ListParagraph"/>
        <w:spacing w:line="360" w:lineRule="auto"/>
        <w:ind w:left="0"/>
        <w:jc w:val="both"/>
        <w:rPr>
          <w:rFonts w:ascii="Bookman Old Style" w:hAnsi="Bookman Old Style" w:cs="Arial"/>
          <w:sz w:val="24"/>
        </w:rPr>
      </w:pPr>
      <w:r>
        <w:rPr>
          <w:rFonts w:ascii="Bookman Old Style" w:hAnsi="Bookman Old Style" w:cs="Arial"/>
          <w:sz w:val="24"/>
        </w:rPr>
        <w:t>4.</w:t>
      </w:r>
      <w:r w:rsidR="008E20BF" w:rsidRPr="00124EB9">
        <w:rPr>
          <w:rFonts w:ascii="Bookman Old Style" w:hAnsi="Bookman Old Style" w:cs="Arial"/>
          <w:sz w:val="24"/>
        </w:rPr>
        <w:t>1</w:t>
      </w:r>
      <w:r>
        <w:rPr>
          <w:rFonts w:ascii="Bookman Old Style" w:hAnsi="Bookman Old Style" w:cs="Arial"/>
          <w:sz w:val="24"/>
        </w:rPr>
        <w:t>.</w:t>
      </w:r>
      <w:r>
        <w:rPr>
          <w:rFonts w:ascii="Bookman Old Style" w:hAnsi="Bookman Old Style" w:cs="Arial"/>
          <w:sz w:val="24"/>
          <w:lang w:val="id-ID"/>
        </w:rPr>
        <w:t xml:space="preserve"> </w:t>
      </w:r>
      <w:r w:rsidR="00B42A1E" w:rsidRPr="00124EB9">
        <w:rPr>
          <w:rFonts w:ascii="Bookman Old Style" w:hAnsi="Bookman Old Style" w:cs="Arial"/>
          <w:sz w:val="24"/>
        </w:rPr>
        <w:t>Tujuan dan Sasaran J</w:t>
      </w:r>
      <w:r w:rsidR="008E20BF" w:rsidRPr="00124EB9">
        <w:rPr>
          <w:rFonts w:ascii="Bookman Old Style" w:hAnsi="Bookman Old Style" w:cs="Arial"/>
          <w:sz w:val="24"/>
        </w:rPr>
        <w:t xml:space="preserve">angka Menengah </w:t>
      </w:r>
      <w:r w:rsidR="00612FF2" w:rsidRPr="00124EB9">
        <w:rPr>
          <w:rFonts w:ascii="Bookman Old Style" w:hAnsi="Bookman Old Style" w:cs="Arial"/>
          <w:sz w:val="24"/>
        </w:rPr>
        <w:t>Kecamatan</w:t>
      </w:r>
      <w:r w:rsidR="008E20BF" w:rsidRPr="00124EB9">
        <w:rPr>
          <w:rFonts w:ascii="Bookman Old Style" w:hAnsi="Bookman Old Style" w:cs="Arial"/>
          <w:sz w:val="24"/>
        </w:rPr>
        <w:t xml:space="preserve"> </w:t>
      </w:r>
      <w:r w:rsidR="00DB0B34">
        <w:rPr>
          <w:rFonts w:ascii="Bookman Old Style" w:hAnsi="Bookman Old Style" w:cs="Arial"/>
          <w:sz w:val="24"/>
        </w:rPr>
        <w:t>Bontoharu</w:t>
      </w:r>
    </w:p>
    <w:p w:rsidR="00966566" w:rsidRPr="00124EB9" w:rsidRDefault="00966566" w:rsidP="00966566">
      <w:pPr>
        <w:pStyle w:val="ListParagraph"/>
        <w:spacing w:line="360" w:lineRule="auto"/>
        <w:ind w:left="567" w:firstLine="426"/>
        <w:jc w:val="both"/>
        <w:rPr>
          <w:rFonts w:ascii="Bookman Old Style" w:hAnsi="Bookman Old Style" w:cs="Arial"/>
          <w:sz w:val="24"/>
        </w:rPr>
      </w:pPr>
      <w:r w:rsidRPr="00124EB9">
        <w:rPr>
          <w:rFonts w:ascii="Bookman Old Style" w:hAnsi="Bookman Old Style" w:cs="Arial"/>
          <w:sz w:val="24"/>
        </w:rPr>
        <w:t>Tujuan adalah pernyataan-pernyataan tentang hal-hal yang perlu dilakukan untuk mencapai visi, melaksanakan misi, memecahkan permasalahan, dan menangani isu strategis daerah yang dihadapi. Pernyataan tujuan tersebut akan diterjemahkan  ke dalam  sasaran-sasaran  yang  ingin  dicapai.   Untuk   itu tujuan disusun guna memperjelas pencapaian visi dan masing-masing misi. Sementara sasaran adalah target atau hasil yang akan dicapai secara nyata oleh instansi dalam rumusan yang lebih spesifik, terukur dalam  kurun  waktu yang lebih pendek dari tujuan. Oleh karena itu, sasaran harus menggambarkan hal yang ingin dicapai melalui tindakan-tindakan yang akan dilakukan untuk mencapai tujuan.</w:t>
      </w:r>
    </w:p>
    <w:p w:rsidR="00966566" w:rsidRPr="00124EB9" w:rsidRDefault="00966566" w:rsidP="00966566">
      <w:pPr>
        <w:pStyle w:val="ListParagraph"/>
        <w:spacing w:line="360" w:lineRule="auto"/>
        <w:ind w:left="567" w:firstLine="426"/>
        <w:jc w:val="both"/>
        <w:rPr>
          <w:rFonts w:ascii="Bookman Old Style" w:hAnsi="Bookman Old Style" w:cs="Arial"/>
          <w:sz w:val="24"/>
        </w:rPr>
      </w:pPr>
      <w:r w:rsidRPr="00124EB9">
        <w:rPr>
          <w:rFonts w:ascii="Bookman Old Style" w:hAnsi="Bookman Old Style" w:cs="Arial"/>
          <w:sz w:val="24"/>
        </w:rPr>
        <w:t>Adapun tujuan dan sasaran yang ditetapkan dalam RPJMD Kabupaten Kepulauaan Selayar 2021-2026 yang kemudian diimplementasiken d</w:t>
      </w:r>
      <w:r w:rsidR="003545B7" w:rsidRPr="00124EB9">
        <w:rPr>
          <w:rFonts w:ascii="Bookman Old Style" w:hAnsi="Bookman Old Style" w:cs="Arial"/>
          <w:sz w:val="24"/>
        </w:rPr>
        <w:t xml:space="preserve">alam Renstra </w:t>
      </w:r>
      <w:r w:rsidRPr="00124EB9">
        <w:rPr>
          <w:rFonts w:ascii="Bookman Old Style" w:hAnsi="Bookman Old Style" w:cs="Arial"/>
          <w:sz w:val="24"/>
        </w:rPr>
        <w:t xml:space="preserve">Kecamatan </w:t>
      </w:r>
      <w:r w:rsidR="00C4524B">
        <w:rPr>
          <w:rFonts w:ascii="Bookman Old Style" w:hAnsi="Bookman Old Style" w:cs="Arial"/>
          <w:sz w:val="24"/>
          <w:lang w:val="id-ID"/>
        </w:rPr>
        <w:t>Bontoharu</w:t>
      </w:r>
      <w:r w:rsidRPr="00124EB9">
        <w:rPr>
          <w:rFonts w:ascii="Bookman Old Style" w:hAnsi="Bookman Old Style" w:cs="Arial"/>
          <w:sz w:val="24"/>
        </w:rPr>
        <w:t xml:space="preserve"> </w:t>
      </w:r>
      <w:r w:rsidR="003545B7" w:rsidRPr="00124EB9">
        <w:rPr>
          <w:rFonts w:ascii="Bookman Old Style" w:hAnsi="Bookman Old Style" w:cs="Arial"/>
          <w:sz w:val="24"/>
        </w:rPr>
        <w:t xml:space="preserve">2021-2026 </w:t>
      </w:r>
      <w:r w:rsidRPr="00124EB9">
        <w:rPr>
          <w:rFonts w:ascii="Bookman Old Style" w:hAnsi="Bookman Old Style" w:cs="Arial"/>
          <w:sz w:val="24"/>
        </w:rPr>
        <w:t>yang dirumuskan berdasarkan masing-masing misi adalah sebagai berikut :</w:t>
      </w:r>
    </w:p>
    <w:p w:rsidR="00966566" w:rsidRPr="00124EB9" w:rsidRDefault="00966566" w:rsidP="00104A82">
      <w:pPr>
        <w:pStyle w:val="ListParagraph"/>
        <w:spacing w:line="360" w:lineRule="auto"/>
        <w:ind w:left="1530" w:hanging="990"/>
        <w:jc w:val="both"/>
        <w:rPr>
          <w:rFonts w:ascii="Bookman Old Style" w:hAnsi="Bookman Old Style" w:cs="Arial"/>
          <w:sz w:val="24"/>
        </w:rPr>
      </w:pPr>
      <w:r w:rsidRPr="00124EB9">
        <w:rPr>
          <w:rFonts w:ascii="Bookman Old Style" w:hAnsi="Bookman Old Style" w:cs="Arial"/>
          <w:sz w:val="24"/>
        </w:rPr>
        <w:t>Misi 1 : Mengembangkan Tata Kelola Pemerintahan yang Akuntabel dan Transpa</w:t>
      </w:r>
      <w:r w:rsidR="003545B7" w:rsidRPr="00124EB9">
        <w:rPr>
          <w:rFonts w:ascii="Bookman Old Style" w:hAnsi="Bookman Old Style" w:cs="Arial"/>
          <w:sz w:val="24"/>
        </w:rPr>
        <w:t>ran, memiliki tujuan pembangunan</w:t>
      </w:r>
      <w:r w:rsidRPr="00124EB9">
        <w:rPr>
          <w:rFonts w:ascii="Bookman Old Style" w:hAnsi="Bookman Old Style" w:cs="Arial"/>
          <w:sz w:val="24"/>
        </w:rPr>
        <w:t xml:space="preserve"> :</w:t>
      </w:r>
    </w:p>
    <w:p w:rsidR="00966566" w:rsidRPr="00124EB9" w:rsidRDefault="00966566" w:rsidP="00104A82">
      <w:pPr>
        <w:pStyle w:val="ListParagraph"/>
        <w:spacing w:line="360" w:lineRule="auto"/>
        <w:ind w:left="1890" w:hanging="360"/>
        <w:jc w:val="both"/>
        <w:rPr>
          <w:rFonts w:ascii="Bookman Old Style" w:hAnsi="Bookman Old Style" w:cs="Arial"/>
          <w:sz w:val="24"/>
        </w:rPr>
      </w:pPr>
      <w:r w:rsidRPr="00124EB9">
        <w:rPr>
          <w:rFonts w:ascii="Bookman Old Style" w:hAnsi="Bookman Old Style" w:cs="Arial"/>
          <w:sz w:val="24"/>
        </w:rPr>
        <w:t>a. Meningkatkan Akuntabilitas Kinerja Pemerintahan, dengan sasaran berikut ini :</w:t>
      </w:r>
    </w:p>
    <w:p w:rsidR="00966566" w:rsidRPr="00124EB9" w:rsidRDefault="00966566" w:rsidP="00104A82">
      <w:pPr>
        <w:pStyle w:val="ListParagraph"/>
        <w:spacing w:line="360" w:lineRule="auto"/>
        <w:ind w:left="2160" w:hanging="270"/>
        <w:jc w:val="both"/>
        <w:rPr>
          <w:rFonts w:ascii="Bookman Old Style" w:hAnsi="Bookman Old Style" w:cs="Arial"/>
          <w:sz w:val="24"/>
        </w:rPr>
      </w:pPr>
      <w:r w:rsidRPr="00124EB9">
        <w:rPr>
          <w:rFonts w:ascii="Bookman Old Style" w:hAnsi="Bookman Old Style" w:cs="Arial"/>
          <w:sz w:val="24"/>
        </w:rPr>
        <w:t>a) Meningkatnya Kualitas Pelayanan Kepada Masyarakat</w:t>
      </w:r>
    </w:p>
    <w:p w:rsidR="00104A82" w:rsidRPr="00124EB9" w:rsidRDefault="00104A82" w:rsidP="00104A82">
      <w:pPr>
        <w:pStyle w:val="ListParagraph"/>
        <w:spacing w:line="360" w:lineRule="auto"/>
        <w:ind w:left="2160" w:hanging="270"/>
        <w:jc w:val="both"/>
        <w:rPr>
          <w:rFonts w:ascii="Bookman Old Style" w:hAnsi="Bookman Old Style" w:cs="Arial"/>
          <w:sz w:val="24"/>
        </w:rPr>
      </w:pPr>
      <w:r w:rsidRPr="00124EB9">
        <w:rPr>
          <w:rFonts w:ascii="Bookman Old Style" w:hAnsi="Bookman Old Style" w:cs="Arial"/>
          <w:sz w:val="24"/>
        </w:rPr>
        <w:t>b) Meningkatnya Nilai SAKIP</w:t>
      </w:r>
    </w:p>
    <w:p w:rsidR="00104A82" w:rsidRPr="00F239AD" w:rsidRDefault="00104A82" w:rsidP="00104A82">
      <w:pPr>
        <w:pStyle w:val="ListParagraph"/>
        <w:spacing w:line="360" w:lineRule="auto"/>
        <w:ind w:left="2160" w:hanging="270"/>
        <w:jc w:val="both"/>
        <w:rPr>
          <w:rFonts w:ascii="Bookman Old Style" w:hAnsi="Bookman Old Style" w:cs="Arial"/>
          <w:sz w:val="24"/>
          <w:lang w:val="id-ID"/>
        </w:rPr>
      </w:pPr>
    </w:p>
    <w:p w:rsidR="003545B7" w:rsidRPr="00124EB9" w:rsidRDefault="003545B7" w:rsidP="00966566">
      <w:pPr>
        <w:pStyle w:val="ListParagraph"/>
        <w:spacing w:line="360" w:lineRule="auto"/>
        <w:ind w:left="567" w:firstLine="426"/>
        <w:jc w:val="both"/>
        <w:rPr>
          <w:rFonts w:ascii="Bookman Old Style" w:hAnsi="Bookman Old Style" w:cs="Arial"/>
          <w:sz w:val="24"/>
        </w:rPr>
      </w:pPr>
    </w:p>
    <w:p w:rsidR="00966566" w:rsidRPr="00124EB9" w:rsidRDefault="003545B7" w:rsidP="00104A82">
      <w:pPr>
        <w:pStyle w:val="ListParagraph"/>
        <w:spacing w:line="360" w:lineRule="auto"/>
        <w:ind w:left="1710" w:hanging="1080"/>
        <w:jc w:val="both"/>
        <w:rPr>
          <w:rFonts w:ascii="Bookman Old Style" w:hAnsi="Bookman Old Style" w:cs="Arial"/>
          <w:sz w:val="24"/>
        </w:rPr>
      </w:pPr>
      <w:r w:rsidRPr="00124EB9">
        <w:rPr>
          <w:rFonts w:ascii="Bookman Old Style" w:hAnsi="Bookman Old Style" w:cs="Arial"/>
          <w:sz w:val="24"/>
        </w:rPr>
        <w:t>Misi 2 : Meningkatkan  Kualitas  Pembangunan  Perdesaan,  memiliki tujuan</w:t>
      </w:r>
      <w:r w:rsidR="00104A82" w:rsidRPr="00124EB9">
        <w:rPr>
          <w:rFonts w:ascii="Bookman Old Style" w:hAnsi="Bookman Old Style" w:cs="Arial"/>
          <w:sz w:val="24"/>
        </w:rPr>
        <w:t>:</w:t>
      </w:r>
    </w:p>
    <w:p w:rsidR="00104A82" w:rsidRPr="00124EB9" w:rsidRDefault="00104A82" w:rsidP="00104A82">
      <w:pPr>
        <w:pStyle w:val="ListParagraph"/>
        <w:tabs>
          <w:tab w:val="left" w:pos="1980"/>
        </w:tabs>
        <w:spacing w:line="360" w:lineRule="auto"/>
        <w:ind w:left="2070" w:hanging="450"/>
        <w:jc w:val="both"/>
        <w:rPr>
          <w:rFonts w:ascii="Bookman Old Style" w:hAnsi="Bookman Old Style" w:cs="Arial"/>
          <w:sz w:val="24"/>
        </w:rPr>
      </w:pPr>
      <w:r w:rsidRPr="00124EB9">
        <w:rPr>
          <w:rFonts w:ascii="Bookman Old Style" w:hAnsi="Bookman Old Style" w:cs="Arial"/>
          <w:sz w:val="24"/>
        </w:rPr>
        <w:lastRenderedPageBreak/>
        <w:t>a. Meningkatkan Keberdayaan Masyarakat Pedesaan, dengan sasaran berikut ini :</w:t>
      </w:r>
    </w:p>
    <w:p w:rsidR="00104A82" w:rsidRPr="00124EB9" w:rsidRDefault="00104A82" w:rsidP="00104A82">
      <w:pPr>
        <w:pStyle w:val="ListParagraph"/>
        <w:spacing w:line="360" w:lineRule="auto"/>
        <w:ind w:left="2970" w:hanging="990"/>
        <w:jc w:val="both"/>
        <w:rPr>
          <w:rFonts w:ascii="Bookman Old Style" w:hAnsi="Bookman Old Style" w:cs="Arial"/>
          <w:sz w:val="24"/>
        </w:rPr>
      </w:pPr>
      <w:r w:rsidRPr="00124EB9">
        <w:rPr>
          <w:rFonts w:ascii="Bookman Old Style" w:hAnsi="Bookman Old Style" w:cs="Arial"/>
          <w:sz w:val="24"/>
        </w:rPr>
        <w:t xml:space="preserve">a) Meningkatnya Kualitas Pemberdayaan Masyarakat Desa </w:t>
      </w:r>
    </w:p>
    <w:p w:rsidR="00104A82" w:rsidRPr="00124EB9" w:rsidRDefault="00104A82" w:rsidP="00104A82">
      <w:pPr>
        <w:pStyle w:val="ListParagraph"/>
        <w:spacing w:line="360" w:lineRule="auto"/>
        <w:ind w:left="2970" w:hanging="990"/>
        <w:jc w:val="both"/>
        <w:rPr>
          <w:rFonts w:ascii="Bookman Old Style" w:hAnsi="Bookman Old Style" w:cs="Arial"/>
          <w:sz w:val="24"/>
        </w:rPr>
      </w:pPr>
      <w:r w:rsidRPr="00124EB9">
        <w:rPr>
          <w:rFonts w:ascii="Bookman Old Style" w:hAnsi="Bookman Old Style" w:cs="Arial"/>
          <w:sz w:val="24"/>
        </w:rPr>
        <w:t>b) Meningkanya Kualitas Pemerintahan Desa</w:t>
      </w:r>
    </w:p>
    <w:p w:rsidR="00104A82" w:rsidRPr="00124EB9" w:rsidRDefault="00104A82" w:rsidP="00104A82">
      <w:pPr>
        <w:pStyle w:val="ListParagraph"/>
        <w:spacing w:line="360" w:lineRule="auto"/>
        <w:ind w:left="1800" w:hanging="1260"/>
        <w:jc w:val="both"/>
        <w:rPr>
          <w:rFonts w:ascii="Bookman Old Style" w:hAnsi="Bookman Old Style" w:cs="Arial"/>
          <w:sz w:val="24"/>
        </w:rPr>
      </w:pPr>
      <w:r w:rsidRPr="00124EB9">
        <w:rPr>
          <w:rFonts w:ascii="Bookman Old Style" w:hAnsi="Bookman Old Style" w:cs="Arial"/>
          <w:sz w:val="24"/>
        </w:rPr>
        <w:t>Misi 5 : Meningkatkan Pembinaan Kehidupan Sosial dan Keagamaan, memiliki tujuan pembangunan:</w:t>
      </w:r>
    </w:p>
    <w:p w:rsidR="00104A82" w:rsidRPr="00124EB9" w:rsidRDefault="00104A82" w:rsidP="00104A82">
      <w:pPr>
        <w:pStyle w:val="ListParagraph"/>
        <w:tabs>
          <w:tab w:val="left" w:pos="2070"/>
        </w:tabs>
        <w:spacing w:line="360" w:lineRule="auto"/>
        <w:ind w:left="2070" w:hanging="450"/>
        <w:jc w:val="both"/>
        <w:rPr>
          <w:rFonts w:ascii="Bookman Old Style" w:hAnsi="Bookman Old Style" w:cs="Arial"/>
          <w:sz w:val="24"/>
        </w:rPr>
      </w:pPr>
      <w:r w:rsidRPr="00124EB9">
        <w:rPr>
          <w:rFonts w:ascii="Bookman Old Style" w:hAnsi="Bookman Old Style" w:cs="Arial"/>
          <w:sz w:val="24"/>
        </w:rPr>
        <w:t>a. Meningkatkan Pembinaan  Kehidupan Sosial dan Keagamaan, dengan sasaran berikut ini :</w:t>
      </w:r>
    </w:p>
    <w:p w:rsidR="00104A82" w:rsidRPr="00124EB9" w:rsidRDefault="00104A82" w:rsidP="00104A82">
      <w:pPr>
        <w:pStyle w:val="ListParagraph"/>
        <w:spacing w:line="360" w:lineRule="auto"/>
        <w:ind w:left="2430" w:hanging="360"/>
        <w:jc w:val="both"/>
        <w:rPr>
          <w:rFonts w:ascii="Bookman Old Style" w:hAnsi="Bookman Old Style" w:cs="Arial"/>
          <w:sz w:val="24"/>
        </w:rPr>
      </w:pPr>
      <w:r w:rsidRPr="00124EB9">
        <w:rPr>
          <w:rFonts w:ascii="Bookman Old Style" w:hAnsi="Bookman Old Style" w:cs="Arial"/>
          <w:sz w:val="24"/>
        </w:rPr>
        <w:t>a) Meningkatnya upaya pelestarian kearifan lokal dengan mengaktualisasikan pada kehidupan sosial</w:t>
      </w:r>
    </w:p>
    <w:p w:rsidR="00104A82" w:rsidRPr="00124EB9" w:rsidRDefault="00104A82" w:rsidP="00104A82">
      <w:pPr>
        <w:pStyle w:val="ListParagraph"/>
        <w:spacing w:line="360" w:lineRule="auto"/>
        <w:ind w:left="2430" w:hanging="360"/>
        <w:jc w:val="both"/>
        <w:rPr>
          <w:rFonts w:ascii="Bookman Old Style" w:hAnsi="Bookman Old Style" w:cs="Arial"/>
          <w:sz w:val="24"/>
        </w:rPr>
      </w:pPr>
      <w:r w:rsidRPr="00124EB9">
        <w:rPr>
          <w:rFonts w:ascii="Bookman Old Style" w:hAnsi="Bookman Old Style" w:cs="Arial"/>
          <w:sz w:val="24"/>
        </w:rPr>
        <w:t>b) Meningkatnya Fasilitas Pelayanan Keagamaan</w:t>
      </w:r>
    </w:p>
    <w:p w:rsidR="00104A82" w:rsidRDefault="00104A82" w:rsidP="00104A82">
      <w:pPr>
        <w:pStyle w:val="ListParagraph"/>
        <w:spacing w:line="360" w:lineRule="auto"/>
        <w:ind w:left="2430" w:hanging="360"/>
        <w:jc w:val="both"/>
        <w:rPr>
          <w:rFonts w:ascii="Arial" w:hAnsi="Arial" w:cs="Arial"/>
          <w:sz w:val="24"/>
        </w:rPr>
      </w:pPr>
    </w:p>
    <w:p w:rsidR="003912A2" w:rsidRDefault="003912A2" w:rsidP="00104A82">
      <w:pPr>
        <w:pStyle w:val="ListParagraph"/>
        <w:spacing w:line="360" w:lineRule="auto"/>
        <w:ind w:left="2430" w:hanging="360"/>
        <w:jc w:val="both"/>
        <w:rPr>
          <w:rFonts w:ascii="Arial" w:hAnsi="Arial" w:cs="Arial"/>
          <w:sz w:val="24"/>
        </w:rPr>
      </w:pPr>
    </w:p>
    <w:p w:rsidR="008E20BF" w:rsidRPr="00527283" w:rsidRDefault="008E20BF" w:rsidP="00966566">
      <w:pPr>
        <w:pStyle w:val="ListParagraph"/>
        <w:spacing w:line="360" w:lineRule="auto"/>
        <w:ind w:left="567" w:firstLine="426"/>
        <w:jc w:val="both"/>
        <w:rPr>
          <w:rFonts w:ascii="Bookman Old Style" w:hAnsi="Bookman Old Style" w:cs="Arial"/>
          <w:sz w:val="24"/>
        </w:rPr>
      </w:pPr>
      <w:r w:rsidRPr="00527283">
        <w:rPr>
          <w:rFonts w:ascii="Bookman Old Style" w:hAnsi="Bookman Old Style" w:cs="Arial"/>
          <w:sz w:val="24"/>
        </w:rPr>
        <w:t xml:space="preserve">Perumusan tujuan dan sasaran </w:t>
      </w:r>
      <w:r w:rsidR="008764EE" w:rsidRPr="00527283">
        <w:rPr>
          <w:rFonts w:ascii="Bookman Old Style" w:hAnsi="Bookman Old Style" w:cs="Arial"/>
          <w:sz w:val="24"/>
        </w:rPr>
        <w:t xml:space="preserve">Kecamatan </w:t>
      </w:r>
      <w:r w:rsidR="00DB0B34">
        <w:rPr>
          <w:rFonts w:ascii="Bookman Old Style" w:hAnsi="Bookman Old Style" w:cs="Arial"/>
          <w:sz w:val="24"/>
        </w:rPr>
        <w:t>Bontoharu</w:t>
      </w:r>
      <w:r w:rsidR="008764EE" w:rsidRPr="00527283">
        <w:rPr>
          <w:rFonts w:ascii="Bookman Old Style" w:hAnsi="Bookman Old Style" w:cs="Arial"/>
          <w:sz w:val="24"/>
        </w:rPr>
        <w:t xml:space="preserve"> tahun 2021 – 2026</w:t>
      </w:r>
      <w:r w:rsidRPr="00527283">
        <w:rPr>
          <w:rFonts w:ascii="Bookman Old Style" w:hAnsi="Bookman Old Style" w:cs="Arial"/>
          <w:sz w:val="24"/>
        </w:rPr>
        <w:t xml:space="preserve"> sesuai dengan visi dan misi yang telah ditetapkan adalah sebagai berikut :</w:t>
      </w:r>
    </w:p>
    <w:p w:rsidR="00790B43" w:rsidRPr="00527283" w:rsidRDefault="00790B43" w:rsidP="008E20BF">
      <w:pPr>
        <w:pStyle w:val="ListParagraph"/>
        <w:spacing w:line="360" w:lineRule="auto"/>
        <w:ind w:left="567" w:firstLine="426"/>
        <w:jc w:val="both"/>
        <w:rPr>
          <w:rFonts w:ascii="Bookman Old Style" w:hAnsi="Bookman Old Style" w:cs="Arial"/>
          <w:sz w:val="24"/>
        </w:rPr>
        <w:sectPr w:rsidR="00790B43" w:rsidRPr="00527283" w:rsidSect="005B6E6D">
          <w:pgSz w:w="12240" w:h="20160" w:code="5"/>
          <w:pgMar w:top="1440" w:right="1440" w:bottom="3600" w:left="2268" w:header="426" w:footer="2969" w:gutter="0"/>
          <w:cols w:space="720"/>
          <w:docGrid w:linePitch="360"/>
        </w:sectPr>
      </w:pPr>
    </w:p>
    <w:p w:rsidR="008E20BF" w:rsidRDefault="00790B43" w:rsidP="008E20BF">
      <w:pPr>
        <w:pStyle w:val="ListParagraph"/>
        <w:spacing w:line="360" w:lineRule="auto"/>
        <w:ind w:left="567" w:firstLine="426"/>
        <w:jc w:val="both"/>
        <w:rPr>
          <w:rFonts w:ascii="Bookman Old Style" w:hAnsi="Bookman Old Style" w:cs="Arial"/>
          <w:sz w:val="24"/>
          <w:lang w:val="id-ID"/>
        </w:rPr>
      </w:pPr>
      <w:r w:rsidRPr="00527283">
        <w:rPr>
          <w:rFonts w:ascii="Bookman Old Style" w:hAnsi="Bookman Old Style" w:cs="Arial"/>
          <w:sz w:val="24"/>
        </w:rPr>
        <w:lastRenderedPageBreak/>
        <w:t>Tabel</w:t>
      </w:r>
      <w:r w:rsidR="00B42A1E" w:rsidRPr="00527283">
        <w:rPr>
          <w:rFonts w:ascii="Bookman Old Style" w:hAnsi="Bookman Old Style" w:cs="Arial"/>
          <w:sz w:val="24"/>
        </w:rPr>
        <w:t xml:space="preserve"> 4.1</w:t>
      </w:r>
      <w:r w:rsidR="001E09A2" w:rsidRPr="00527283">
        <w:rPr>
          <w:rFonts w:ascii="Bookman Old Style" w:hAnsi="Bookman Old Style" w:cs="Arial"/>
          <w:sz w:val="24"/>
        </w:rPr>
        <w:t>.</w:t>
      </w:r>
      <w:r w:rsidR="00B42A1E" w:rsidRPr="00527283">
        <w:rPr>
          <w:rFonts w:ascii="Bookman Old Style" w:hAnsi="Bookman Old Style" w:cs="Arial"/>
          <w:sz w:val="24"/>
        </w:rPr>
        <w:t xml:space="preserve">  Tujuan, Sasaran dan Sasara</w:t>
      </w:r>
      <w:r w:rsidR="00C4524B">
        <w:rPr>
          <w:rFonts w:ascii="Bookman Old Style" w:hAnsi="Bookman Old Style" w:cs="Arial"/>
          <w:sz w:val="24"/>
          <w:lang w:val="id-ID"/>
        </w:rPr>
        <w:t>n</w:t>
      </w:r>
      <w:r w:rsidR="00B42A1E" w:rsidRPr="00527283">
        <w:rPr>
          <w:rFonts w:ascii="Bookman Old Style" w:hAnsi="Bookman Old Style" w:cs="Arial"/>
          <w:sz w:val="24"/>
        </w:rPr>
        <w:t xml:space="preserve"> Jangka Menengah</w:t>
      </w:r>
      <w:r w:rsidRPr="00527283">
        <w:rPr>
          <w:rFonts w:ascii="Bookman Old Style" w:hAnsi="Bookman Old Style" w:cs="Arial"/>
          <w:sz w:val="24"/>
        </w:rPr>
        <w:t xml:space="preserve"> Kecamatan </w:t>
      </w:r>
      <w:r w:rsidR="00DB0B34">
        <w:rPr>
          <w:rFonts w:ascii="Bookman Old Style" w:hAnsi="Bookman Old Style" w:cs="Arial"/>
          <w:sz w:val="24"/>
        </w:rPr>
        <w:t>Bontoharu</w:t>
      </w:r>
      <w:r w:rsidRPr="00527283">
        <w:rPr>
          <w:rFonts w:ascii="Bookman Old Style" w:hAnsi="Bookman Old Style" w:cs="Arial"/>
          <w:sz w:val="24"/>
        </w:rPr>
        <w:t>.</w:t>
      </w:r>
      <w:r w:rsidR="00B42A1E" w:rsidRPr="00527283">
        <w:rPr>
          <w:rFonts w:ascii="Bookman Old Style" w:hAnsi="Bookman Old Style" w:cs="Arial"/>
          <w:sz w:val="24"/>
        </w:rPr>
        <w:t xml:space="preserve"> </w:t>
      </w:r>
    </w:p>
    <w:tbl>
      <w:tblPr>
        <w:tblStyle w:val="TableGrid"/>
        <w:tblW w:w="0" w:type="auto"/>
        <w:tblInd w:w="567" w:type="dxa"/>
        <w:tblLook w:val="04A0" w:firstRow="1" w:lastRow="0" w:firstColumn="1" w:lastColumn="0" w:noHBand="0" w:noVBand="1"/>
      </w:tblPr>
      <w:tblGrid>
        <w:gridCol w:w="534"/>
        <w:gridCol w:w="2409"/>
        <w:gridCol w:w="3686"/>
        <w:gridCol w:w="4111"/>
        <w:gridCol w:w="992"/>
        <w:gridCol w:w="1134"/>
        <w:gridCol w:w="1134"/>
        <w:gridCol w:w="1134"/>
        <w:gridCol w:w="1075"/>
      </w:tblGrid>
      <w:tr w:rsidR="00B00FE9" w:rsidTr="002C4B0A">
        <w:tc>
          <w:tcPr>
            <w:tcW w:w="534" w:type="dxa"/>
            <w:vMerge w:val="restart"/>
          </w:tcPr>
          <w:p w:rsidR="00B00FE9" w:rsidRPr="00B00FE9" w:rsidRDefault="00B00FE9" w:rsidP="00B00FE9">
            <w:pPr>
              <w:pStyle w:val="ListParagraph"/>
              <w:spacing w:line="360" w:lineRule="auto"/>
              <w:ind w:left="0"/>
              <w:jc w:val="center"/>
              <w:rPr>
                <w:rFonts w:ascii="Bookman Old Style" w:hAnsi="Bookman Old Style" w:cs="Arial"/>
                <w:sz w:val="16"/>
                <w:lang w:val="id-ID"/>
              </w:rPr>
            </w:pPr>
          </w:p>
          <w:p w:rsidR="00B00FE9" w:rsidRDefault="00B00FE9" w:rsidP="00B00FE9">
            <w:pPr>
              <w:pStyle w:val="ListParagraph"/>
              <w:spacing w:line="360" w:lineRule="auto"/>
              <w:ind w:left="0"/>
              <w:jc w:val="center"/>
              <w:rPr>
                <w:rFonts w:ascii="Bookman Old Style" w:hAnsi="Bookman Old Style" w:cs="Arial"/>
                <w:sz w:val="24"/>
                <w:lang w:val="id-ID"/>
              </w:rPr>
            </w:pPr>
            <w:r>
              <w:rPr>
                <w:rFonts w:ascii="Bookman Old Style" w:hAnsi="Bookman Old Style" w:cs="Arial"/>
                <w:sz w:val="24"/>
                <w:lang w:val="id-ID"/>
              </w:rPr>
              <w:t>No</w:t>
            </w:r>
          </w:p>
        </w:tc>
        <w:tc>
          <w:tcPr>
            <w:tcW w:w="2409" w:type="dxa"/>
            <w:vMerge w:val="restart"/>
          </w:tcPr>
          <w:p w:rsidR="00B00FE9" w:rsidRPr="00B00FE9" w:rsidRDefault="00B00FE9" w:rsidP="00B00FE9">
            <w:pPr>
              <w:pStyle w:val="ListParagraph"/>
              <w:spacing w:line="360" w:lineRule="auto"/>
              <w:ind w:left="0"/>
              <w:jc w:val="center"/>
              <w:rPr>
                <w:rFonts w:ascii="Bookman Old Style" w:hAnsi="Bookman Old Style" w:cs="Arial"/>
                <w:sz w:val="18"/>
                <w:lang w:val="id-ID"/>
              </w:rPr>
            </w:pPr>
          </w:p>
          <w:p w:rsidR="00B00FE9" w:rsidRDefault="00B00FE9" w:rsidP="00B00FE9">
            <w:pPr>
              <w:pStyle w:val="ListParagraph"/>
              <w:spacing w:line="360" w:lineRule="auto"/>
              <w:ind w:left="0"/>
              <w:jc w:val="center"/>
              <w:rPr>
                <w:rFonts w:ascii="Bookman Old Style" w:hAnsi="Bookman Old Style" w:cs="Arial"/>
                <w:sz w:val="24"/>
                <w:lang w:val="id-ID"/>
              </w:rPr>
            </w:pPr>
            <w:r>
              <w:rPr>
                <w:rFonts w:ascii="Bookman Old Style" w:hAnsi="Bookman Old Style" w:cs="Arial"/>
                <w:sz w:val="24"/>
                <w:lang w:val="id-ID"/>
              </w:rPr>
              <w:t>Tujuan</w:t>
            </w:r>
          </w:p>
        </w:tc>
        <w:tc>
          <w:tcPr>
            <w:tcW w:w="3686" w:type="dxa"/>
            <w:vMerge w:val="restart"/>
          </w:tcPr>
          <w:p w:rsidR="00B00FE9" w:rsidRPr="00B00FE9" w:rsidRDefault="00B00FE9" w:rsidP="00B00FE9">
            <w:pPr>
              <w:pStyle w:val="ListParagraph"/>
              <w:spacing w:line="360" w:lineRule="auto"/>
              <w:ind w:left="0"/>
              <w:jc w:val="center"/>
              <w:rPr>
                <w:rFonts w:ascii="Bookman Old Style" w:hAnsi="Bookman Old Style" w:cs="Arial"/>
                <w:sz w:val="16"/>
                <w:lang w:val="id-ID"/>
              </w:rPr>
            </w:pPr>
          </w:p>
          <w:p w:rsidR="00B00FE9" w:rsidRDefault="00B00FE9" w:rsidP="00B00FE9">
            <w:pPr>
              <w:pStyle w:val="ListParagraph"/>
              <w:spacing w:line="360" w:lineRule="auto"/>
              <w:ind w:left="0"/>
              <w:jc w:val="center"/>
              <w:rPr>
                <w:rFonts w:ascii="Bookman Old Style" w:hAnsi="Bookman Old Style" w:cs="Arial"/>
                <w:sz w:val="24"/>
                <w:lang w:val="id-ID"/>
              </w:rPr>
            </w:pPr>
            <w:r>
              <w:rPr>
                <w:rFonts w:ascii="Bookman Old Style" w:hAnsi="Bookman Old Style" w:cs="Arial"/>
                <w:sz w:val="24"/>
                <w:lang w:val="id-ID"/>
              </w:rPr>
              <w:t>Sasaran</w:t>
            </w:r>
          </w:p>
        </w:tc>
        <w:tc>
          <w:tcPr>
            <w:tcW w:w="4111" w:type="dxa"/>
            <w:vMerge w:val="restart"/>
          </w:tcPr>
          <w:p w:rsidR="00B00FE9" w:rsidRPr="00B00FE9" w:rsidRDefault="00B00FE9" w:rsidP="00B00FE9">
            <w:pPr>
              <w:pStyle w:val="ListParagraph"/>
              <w:spacing w:line="360" w:lineRule="auto"/>
              <w:ind w:left="0"/>
              <w:jc w:val="center"/>
              <w:rPr>
                <w:rFonts w:ascii="Bookman Old Style" w:hAnsi="Bookman Old Style" w:cs="Arial"/>
                <w:sz w:val="16"/>
                <w:lang w:val="id-ID"/>
              </w:rPr>
            </w:pPr>
          </w:p>
          <w:p w:rsidR="00B00FE9" w:rsidRDefault="00B00FE9" w:rsidP="00B00FE9">
            <w:pPr>
              <w:pStyle w:val="ListParagraph"/>
              <w:spacing w:line="360" w:lineRule="auto"/>
              <w:ind w:left="0"/>
              <w:jc w:val="center"/>
              <w:rPr>
                <w:rFonts w:ascii="Bookman Old Style" w:hAnsi="Bookman Old Style" w:cs="Arial"/>
                <w:sz w:val="24"/>
                <w:lang w:val="id-ID"/>
              </w:rPr>
            </w:pPr>
            <w:r>
              <w:rPr>
                <w:rFonts w:ascii="Bookman Old Style" w:hAnsi="Bookman Old Style" w:cs="Arial"/>
                <w:sz w:val="24"/>
                <w:lang w:val="id-ID"/>
              </w:rPr>
              <w:t>Indikator sasaran</w:t>
            </w:r>
          </w:p>
        </w:tc>
        <w:tc>
          <w:tcPr>
            <w:tcW w:w="5469" w:type="dxa"/>
            <w:gridSpan w:val="5"/>
          </w:tcPr>
          <w:p w:rsidR="00B00FE9" w:rsidRDefault="00B00FE9" w:rsidP="00B00FE9">
            <w:pPr>
              <w:pStyle w:val="ListParagraph"/>
              <w:spacing w:line="360" w:lineRule="auto"/>
              <w:ind w:left="0"/>
              <w:jc w:val="center"/>
              <w:rPr>
                <w:rFonts w:ascii="Bookman Old Style" w:hAnsi="Bookman Old Style" w:cs="Arial"/>
                <w:sz w:val="24"/>
                <w:lang w:val="id-ID"/>
              </w:rPr>
            </w:pPr>
            <w:r>
              <w:rPr>
                <w:rFonts w:ascii="Bookman Old Style" w:hAnsi="Bookman Old Style" w:cs="Arial"/>
                <w:sz w:val="24"/>
                <w:lang w:val="id-ID"/>
              </w:rPr>
              <w:t>Target Kinerja Sasaran Pada tahun</w:t>
            </w:r>
          </w:p>
        </w:tc>
      </w:tr>
      <w:tr w:rsidR="00B00FE9" w:rsidTr="002C4B0A">
        <w:tc>
          <w:tcPr>
            <w:tcW w:w="534" w:type="dxa"/>
            <w:vMerge/>
          </w:tcPr>
          <w:p w:rsidR="00B00FE9" w:rsidRDefault="00B00FE9" w:rsidP="00B00FE9">
            <w:pPr>
              <w:pStyle w:val="ListParagraph"/>
              <w:spacing w:line="360" w:lineRule="auto"/>
              <w:ind w:left="0"/>
              <w:jc w:val="center"/>
              <w:rPr>
                <w:rFonts w:ascii="Bookman Old Style" w:hAnsi="Bookman Old Style" w:cs="Arial"/>
                <w:sz w:val="24"/>
                <w:lang w:val="id-ID"/>
              </w:rPr>
            </w:pPr>
          </w:p>
        </w:tc>
        <w:tc>
          <w:tcPr>
            <w:tcW w:w="2409" w:type="dxa"/>
            <w:vMerge/>
          </w:tcPr>
          <w:p w:rsidR="00B00FE9" w:rsidRDefault="00B00FE9" w:rsidP="00B00FE9">
            <w:pPr>
              <w:pStyle w:val="ListParagraph"/>
              <w:spacing w:line="360" w:lineRule="auto"/>
              <w:ind w:left="0"/>
              <w:jc w:val="center"/>
              <w:rPr>
                <w:rFonts w:ascii="Bookman Old Style" w:hAnsi="Bookman Old Style" w:cs="Arial"/>
                <w:sz w:val="24"/>
                <w:lang w:val="id-ID"/>
              </w:rPr>
            </w:pPr>
          </w:p>
        </w:tc>
        <w:tc>
          <w:tcPr>
            <w:tcW w:w="3686" w:type="dxa"/>
            <w:vMerge/>
          </w:tcPr>
          <w:p w:rsidR="00B00FE9" w:rsidRDefault="00B00FE9" w:rsidP="00B00FE9">
            <w:pPr>
              <w:pStyle w:val="ListParagraph"/>
              <w:spacing w:line="360" w:lineRule="auto"/>
              <w:ind w:left="0"/>
              <w:jc w:val="center"/>
              <w:rPr>
                <w:rFonts w:ascii="Bookman Old Style" w:hAnsi="Bookman Old Style" w:cs="Arial"/>
                <w:sz w:val="24"/>
                <w:lang w:val="id-ID"/>
              </w:rPr>
            </w:pPr>
          </w:p>
        </w:tc>
        <w:tc>
          <w:tcPr>
            <w:tcW w:w="4111" w:type="dxa"/>
            <w:vMerge/>
          </w:tcPr>
          <w:p w:rsidR="00B00FE9" w:rsidRDefault="00B00FE9" w:rsidP="00B00FE9">
            <w:pPr>
              <w:pStyle w:val="ListParagraph"/>
              <w:spacing w:line="360" w:lineRule="auto"/>
              <w:ind w:left="0"/>
              <w:jc w:val="center"/>
              <w:rPr>
                <w:rFonts w:ascii="Bookman Old Style" w:hAnsi="Bookman Old Style" w:cs="Arial"/>
                <w:sz w:val="24"/>
                <w:lang w:val="id-ID"/>
              </w:rPr>
            </w:pPr>
          </w:p>
        </w:tc>
        <w:tc>
          <w:tcPr>
            <w:tcW w:w="992" w:type="dxa"/>
          </w:tcPr>
          <w:p w:rsidR="00B00FE9" w:rsidRDefault="00B00FE9" w:rsidP="00B00FE9">
            <w:pPr>
              <w:pStyle w:val="ListParagraph"/>
              <w:spacing w:line="360" w:lineRule="auto"/>
              <w:ind w:left="0"/>
              <w:jc w:val="center"/>
              <w:rPr>
                <w:rFonts w:ascii="Bookman Old Style" w:hAnsi="Bookman Old Style" w:cs="Arial"/>
                <w:sz w:val="24"/>
                <w:lang w:val="id-ID"/>
              </w:rPr>
            </w:pPr>
            <w:r>
              <w:rPr>
                <w:rFonts w:ascii="Bookman Old Style" w:hAnsi="Bookman Old Style" w:cs="Arial"/>
                <w:sz w:val="24"/>
                <w:lang w:val="id-ID"/>
              </w:rPr>
              <w:t>2022</w:t>
            </w:r>
          </w:p>
        </w:tc>
        <w:tc>
          <w:tcPr>
            <w:tcW w:w="1134" w:type="dxa"/>
          </w:tcPr>
          <w:p w:rsidR="00B00FE9" w:rsidRDefault="00B00FE9" w:rsidP="00B00FE9">
            <w:pPr>
              <w:pStyle w:val="ListParagraph"/>
              <w:spacing w:line="360" w:lineRule="auto"/>
              <w:ind w:left="0"/>
              <w:jc w:val="center"/>
              <w:rPr>
                <w:rFonts w:ascii="Bookman Old Style" w:hAnsi="Bookman Old Style" w:cs="Arial"/>
                <w:sz w:val="24"/>
                <w:lang w:val="id-ID"/>
              </w:rPr>
            </w:pPr>
            <w:r>
              <w:rPr>
                <w:rFonts w:ascii="Bookman Old Style" w:hAnsi="Bookman Old Style" w:cs="Arial"/>
                <w:sz w:val="24"/>
                <w:lang w:val="id-ID"/>
              </w:rPr>
              <w:t>2023</w:t>
            </w:r>
          </w:p>
        </w:tc>
        <w:tc>
          <w:tcPr>
            <w:tcW w:w="1134" w:type="dxa"/>
          </w:tcPr>
          <w:p w:rsidR="00B00FE9" w:rsidRDefault="00B00FE9" w:rsidP="00B00FE9">
            <w:pPr>
              <w:pStyle w:val="ListParagraph"/>
              <w:spacing w:line="360" w:lineRule="auto"/>
              <w:ind w:left="0"/>
              <w:jc w:val="center"/>
              <w:rPr>
                <w:rFonts w:ascii="Bookman Old Style" w:hAnsi="Bookman Old Style" w:cs="Arial"/>
                <w:sz w:val="24"/>
                <w:lang w:val="id-ID"/>
              </w:rPr>
            </w:pPr>
            <w:r>
              <w:rPr>
                <w:rFonts w:ascii="Bookman Old Style" w:hAnsi="Bookman Old Style" w:cs="Arial"/>
                <w:sz w:val="24"/>
                <w:lang w:val="id-ID"/>
              </w:rPr>
              <w:t>2024</w:t>
            </w:r>
          </w:p>
        </w:tc>
        <w:tc>
          <w:tcPr>
            <w:tcW w:w="1134" w:type="dxa"/>
          </w:tcPr>
          <w:p w:rsidR="00B00FE9" w:rsidRDefault="00B00FE9" w:rsidP="00B00FE9">
            <w:pPr>
              <w:pStyle w:val="ListParagraph"/>
              <w:spacing w:line="360" w:lineRule="auto"/>
              <w:ind w:left="0"/>
              <w:jc w:val="center"/>
              <w:rPr>
                <w:rFonts w:ascii="Bookman Old Style" w:hAnsi="Bookman Old Style" w:cs="Arial"/>
                <w:sz w:val="24"/>
                <w:lang w:val="id-ID"/>
              </w:rPr>
            </w:pPr>
            <w:r>
              <w:rPr>
                <w:rFonts w:ascii="Bookman Old Style" w:hAnsi="Bookman Old Style" w:cs="Arial"/>
                <w:sz w:val="24"/>
                <w:lang w:val="id-ID"/>
              </w:rPr>
              <w:t>2025</w:t>
            </w:r>
          </w:p>
        </w:tc>
        <w:tc>
          <w:tcPr>
            <w:tcW w:w="1075" w:type="dxa"/>
          </w:tcPr>
          <w:p w:rsidR="00B00FE9" w:rsidRDefault="00B00FE9" w:rsidP="00B00FE9">
            <w:pPr>
              <w:pStyle w:val="ListParagraph"/>
              <w:spacing w:line="360" w:lineRule="auto"/>
              <w:ind w:left="0"/>
              <w:jc w:val="center"/>
              <w:rPr>
                <w:rFonts w:ascii="Bookman Old Style" w:hAnsi="Bookman Old Style" w:cs="Arial"/>
                <w:sz w:val="24"/>
                <w:lang w:val="id-ID"/>
              </w:rPr>
            </w:pPr>
            <w:r>
              <w:rPr>
                <w:rFonts w:ascii="Bookman Old Style" w:hAnsi="Bookman Old Style" w:cs="Arial"/>
                <w:sz w:val="24"/>
                <w:lang w:val="id-ID"/>
              </w:rPr>
              <w:t>2026</w:t>
            </w:r>
          </w:p>
        </w:tc>
      </w:tr>
      <w:tr w:rsidR="00492618" w:rsidTr="002C4B0A">
        <w:tc>
          <w:tcPr>
            <w:tcW w:w="534" w:type="dxa"/>
            <w:vMerge w:val="restart"/>
          </w:tcPr>
          <w:p w:rsidR="00492618" w:rsidRPr="00492618" w:rsidRDefault="00492618" w:rsidP="00492618">
            <w:pPr>
              <w:pStyle w:val="ListParagraph"/>
              <w:spacing w:line="360" w:lineRule="auto"/>
              <w:ind w:left="0"/>
              <w:rPr>
                <w:rFonts w:ascii="Bookman Old Style" w:hAnsi="Bookman Old Style" w:cs="Arial"/>
                <w:sz w:val="20"/>
                <w:szCs w:val="20"/>
                <w:lang w:val="id-ID"/>
              </w:rPr>
            </w:pPr>
            <w:r w:rsidRPr="00492618">
              <w:rPr>
                <w:rFonts w:ascii="Bookman Old Style" w:hAnsi="Bookman Old Style" w:cs="Arial"/>
                <w:sz w:val="20"/>
                <w:szCs w:val="20"/>
                <w:lang w:val="id-ID"/>
              </w:rPr>
              <w:t>1</w:t>
            </w:r>
          </w:p>
        </w:tc>
        <w:tc>
          <w:tcPr>
            <w:tcW w:w="2409" w:type="dxa"/>
            <w:vMerge w:val="restart"/>
          </w:tcPr>
          <w:p w:rsidR="00492618" w:rsidRPr="00492618" w:rsidRDefault="00492618" w:rsidP="002D1469">
            <w:pPr>
              <w:rPr>
                <w:rFonts w:ascii="Bookman Old Style" w:eastAsia="Calibri" w:hAnsi="Bookman Old Style" w:cs="Arial"/>
                <w:sz w:val="20"/>
                <w:szCs w:val="20"/>
              </w:rPr>
            </w:pPr>
            <w:r w:rsidRPr="00492618">
              <w:rPr>
                <w:rFonts w:ascii="Bookman Old Style" w:eastAsia="Calibri" w:hAnsi="Bookman Old Style" w:cs="Arial"/>
                <w:sz w:val="20"/>
                <w:szCs w:val="20"/>
              </w:rPr>
              <w:t xml:space="preserve">Meningkatkan Akuntabilitas Kinerja Pemerintahan </w:t>
            </w:r>
          </w:p>
          <w:p w:rsidR="00492618" w:rsidRPr="00492618" w:rsidRDefault="00492618" w:rsidP="002D1469">
            <w:pPr>
              <w:rPr>
                <w:rFonts w:ascii="Bookman Old Style" w:eastAsia="Calibri" w:hAnsi="Bookman Old Style" w:cs="Arial"/>
                <w:sz w:val="20"/>
                <w:szCs w:val="20"/>
              </w:rPr>
            </w:pPr>
            <w:r w:rsidRPr="00492618">
              <w:rPr>
                <w:rFonts w:ascii="Bookman Old Style" w:eastAsia="Calibri" w:hAnsi="Bookman Old Style" w:cs="Arial"/>
                <w:sz w:val="20"/>
                <w:szCs w:val="20"/>
                <w:lang w:val="id-ID"/>
              </w:rPr>
              <w:t>(</w:t>
            </w:r>
            <w:r w:rsidRPr="00492618">
              <w:rPr>
                <w:rFonts w:ascii="Bookman Old Style" w:eastAsia="Calibri" w:hAnsi="Bookman Old Style" w:cs="Arial"/>
                <w:sz w:val="20"/>
                <w:szCs w:val="20"/>
              </w:rPr>
              <w:t>M-1</w:t>
            </w:r>
            <w:r w:rsidRPr="00492618">
              <w:rPr>
                <w:rFonts w:ascii="Bookman Old Style" w:eastAsia="Calibri" w:hAnsi="Bookman Old Style" w:cs="Arial"/>
                <w:sz w:val="20"/>
                <w:szCs w:val="20"/>
                <w:lang w:val="id-ID"/>
              </w:rPr>
              <w:t>)</w:t>
            </w:r>
          </w:p>
          <w:p w:rsidR="00492618" w:rsidRPr="00492618" w:rsidRDefault="00492618" w:rsidP="002D1469">
            <w:pPr>
              <w:rPr>
                <w:rFonts w:ascii="Bookman Old Style" w:eastAsia="Calibri" w:hAnsi="Bookman Old Style" w:cs="Arial"/>
                <w:sz w:val="20"/>
                <w:szCs w:val="20"/>
              </w:rPr>
            </w:pPr>
          </w:p>
          <w:p w:rsidR="00492618" w:rsidRPr="00492618" w:rsidRDefault="00492618" w:rsidP="002D1469">
            <w:pPr>
              <w:rPr>
                <w:rFonts w:ascii="Bookman Old Style" w:eastAsia="Calibri" w:hAnsi="Bookman Old Style" w:cs="Arial"/>
                <w:sz w:val="20"/>
                <w:szCs w:val="20"/>
              </w:rPr>
            </w:pPr>
          </w:p>
        </w:tc>
        <w:tc>
          <w:tcPr>
            <w:tcW w:w="3686" w:type="dxa"/>
          </w:tcPr>
          <w:p w:rsidR="00492618" w:rsidRPr="00492618" w:rsidRDefault="00492618" w:rsidP="002D1469">
            <w:pPr>
              <w:pStyle w:val="NoSpacing"/>
              <w:rPr>
                <w:rFonts w:ascii="Bookman Old Style" w:hAnsi="Bookman Old Style"/>
                <w:sz w:val="20"/>
                <w:szCs w:val="20"/>
                <w:lang w:val="id-ID"/>
              </w:rPr>
            </w:pPr>
            <w:r w:rsidRPr="00492618">
              <w:rPr>
                <w:rFonts w:ascii="Bookman Old Style" w:hAnsi="Bookman Old Style"/>
                <w:sz w:val="20"/>
                <w:szCs w:val="20"/>
                <w:lang w:val="id-ID"/>
              </w:rPr>
              <w:t>Meningkatnya Kualitas  Pelayanan Kepada Masyarakat</w:t>
            </w:r>
          </w:p>
        </w:tc>
        <w:tc>
          <w:tcPr>
            <w:tcW w:w="4111" w:type="dxa"/>
          </w:tcPr>
          <w:p w:rsidR="00492618" w:rsidRPr="00492618" w:rsidRDefault="00492618" w:rsidP="00B00FE9">
            <w:pPr>
              <w:pStyle w:val="NoSpacing"/>
              <w:rPr>
                <w:rFonts w:ascii="Bookman Old Style" w:hAnsi="Bookman Old Style"/>
                <w:sz w:val="20"/>
                <w:szCs w:val="20"/>
                <w:lang w:val="id-ID"/>
              </w:rPr>
            </w:pPr>
            <w:r w:rsidRPr="00492618">
              <w:rPr>
                <w:rFonts w:ascii="Bookman Old Style" w:hAnsi="Bookman Old Style"/>
                <w:sz w:val="20"/>
                <w:szCs w:val="20"/>
                <w:lang w:val="id-ID"/>
              </w:rPr>
              <w:t>Indeks Kepuasan Masyarakat</w:t>
            </w:r>
          </w:p>
        </w:tc>
        <w:tc>
          <w:tcPr>
            <w:tcW w:w="992" w:type="dxa"/>
          </w:tcPr>
          <w:p w:rsidR="00492618" w:rsidRPr="00492618" w:rsidRDefault="00492618" w:rsidP="00B00FE9">
            <w:pPr>
              <w:pStyle w:val="NoSpacing"/>
              <w:rPr>
                <w:rFonts w:ascii="Bookman Old Style" w:hAnsi="Bookman Old Style"/>
                <w:sz w:val="20"/>
                <w:szCs w:val="20"/>
                <w:lang w:val="id-ID"/>
              </w:rPr>
            </w:pPr>
            <w:r w:rsidRPr="00492618">
              <w:rPr>
                <w:rFonts w:ascii="Bookman Old Style" w:hAnsi="Bookman Old Style"/>
                <w:sz w:val="20"/>
                <w:szCs w:val="20"/>
                <w:lang w:val="id-ID"/>
              </w:rPr>
              <w:t>70</w:t>
            </w:r>
            <w:r>
              <w:rPr>
                <w:rFonts w:ascii="Bookman Old Style" w:hAnsi="Bookman Old Style"/>
                <w:sz w:val="20"/>
                <w:szCs w:val="20"/>
                <w:lang w:val="id-ID"/>
              </w:rPr>
              <w:t>.</w:t>
            </w:r>
            <w:r w:rsidRPr="00492618">
              <w:rPr>
                <w:rFonts w:ascii="Bookman Old Style" w:hAnsi="Bookman Old Style"/>
                <w:sz w:val="20"/>
                <w:szCs w:val="20"/>
                <w:lang w:val="id-ID"/>
              </w:rPr>
              <w:t>5%</w:t>
            </w:r>
          </w:p>
        </w:tc>
        <w:tc>
          <w:tcPr>
            <w:tcW w:w="1134" w:type="dxa"/>
          </w:tcPr>
          <w:p w:rsidR="00492618" w:rsidRPr="00492618" w:rsidRDefault="00492618" w:rsidP="00B00FE9">
            <w:pPr>
              <w:pStyle w:val="NoSpacing"/>
              <w:rPr>
                <w:rFonts w:ascii="Bookman Old Style" w:hAnsi="Bookman Old Style"/>
                <w:sz w:val="20"/>
                <w:szCs w:val="20"/>
                <w:lang w:val="id-ID"/>
              </w:rPr>
            </w:pPr>
            <w:r>
              <w:rPr>
                <w:rFonts w:ascii="Bookman Old Style" w:hAnsi="Bookman Old Style"/>
                <w:sz w:val="20"/>
                <w:szCs w:val="20"/>
                <w:lang w:val="id-ID"/>
              </w:rPr>
              <w:t>72.</w:t>
            </w:r>
            <w:r w:rsidRPr="00492618">
              <w:rPr>
                <w:rFonts w:ascii="Bookman Old Style" w:hAnsi="Bookman Old Style"/>
                <w:sz w:val="20"/>
                <w:szCs w:val="20"/>
                <w:lang w:val="id-ID"/>
              </w:rPr>
              <w:t>7%</w:t>
            </w:r>
          </w:p>
        </w:tc>
        <w:tc>
          <w:tcPr>
            <w:tcW w:w="1134" w:type="dxa"/>
          </w:tcPr>
          <w:p w:rsidR="00492618" w:rsidRPr="00492618" w:rsidRDefault="00492618" w:rsidP="00B00FE9">
            <w:pPr>
              <w:pStyle w:val="NoSpacing"/>
              <w:rPr>
                <w:rFonts w:ascii="Bookman Old Style" w:hAnsi="Bookman Old Style"/>
                <w:sz w:val="20"/>
                <w:szCs w:val="20"/>
                <w:lang w:val="id-ID"/>
              </w:rPr>
            </w:pPr>
            <w:r w:rsidRPr="00492618">
              <w:rPr>
                <w:rFonts w:ascii="Bookman Old Style" w:hAnsi="Bookman Old Style"/>
                <w:sz w:val="20"/>
                <w:szCs w:val="20"/>
                <w:lang w:val="id-ID"/>
              </w:rPr>
              <w:t>75.2%</w:t>
            </w:r>
          </w:p>
        </w:tc>
        <w:tc>
          <w:tcPr>
            <w:tcW w:w="1134" w:type="dxa"/>
          </w:tcPr>
          <w:p w:rsidR="00492618" w:rsidRPr="00492618" w:rsidRDefault="00492618" w:rsidP="00B00FE9">
            <w:pPr>
              <w:pStyle w:val="NoSpacing"/>
              <w:rPr>
                <w:rFonts w:ascii="Bookman Old Style" w:hAnsi="Bookman Old Style"/>
                <w:sz w:val="20"/>
                <w:szCs w:val="20"/>
                <w:lang w:val="id-ID"/>
              </w:rPr>
            </w:pPr>
            <w:r w:rsidRPr="00492618">
              <w:rPr>
                <w:rFonts w:ascii="Bookman Old Style" w:hAnsi="Bookman Old Style"/>
                <w:sz w:val="20"/>
                <w:szCs w:val="20"/>
                <w:lang w:val="id-ID"/>
              </w:rPr>
              <w:t>80.2</w:t>
            </w:r>
            <w:r>
              <w:rPr>
                <w:rFonts w:ascii="Bookman Old Style" w:hAnsi="Bookman Old Style"/>
                <w:sz w:val="20"/>
                <w:szCs w:val="20"/>
                <w:lang w:val="id-ID"/>
              </w:rPr>
              <w:t>%</w:t>
            </w:r>
          </w:p>
        </w:tc>
        <w:tc>
          <w:tcPr>
            <w:tcW w:w="1075" w:type="dxa"/>
          </w:tcPr>
          <w:p w:rsidR="00492618" w:rsidRPr="00492618" w:rsidRDefault="00492618" w:rsidP="00B00FE9">
            <w:pPr>
              <w:pStyle w:val="NoSpacing"/>
              <w:rPr>
                <w:rFonts w:ascii="Bookman Old Style" w:hAnsi="Bookman Old Style"/>
                <w:sz w:val="20"/>
                <w:szCs w:val="20"/>
                <w:lang w:val="id-ID"/>
              </w:rPr>
            </w:pPr>
            <w:r w:rsidRPr="00492618">
              <w:rPr>
                <w:rFonts w:ascii="Bookman Old Style" w:hAnsi="Bookman Old Style"/>
                <w:sz w:val="20"/>
                <w:szCs w:val="20"/>
                <w:lang w:val="id-ID"/>
              </w:rPr>
              <w:t>85.2%</w:t>
            </w:r>
          </w:p>
        </w:tc>
      </w:tr>
      <w:tr w:rsidR="00492618" w:rsidTr="002C4B0A">
        <w:tc>
          <w:tcPr>
            <w:tcW w:w="534" w:type="dxa"/>
            <w:vMerge/>
          </w:tcPr>
          <w:p w:rsidR="00492618" w:rsidRPr="00492618" w:rsidRDefault="00492618" w:rsidP="008E20BF">
            <w:pPr>
              <w:pStyle w:val="ListParagraph"/>
              <w:spacing w:line="360" w:lineRule="auto"/>
              <w:ind w:left="0"/>
              <w:jc w:val="both"/>
              <w:rPr>
                <w:rFonts w:ascii="Bookman Old Style" w:hAnsi="Bookman Old Style" w:cs="Arial"/>
                <w:sz w:val="20"/>
                <w:szCs w:val="20"/>
                <w:lang w:val="id-ID"/>
              </w:rPr>
            </w:pPr>
          </w:p>
        </w:tc>
        <w:tc>
          <w:tcPr>
            <w:tcW w:w="2409" w:type="dxa"/>
            <w:vMerge/>
          </w:tcPr>
          <w:p w:rsidR="00492618" w:rsidRPr="00492618" w:rsidRDefault="00492618" w:rsidP="00B00FE9">
            <w:pPr>
              <w:pStyle w:val="NoSpacing"/>
              <w:rPr>
                <w:rFonts w:ascii="Bookman Old Style" w:hAnsi="Bookman Old Style"/>
                <w:sz w:val="20"/>
                <w:szCs w:val="20"/>
                <w:lang w:val="id-ID"/>
              </w:rPr>
            </w:pPr>
          </w:p>
        </w:tc>
        <w:tc>
          <w:tcPr>
            <w:tcW w:w="3686" w:type="dxa"/>
          </w:tcPr>
          <w:p w:rsidR="00492618" w:rsidRPr="00492618" w:rsidRDefault="00492618" w:rsidP="002D1469">
            <w:pPr>
              <w:pStyle w:val="NoSpacing"/>
              <w:rPr>
                <w:rFonts w:ascii="Bookman Old Style" w:hAnsi="Bookman Old Style"/>
                <w:sz w:val="20"/>
                <w:szCs w:val="20"/>
                <w:lang w:val="id-ID"/>
              </w:rPr>
            </w:pPr>
            <w:r w:rsidRPr="00492618">
              <w:rPr>
                <w:rFonts w:ascii="Bookman Old Style" w:hAnsi="Bookman Old Style"/>
                <w:sz w:val="20"/>
                <w:szCs w:val="20"/>
                <w:lang w:val="id-ID"/>
              </w:rPr>
              <w:t>Meningkatnya Nilai SAKIP</w:t>
            </w:r>
          </w:p>
        </w:tc>
        <w:tc>
          <w:tcPr>
            <w:tcW w:w="4111" w:type="dxa"/>
          </w:tcPr>
          <w:p w:rsidR="00492618" w:rsidRPr="00492618" w:rsidRDefault="00492618" w:rsidP="002D1469">
            <w:pPr>
              <w:pStyle w:val="NoSpacing"/>
              <w:rPr>
                <w:rFonts w:ascii="Bookman Old Style" w:hAnsi="Bookman Old Style"/>
                <w:sz w:val="20"/>
                <w:szCs w:val="20"/>
                <w:lang w:val="id-ID"/>
              </w:rPr>
            </w:pPr>
            <w:r w:rsidRPr="00492618">
              <w:rPr>
                <w:rFonts w:ascii="Bookman Old Style" w:hAnsi="Bookman Old Style"/>
                <w:sz w:val="20"/>
                <w:szCs w:val="20"/>
                <w:lang w:val="id-ID"/>
              </w:rPr>
              <w:t>Nilai SAKIP Kecamatan</w:t>
            </w:r>
          </w:p>
        </w:tc>
        <w:tc>
          <w:tcPr>
            <w:tcW w:w="992" w:type="dxa"/>
          </w:tcPr>
          <w:p w:rsidR="00492618" w:rsidRPr="00492618" w:rsidRDefault="00492618" w:rsidP="00B00FE9">
            <w:pPr>
              <w:pStyle w:val="NoSpacing"/>
              <w:rPr>
                <w:rFonts w:ascii="Bookman Old Style" w:hAnsi="Bookman Old Style"/>
                <w:sz w:val="20"/>
                <w:szCs w:val="20"/>
                <w:lang w:val="id-ID"/>
              </w:rPr>
            </w:pPr>
            <w:r>
              <w:rPr>
                <w:rFonts w:ascii="Bookman Old Style" w:hAnsi="Bookman Old Style"/>
                <w:sz w:val="20"/>
                <w:szCs w:val="20"/>
                <w:lang w:val="id-ID"/>
              </w:rPr>
              <w:t>60.2</w:t>
            </w:r>
          </w:p>
        </w:tc>
        <w:tc>
          <w:tcPr>
            <w:tcW w:w="1134" w:type="dxa"/>
          </w:tcPr>
          <w:p w:rsidR="00492618" w:rsidRPr="00492618" w:rsidRDefault="00492618" w:rsidP="00B00FE9">
            <w:pPr>
              <w:pStyle w:val="NoSpacing"/>
              <w:rPr>
                <w:rFonts w:ascii="Bookman Old Style" w:hAnsi="Bookman Old Style"/>
                <w:sz w:val="20"/>
                <w:szCs w:val="20"/>
                <w:lang w:val="id-ID"/>
              </w:rPr>
            </w:pPr>
            <w:r>
              <w:rPr>
                <w:rFonts w:ascii="Bookman Old Style" w:hAnsi="Bookman Old Style"/>
                <w:sz w:val="20"/>
                <w:szCs w:val="20"/>
                <w:lang w:val="id-ID"/>
              </w:rPr>
              <w:t>65.2</w:t>
            </w:r>
          </w:p>
        </w:tc>
        <w:tc>
          <w:tcPr>
            <w:tcW w:w="1134" w:type="dxa"/>
          </w:tcPr>
          <w:p w:rsidR="00492618" w:rsidRPr="00492618" w:rsidRDefault="00492618" w:rsidP="00B00FE9">
            <w:pPr>
              <w:pStyle w:val="NoSpacing"/>
              <w:rPr>
                <w:rFonts w:ascii="Bookman Old Style" w:hAnsi="Bookman Old Style"/>
                <w:sz w:val="20"/>
                <w:szCs w:val="20"/>
                <w:lang w:val="id-ID"/>
              </w:rPr>
            </w:pPr>
            <w:r>
              <w:rPr>
                <w:rFonts w:ascii="Bookman Old Style" w:hAnsi="Bookman Old Style"/>
                <w:sz w:val="20"/>
                <w:szCs w:val="20"/>
                <w:lang w:val="id-ID"/>
              </w:rPr>
              <w:t>70.2</w:t>
            </w:r>
          </w:p>
        </w:tc>
        <w:tc>
          <w:tcPr>
            <w:tcW w:w="1134" w:type="dxa"/>
          </w:tcPr>
          <w:p w:rsidR="00492618" w:rsidRPr="00492618" w:rsidRDefault="00492618" w:rsidP="00B00FE9">
            <w:pPr>
              <w:pStyle w:val="NoSpacing"/>
              <w:rPr>
                <w:rFonts w:ascii="Bookman Old Style" w:hAnsi="Bookman Old Style"/>
                <w:sz w:val="20"/>
                <w:szCs w:val="20"/>
                <w:lang w:val="id-ID"/>
              </w:rPr>
            </w:pPr>
            <w:r>
              <w:rPr>
                <w:rFonts w:ascii="Bookman Old Style" w:hAnsi="Bookman Old Style"/>
                <w:sz w:val="20"/>
                <w:szCs w:val="20"/>
                <w:lang w:val="id-ID"/>
              </w:rPr>
              <w:t>75.2</w:t>
            </w:r>
          </w:p>
        </w:tc>
        <w:tc>
          <w:tcPr>
            <w:tcW w:w="1075" w:type="dxa"/>
          </w:tcPr>
          <w:p w:rsidR="00492618" w:rsidRPr="00492618" w:rsidRDefault="00492618" w:rsidP="00B00FE9">
            <w:pPr>
              <w:pStyle w:val="NoSpacing"/>
              <w:rPr>
                <w:rFonts w:ascii="Bookman Old Style" w:hAnsi="Bookman Old Style"/>
                <w:sz w:val="20"/>
                <w:szCs w:val="20"/>
                <w:lang w:val="id-ID"/>
              </w:rPr>
            </w:pPr>
            <w:r>
              <w:rPr>
                <w:rFonts w:ascii="Bookman Old Style" w:hAnsi="Bookman Old Style"/>
                <w:sz w:val="20"/>
                <w:szCs w:val="20"/>
                <w:lang w:val="id-ID"/>
              </w:rPr>
              <w:t>80.0</w:t>
            </w:r>
          </w:p>
        </w:tc>
      </w:tr>
      <w:tr w:rsidR="00492618" w:rsidTr="002C4B0A">
        <w:tc>
          <w:tcPr>
            <w:tcW w:w="534" w:type="dxa"/>
            <w:vMerge/>
          </w:tcPr>
          <w:p w:rsidR="00492618" w:rsidRPr="00492618" w:rsidRDefault="00492618" w:rsidP="008E20BF">
            <w:pPr>
              <w:pStyle w:val="ListParagraph"/>
              <w:spacing w:line="360" w:lineRule="auto"/>
              <w:ind w:left="0"/>
              <w:jc w:val="both"/>
              <w:rPr>
                <w:rFonts w:ascii="Bookman Old Style" w:hAnsi="Bookman Old Style" w:cs="Arial"/>
                <w:sz w:val="20"/>
                <w:szCs w:val="20"/>
                <w:lang w:val="id-ID"/>
              </w:rPr>
            </w:pPr>
          </w:p>
        </w:tc>
        <w:tc>
          <w:tcPr>
            <w:tcW w:w="2409" w:type="dxa"/>
            <w:vMerge/>
          </w:tcPr>
          <w:p w:rsidR="00492618" w:rsidRPr="00492618" w:rsidRDefault="00492618" w:rsidP="00B00FE9">
            <w:pPr>
              <w:pStyle w:val="NoSpacing"/>
              <w:rPr>
                <w:rFonts w:ascii="Bookman Old Style" w:hAnsi="Bookman Old Style"/>
                <w:sz w:val="20"/>
                <w:szCs w:val="20"/>
                <w:lang w:val="id-ID"/>
              </w:rPr>
            </w:pPr>
          </w:p>
        </w:tc>
        <w:tc>
          <w:tcPr>
            <w:tcW w:w="3686" w:type="dxa"/>
          </w:tcPr>
          <w:p w:rsidR="00492618" w:rsidRPr="00492618" w:rsidRDefault="00492618" w:rsidP="002D1469">
            <w:pPr>
              <w:pStyle w:val="NoSpacing"/>
              <w:rPr>
                <w:rFonts w:ascii="Bookman Old Style" w:hAnsi="Bookman Old Style"/>
                <w:sz w:val="20"/>
                <w:szCs w:val="20"/>
                <w:lang w:val="id-ID"/>
              </w:rPr>
            </w:pPr>
            <w:r w:rsidRPr="00492618">
              <w:rPr>
                <w:rFonts w:ascii="Bookman Old Style" w:hAnsi="Bookman Old Style"/>
                <w:sz w:val="20"/>
                <w:szCs w:val="20"/>
                <w:lang w:val="id-ID"/>
              </w:rPr>
              <w:t xml:space="preserve">Meningkatnya Tertib administrasi pengelolaan Keuangan dan aset Daerah </w:t>
            </w:r>
          </w:p>
        </w:tc>
        <w:tc>
          <w:tcPr>
            <w:tcW w:w="4111" w:type="dxa"/>
          </w:tcPr>
          <w:p w:rsidR="00492618" w:rsidRPr="00492618" w:rsidRDefault="00492618" w:rsidP="002D1469">
            <w:pPr>
              <w:pStyle w:val="NoSpacing"/>
              <w:rPr>
                <w:rFonts w:ascii="Bookman Old Style" w:hAnsi="Bookman Old Style"/>
                <w:sz w:val="20"/>
                <w:szCs w:val="20"/>
                <w:lang w:val="id-ID"/>
              </w:rPr>
            </w:pPr>
            <w:r w:rsidRPr="00492618">
              <w:rPr>
                <w:rFonts w:ascii="Bookman Old Style" w:hAnsi="Bookman Old Style"/>
                <w:sz w:val="20"/>
                <w:szCs w:val="20"/>
                <w:lang w:val="id-ID"/>
              </w:rPr>
              <w:t>Laporan Keuangan Kecamatan Bontoharu  sesuai Standar Akuntansi Pemerintahan</w:t>
            </w:r>
          </w:p>
        </w:tc>
        <w:tc>
          <w:tcPr>
            <w:tcW w:w="992" w:type="dxa"/>
          </w:tcPr>
          <w:p w:rsidR="00492618" w:rsidRDefault="00492618" w:rsidP="00B00FE9">
            <w:pPr>
              <w:pStyle w:val="NoSpacing"/>
              <w:rPr>
                <w:rFonts w:ascii="Bookman Old Style" w:hAnsi="Bookman Old Style"/>
                <w:sz w:val="20"/>
                <w:szCs w:val="20"/>
                <w:lang w:val="id-ID"/>
              </w:rPr>
            </w:pPr>
          </w:p>
          <w:p w:rsidR="00492618" w:rsidRPr="00492618" w:rsidRDefault="006157F4" w:rsidP="00B00FE9">
            <w:pPr>
              <w:pStyle w:val="NoSpacing"/>
              <w:rPr>
                <w:rFonts w:ascii="Bookman Old Style" w:hAnsi="Bookman Old Style"/>
                <w:sz w:val="20"/>
                <w:szCs w:val="20"/>
                <w:lang w:val="id-ID"/>
              </w:rPr>
            </w:pPr>
            <w:r>
              <w:rPr>
                <w:rFonts w:ascii="Bookman Old Style" w:hAnsi="Bookman Old Style"/>
                <w:sz w:val="20"/>
                <w:szCs w:val="20"/>
                <w:lang w:val="id-ID"/>
              </w:rPr>
              <w:t>S</w:t>
            </w:r>
            <w:r w:rsidR="00492618">
              <w:rPr>
                <w:rFonts w:ascii="Bookman Old Style" w:hAnsi="Bookman Old Style"/>
                <w:sz w:val="20"/>
                <w:szCs w:val="20"/>
                <w:lang w:val="id-ID"/>
              </w:rPr>
              <w:t>esuai</w:t>
            </w:r>
          </w:p>
        </w:tc>
        <w:tc>
          <w:tcPr>
            <w:tcW w:w="1134" w:type="dxa"/>
          </w:tcPr>
          <w:p w:rsidR="00492618" w:rsidRDefault="00492618" w:rsidP="002D1469">
            <w:pPr>
              <w:pStyle w:val="NoSpacing"/>
              <w:rPr>
                <w:rFonts w:ascii="Bookman Old Style" w:hAnsi="Bookman Old Style"/>
                <w:sz w:val="20"/>
                <w:szCs w:val="20"/>
                <w:lang w:val="id-ID"/>
              </w:rPr>
            </w:pPr>
          </w:p>
          <w:p w:rsidR="00492618" w:rsidRPr="00492618" w:rsidRDefault="00492618" w:rsidP="002D1469">
            <w:pPr>
              <w:pStyle w:val="NoSpacing"/>
              <w:rPr>
                <w:rFonts w:ascii="Bookman Old Style" w:hAnsi="Bookman Old Style"/>
                <w:sz w:val="20"/>
                <w:szCs w:val="20"/>
                <w:lang w:val="id-ID"/>
              </w:rPr>
            </w:pPr>
            <w:r>
              <w:rPr>
                <w:rFonts w:ascii="Bookman Old Style" w:hAnsi="Bookman Old Style"/>
                <w:sz w:val="20"/>
                <w:szCs w:val="20"/>
                <w:lang w:val="id-ID"/>
              </w:rPr>
              <w:t>sesuai</w:t>
            </w:r>
          </w:p>
        </w:tc>
        <w:tc>
          <w:tcPr>
            <w:tcW w:w="1134" w:type="dxa"/>
          </w:tcPr>
          <w:p w:rsidR="00492618" w:rsidRDefault="00492618" w:rsidP="002D1469">
            <w:pPr>
              <w:pStyle w:val="NoSpacing"/>
              <w:rPr>
                <w:rFonts w:ascii="Bookman Old Style" w:hAnsi="Bookman Old Style"/>
                <w:sz w:val="20"/>
                <w:szCs w:val="20"/>
                <w:lang w:val="id-ID"/>
              </w:rPr>
            </w:pPr>
          </w:p>
          <w:p w:rsidR="00492618" w:rsidRPr="00492618" w:rsidRDefault="00492618" w:rsidP="002D1469">
            <w:pPr>
              <w:pStyle w:val="NoSpacing"/>
              <w:rPr>
                <w:rFonts w:ascii="Bookman Old Style" w:hAnsi="Bookman Old Style"/>
                <w:sz w:val="20"/>
                <w:szCs w:val="20"/>
                <w:lang w:val="id-ID"/>
              </w:rPr>
            </w:pPr>
            <w:r>
              <w:rPr>
                <w:rFonts w:ascii="Bookman Old Style" w:hAnsi="Bookman Old Style"/>
                <w:sz w:val="20"/>
                <w:szCs w:val="20"/>
                <w:lang w:val="id-ID"/>
              </w:rPr>
              <w:t>sesuai</w:t>
            </w:r>
          </w:p>
        </w:tc>
        <w:tc>
          <w:tcPr>
            <w:tcW w:w="1134" w:type="dxa"/>
          </w:tcPr>
          <w:p w:rsidR="00492618" w:rsidRDefault="00492618" w:rsidP="002D1469">
            <w:pPr>
              <w:pStyle w:val="NoSpacing"/>
              <w:rPr>
                <w:rFonts w:ascii="Bookman Old Style" w:hAnsi="Bookman Old Style"/>
                <w:sz w:val="20"/>
                <w:szCs w:val="20"/>
                <w:lang w:val="id-ID"/>
              </w:rPr>
            </w:pPr>
          </w:p>
          <w:p w:rsidR="00492618" w:rsidRPr="00492618" w:rsidRDefault="00492618" w:rsidP="002D1469">
            <w:pPr>
              <w:pStyle w:val="NoSpacing"/>
              <w:rPr>
                <w:rFonts w:ascii="Bookman Old Style" w:hAnsi="Bookman Old Style"/>
                <w:sz w:val="20"/>
                <w:szCs w:val="20"/>
                <w:lang w:val="id-ID"/>
              </w:rPr>
            </w:pPr>
            <w:r>
              <w:rPr>
                <w:rFonts w:ascii="Bookman Old Style" w:hAnsi="Bookman Old Style"/>
                <w:sz w:val="20"/>
                <w:szCs w:val="20"/>
                <w:lang w:val="id-ID"/>
              </w:rPr>
              <w:t>sesuai</w:t>
            </w:r>
          </w:p>
        </w:tc>
        <w:tc>
          <w:tcPr>
            <w:tcW w:w="1075" w:type="dxa"/>
          </w:tcPr>
          <w:p w:rsidR="00492618" w:rsidRDefault="00492618" w:rsidP="002D1469">
            <w:pPr>
              <w:pStyle w:val="NoSpacing"/>
              <w:rPr>
                <w:rFonts w:ascii="Bookman Old Style" w:hAnsi="Bookman Old Style"/>
                <w:sz w:val="20"/>
                <w:szCs w:val="20"/>
                <w:lang w:val="id-ID"/>
              </w:rPr>
            </w:pPr>
          </w:p>
          <w:p w:rsidR="00492618" w:rsidRPr="00492618" w:rsidRDefault="00492618" w:rsidP="002D1469">
            <w:pPr>
              <w:pStyle w:val="NoSpacing"/>
              <w:rPr>
                <w:rFonts w:ascii="Bookman Old Style" w:hAnsi="Bookman Old Style"/>
                <w:sz w:val="20"/>
                <w:szCs w:val="20"/>
                <w:lang w:val="id-ID"/>
              </w:rPr>
            </w:pPr>
            <w:r>
              <w:rPr>
                <w:rFonts w:ascii="Bookman Old Style" w:hAnsi="Bookman Old Style"/>
                <w:sz w:val="20"/>
                <w:szCs w:val="20"/>
                <w:lang w:val="id-ID"/>
              </w:rPr>
              <w:t>sesuai</w:t>
            </w:r>
          </w:p>
        </w:tc>
      </w:tr>
      <w:tr w:rsidR="00492618" w:rsidTr="002C4B0A">
        <w:tc>
          <w:tcPr>
            <w:tcW w:w="534" w:type="dxa"/>
            <w:vMerge w:val="restart"/>
          </w:tcPr>
          <w:p w:rsidR="00492618" w:rsidRPr="00492618" w:rsidRDefault="00492618" w:rsidP="008E20BF">
            <w:pPr>
              <w:pStyle w:val="ListParagraph"/>
              <w:spacing w:line="360" w:lineRule="auto"/>
              <w:ind w:left="0"/>
              <w:jc w:val="both"/>
              <w:rPr>
                <w:rFonts w:ascii="Bookman Old Style" w:hAnsi="Bookman Old Style" w:cs="Arial"/>
                <w:sz w:val="20"/>
                <w:szCs w:val="20"/>
                <w:lang w:val="id-ID"/>
              </w:rPr>
            </w:pPr>
            <w:r>
              <w:rPr>
                <w:rFonts w:ascii="Bookman Old Style" w:hAnsi="Bookman Old Style" w:cs="Arial"/>
                <w:sz w:val="20"/>
                <w:szCs w:val="20"/>
                <w:lang w:val="id-ID"/>
              </w:rPr>
              <w:t>2.</w:t>
            </w:r>
          </w:p>
        </w:tc>
        <w:tc>
          <w:tcPr>
            <w:tcW w:w="2409" w:type="dxa"/>
            <w:vMerge w:val="restart"/>
          </w:tcPr>
          <w:p w:rsidR="00492618" w:rsidRPr="00492618" w:rsidRDefault="00492618" w:rsidP="00B00FE9">
            <w:pPr>
              <w:pStyle w:val="NoSpacing"/>
              <w:rPr>
                <w:rFonts w:ascii="Bookman Old Style" w:hAnsi="Bookman Old Style"/>
                <w:sz w:val="20"/>
                <w:szCs w:val="20"/>
                <w:lang w:val="id-ID"/>
              </w:rPr>
            </w:pPr>
            <w:r>
              <w:rPr>
                <w:rFonts w:ascii="Bookman Old Style" w:hAnsi="Bookman Old Style"/>
                <w:sz w:val="20"/>
                <w:szCs w:val="20"/>
                <w:lang w:val="id-ID"/>
              </w:rPr>
              <w:t>Meningkatkan keberdayaan Masyarakat Perdesaan (M-2)</w:t>
            </w:r>
          </w:p>
        </w:tc>
        <w:tc>
          <w:tcPr>
            <w:tcW w:w="3686" w:type="dxa"/>
          </w:tcPr>
          <w:p w:rsidR="00492618" w:rsidRPr="00527283" w:rsidRDefault="00492618" w:rsidP="002D1469">
            <w:pPr>
              <w:rPr>
                <w:rFonts w:ascii="Bookman Old Style" w:eastAsia="Calibri" w:hAnsi="Bookman Old Style" w:cs="Arial"/>
                <w:szCs w:val="20"/>
              </w:rPr>
            </w:pPr>
            <w:r w:rsidRPr="00527283">
              <w:rPr>
                <w:rFonts w:ascii="Bookman Old Style" w:eastAsia="Calibri" w:hAnsi="Bookman Old Style" w:cs="Arial"/>
                <w:szCs w:val="20"/>
                <w:lang w:val="id-ID"/>
              </w:rPr>
              <w:t xml:space="preserve">Meningkatnya </w:t>
            </w:r>
            <w:r w:rsidRPr="00527283">
              <w:rPr>
                <w:rFonts w:ascii="Bookman Old Style" w:eastAsia="Calibri" w:hAnsi="Bookman Old Style" w:cs="Arial"/>
                <w:szCs w:val="20"/>
              </w:rPr>
              <w:t xml:space="preserve">Kualitas Pemberdayaan Masyarakat Desa </w:t>
            </w:r>
          </w:p>
        </w:tc>
        <w:tc>
          <w:tcPr>
            <w:tcW w:w="4111" w:type="dxa"/>
          </w:tcPr>
          <w:p w:rsidR="00492618" w:rsidRPr="00492618" w:rsidRDefault="00492618" w:rsidP="00B00FE9">
            <w:pPr>
              <w:pStyle w:val="NoSpacing"/>
              <w:rPr>
                <w:rFonts w:ascii="Bookman Old Style" w:hAnsi="Bookman Old Style"/>
                <w:sz w:val="20"/>
                <w:szCs w:val="20"/>
                <w:lang w:val="id-ID"/>
              </w:rPr>
            </w:pPr>
            <w:r w:rsidRPr="00527283">
              <w:rPr>
                <w:rFonts w:ascii="Bookman Old Style" w:eastAsia="Calibri" w:hAnsi="Bookman Old Style" w:cs="Arial"/>
                <w:szCs w:val="20"/>
              </w:rPr>
              <w:t>% Menin</w:t>
            </w:r>
            <w:r>
              <w:rPr>
                <w:rFonts w:ascii="Bookman Old Style" w:eastAsia="Calibri" w:hAnsi="Bookman Old Style" w:cs="Arial"/>
                <w:szCs w:val="20"/>
              </w:rPr>
              <w:t>gkatnya Fungsi Lembaga Desa ya</w:t>
            </w:r>
            <w:r>
              <w:rPr>
                <w:rFonts w:ascii="Bookman Old Style" w:eastAsia="Calibri" w:hAnsi="Bookman Old Style" w:cs="Arial"/>
                <w:szCs w:val="20"/>
                <w:lang w:val="id-ID"/>
              </w:rPr>
              <w:t>ng</w:t>
            </w:r>
            <w:r w:rsidRPr="00527283">
              <w:rPr>
                <w:rFonts w:ascii="Bookman Old Style" w:eastAsia="Calibri" w:hAnsi="Bookman Old Style" w:cs="Arial"/>
                <w:szCs w:val="20"/>
              </w:rPr>
              <w:t xml:space="preserve"> Dikoordinasikan</w:t>
            </w:r>
          </w:p>
        </w:tc>
        <w:tc>
          <w:tcPr>
            <w:tcW w:w="992" w:type="dxa"/>
          </w:tcPr>
          <w:p w:rsidR="00492618" w:rsidRPr="00492618" w:rsidRDefault="00492618" w:rsidP="00B00FE9">
            <w:pPr>
              <w:pStyle w:val="NoSpacing"/>
              <w:rPr>
                <w:rFonts w:ascii="Bookman Old Style" w:hAnsi="Bookman Old Style"/>
                <w:sz w:val="20"/>
                <w:szCs w:val="20"/>
                <w:lang w:val="id-ID"/>
              </w:rPr>
            </w:pPr>
            <w:r>
              <w:rPr>
                <w:rFonts w:ascii="Bookman Old Style" w:hAnsi="Bookman Old Style"/>
                <w:sz w:val="20"/>
                <w:szCs w:val="20"/>
                <w:lang w:val="id-ID"/>
              </w:rPr>
              <w:t>100</w:t>
            </w:r>
          </w:p>
        </w:tc>
        <w:tc>
          <w:tcPr>
            <w:tcW w:w="1134" w:type="dxa"/>
          </w:tcPr>
          <w:p w:rsidR="00492618" w:rsidRPr="00492618" w:rsidRDefault="00492618" w:rsidP="00B00FE9">
            <w:pPr>
              <w:pStyle w:val="NoSpacing"/>
              <w:rPr>
                <w:rFonts w:ascii="Bookman Old Style" w:hAnsi="Bookman Old Style"/>
                <w:sz w:val="20"/>
                <w:szCs w:val="20"/>
                <w:lang w:val="id-ID"/>
              </w:rPr>
            </w:pPr>
            <w:r>
              <w:rPr>
                <w:rFonts w:ascii="Bookman Old Style" w:hAnsi="Bookman Old Style"/>
                <w:sz w:val="20"/>
                <w:szCs w:val="20"/>
                <w:lang w:val="id-ID"/>
              </w:rPr>
              <w:t>100</w:t>
            </w:r>
          </w:p>
        </w:tc>
        <w:tc>
          <w:tcPr>
            <w:tcW w:w="1134" w:type="dxa"/>
          </w:tcPr>
          <w:p w:rsidR="00492618" w:rsidRPr="00492618" w:rsidRDefault="00492618" w:rsidP="00B00FE9">
            <w:pPr>
              <w:pStyle w:val="NoSpacing"/>
              <w:rPr>
                <w:rFonts w:ascii="Bookman Old Style" w:hAnsi="Bookman Old Style"/>
                <w:sz w:val="20"/>
                <w:szCs w:val="20"/>
                <w:lang w:val="id-ID"/>
              </w:rPr>
            </w:pPr>
            <w:r>
              <w:rPr>
                <w:rFonts w:ascii="Bookman Old Style" w:hAnsi="Bookman Old Style"/>
                <w:sz w:val="20"/>
                <w:szCs w:val="20"/>
                <w:lang w:val="id-ID"/>
              </w:rPr>
              <w:t>100</w:t>
            </w:r>
          </w:p>
        </w:tc>
        <w:tc>
          <w:tcPr>
            <w:tcW w:w="1134" w:type="dxa"/>
          </w:tcPr>
          <w:p w:rsidR="00492618" w:rsidRPr="00492618" w:rsidRDefault="00492618" w:rsidP="00B00FE9">
            <w:pPr>
              <w:pStyle w:val="NoSpacing"/>
              <w:rPr>
                <w:rFonts w:ascii="Bookman Old Style" w:hAnsi="Bookman Old Style"/>
                <w:sz w:val="20"/>
                <w:szCs w:val="20"/>
                <w:lang w:val="id-ID"/>
              </w:rPr>
            </w:pPr>
            <w:r>
              <w:rPr>
                <w:rFonts w:ascii="Bookman Old Style" w:hAnsi="Bookman Old Style"/>
                <w:sz w:val="20"/>
                <w:szCs w:val="20"/>
                <w:lang w:val="id-ID"/>
              </w:rPr>
              <w:t>100</w:t>
            </w:r>
          </w:p>
        </w:tc>
        <w:tc>
          <w:tcPr>
            <w:tcW w:w="1075" w:type="dxa"/>
          </w:tcPr>
          <w:p w:rsidR="00492618" w:rsidRPr="00492618" w:rsidRDefault="00492618" w:rsidP="00B00FE9">
            <w:pPr>
              <w:pStyle w:val="NoSpacing"/>
              <w:rPr>
                <w:rFonts w:ascii="Bookman Old Style" w:hAnsi="Bookman Old Style"/>
                <w:sz w:val="20"/>
                <w:szCs w:val="20"/>
                <w:lang w:val="id-ID"/>
              </w:rPr>
            </w:pPr>
            <w:r>
              <w:rPr>
                <w:rFonts w:ascii="Bookman Old Style" w:hAnsi="Bookman Old Style"/>
                <w:sz w:val="20"/>
                <w:szCs w:val="20"/>
                <w:lang w:val="id-ID"/>
              </w:rPr>
              <w:t>100</w:t>
            </w:r>
          </w:p>
        </w:tc>
      </w:tr>
      <w:tr w:rsidR="00492618" w:rsidTr="002C4B0A">
        <w:tc>
          <w:tcPr>
            <w:tcW w:w="534" w:type="dxa"/>
            <w:vMerge/>
          </w:tcPr>
          <w:p w:rsidR="00492618" w:rsidRPr="00492618" w:rsidRDefault="00492618" w:rsidP="008E20BF">
            <w:pPr>
              <w:pStyle w:val="ListParagraph"/>
              <w:spacing w:line="360" w:lineRule="auto"/>
              <w:ind w:left="0"/>
              <w:jc w:val="both"/>
              <w:rPr>
                <w:rFonts w:ascii="Bookman Old Style" w:hAnsi="Bookman Old Style" w:cs="Arial"/>
                <w:sz w:val="20"/>
                <w:szCs w:val="20"/>
                <w:lang w:val="id-ID"/>
              </w:rPr>
            </w:pPr>
          </w:p>
        </w:tc>
        <w:tc>
          <w:tcPr>
            <w:tcW w:w="2409" w:type="dxa"/>
            <w:vMerge/>
          </w:tcPr>
          <w:p w:rsidR="00492618" w:rsidRPr="00492618" w:rsidRDefault="00492618" w:rsidP="00B00FE9">
            <w:pPr>
              <w:pStyle w:val="NoSpacing"/>
              <w:rPr>
                <w:rFonts w:ascii="Bookman Old Style" w:hAnsi="Bookman Old Style"/>
                <w:sz w:val="20"/>
                <w:szCs w:val="20"/>
                <w:lang w:val="id-ID"/>
              </w:rPr>
            </w:pPr>
          </w:p>
        </w:tc>
        <w:tc>
          <w:tcPr>
            <w:tcW w:w="3686" w:type="dxa"/>
          </w:tcPr>
          <w:p w:rsidR="00492618" w:rsidRPr="00492618" w:rsidRDefault="00492618" w:rsidP="002C4B0A">
            <w:pPr>
              <w:pStyle w:val="NoSpacing"/>
              <w:rPr>
                <w:rFonts w:ascii="Bookman Old Style" w:hAnsi="Bookman Old Style"/>
                <w:sz w:val="20"/>
                <w:szCs w:val="20"/>
                <w:lang w:val="id-ID"/>
              </w:rPr>
            </w:pPr>
            <w:r w:rsidRPr="00527283">
              <w:rPr>
                <w:rFonts w:ascii="Bookman Old Style" w:eastAsia="Calibri" w:hAnsi="Bookman Old Style" w:cs="Arial"/>
                <w:szCs w:val="20"/>
              </w:rPr>
              <w:t>Meningkanya Kualitas Pemerintahan Desa</w:t>
            </w:r>
          </w:p>
        </w:tc>
        <w:tc>
          <w:tcPr>
            <w:tcW w:w="4111" w:type="dxa"/>
          </w:tcPr>
          <w:p w:rsidR="00492618" w:rsidRPr="00527283" w:rsidRDefault="00492618" w:rsidP="002D1469">
            <w:pPr>
              <w:rPr>
                <w:rFonts w:ascii="Bookman Old Style" w:eastAsia="Calibri" w:hAnsi="Bookman Old Style" w:cs="Arial"/>
                <w:szCs w:val="20"/>
              </w:rPr>
            </w:pPr>
            <w:r>
              <w:rPr>
                <w:rFonts w:ascii="Bookman Old Style" w:eastAsia="Calibri" w:hAnsi="Bookman Old Style" w:cs="Arial"/>
                <w:szCs w:val="20"/>
              </w:rPr>
              <w:t>% Ur</w:t>
            </w:r>
            <w:r w:rsidRPr="00527283">
              <w:rPr>
                <w:rFonts w:ascii="Bookman Old Style" w:eastAsia="Calibri" w:hAnsi="Bookman Old Style" w:cs="Arial"/>
                <w:szCs w:val="20"/>
              </w:rPr>
              <w:t>usan Pemerintahan Desa yang Difasilitasi</w:t>
            </w:r>
          </w:p>
        </w:tc>
        <w:tc>
          <w:tcPr>
            <w:tcW w:w="992" w:type="dxa"/>
          </w:tcPr>
          <w:p w:rsidR="00492618" w:rsidRPr="00492618" w:rsidRDefault="00492618" w:rsidP="002D1469">
            <w:pPr>
              <w:pStyle w:val="NoSpacing"/>
              <w:rPr>
                <w:rFonts w:ascii="Bookman Old Style" w:hAnsi="Bookman Old Style"/>
                <w:sz w:val="20"/>
                <w:szCs w:val="20"/>
                <w:lang w:val="id-ID"/>
              </w:rPr>
            </w:pPr>
            <w:r>
              <w:rPr>
                <w:rFonts w:ascii="Bookman Old Style" w:hAnsi="Bookman Old Style"/>
                <w:sz w:val="20"/>
                <w:szCs w:val="20"/>
                <w:lang w:val="id-ID"/>
              </w:rPr>
              <w:t>100</w:t>
            </w:r>
          </w:p>
        </w:tc>
        <w:tc>
          <w:tcPr>
            <w:tcW w:w="1134" w:type="dxa"/>
          </w:tcPr>
          <w:p w:rsidR="00492618" w:rsidRPr="00492618" w:rsidRDefault="00492618" w:rsidP="002D1469">
            <w:pPr>
              <w:pStyle w:val="NoSpacing"/>
              <w:rPr>
                <w:rFonts w:ascii="Bookman Old Style" w:hAnsi="Bookman Old Style"/>
                <w:sz w:val="20"/>
                <w:szCs w:val="20"/>
                <w:lang w:val="id-ID"/>
              </w:rPr>
            </w:pPr>
            <w:r>
              <w:rPr>
                <w:rFonts w:ascii="Bookman Old Style" w:hAnsi="Bookman Old Style"/>
                <w:sz w:val="20"/>
                <w:szCs w:val="20"/>
                <w:lang w:val="id-ID"/>
              </w:rPr>
              <w:t>100</w:t>
            </w:r>
          </w:p>
        </w:tc>
        <w:tc>
          <w:tcPr>
            <w:tcW w:w="1134" w:type="dxa"/>
          </w:tcPr>
          <w:p w:rsidR="00492618" w:rsidRPr="00492618" w:rsidRDefault="00492618" w:rsidP="002D1469">
            <w:pPr>
              <w:pStyle w:val="NoSpacing"/>
              <w:rPr>
                <w:rFonts w:ascii="Bookman Old Style" w:hAnsi="Bookman Old Style"/>
                <w:sz w:val="20"/>
                <w:szCs w:val="20"/>
                <w:lang w:val="id-ID"/>
              </w:rPr>
            </w:pPr>
            <w:r>
              <w:rPr>
                <w:rFonts w:ascii="Bookman Old Style" w:hAnsi="Bookman Old Style"/>
                <w:sz w:val="20"/>
                <w:szCs w:val="20"/>
                <w:lang w:val="id-ID"/>
              </w:rPr>
              <w:t>100</w:t>
            </w:r>
          </w:p>
        </w:tc>
        <w:tc>
          <w:tcPr>
            <w:tcW w:w="1134" w:type="dxa"/>
          </w:tcPr>
          <w:p w:rsidR="00492618" w:rsidRPr="00492618" w:rsidRDefault="00492618" w:rsidP="002D1469">
            <w:pPr>
              <w:pStyle w:val="NoSpacing"/>
              <w:rPr>
                <w:rFonts w:ascii="Bookman Old Style" w:hAnsi="Bookman Old Style"/>
                <w:sz w:val="20"/>
                <w:szCs w:val="20"/>
                <w:lang w:val="id-ID"/>
              </w:rPr>
            </w:pPr>
            <w:r>
              <w:rPr>
                <w:rFonts w:ascii="Bookman Old Style" w:hAnsi="Bookman Old Style"/>
                <w:sz w:val="20"/>
                <w:szCs w:val="20"/>
                <w:lang w:val="id-ID"/>
              </w:rPr>
              <w:t>100</w:t>
            </w:r>
          </w:p>
        </w:tc>
        <w:tc>
          <w:tcPr>
            <w:tcW w:w="1075" w:type="dxa"/>
          </w:tcPr>
          <w:p w:rsidR="00492618" w:rsidRPr="00492618" w:rsidRDefault="00492618" w:rsidP="002D1469">
            <w:pPr>
              <w:pStyle w:val="NoSpacing"/>
              <w:rPr>
                <w:rFonts w:ascii="Bookman Old Style" w:hAnsi="Bookman Old Style"/>
                <w:sz w:val="20"/>
                <w:szCs w:val="20"/>
                <w:lang w:val="id-ID"/>
              </w:rPr>
            </w:pPr>
            <w:r>
              <w:rPr>
                <w:rFonts w:ascii="Bookman Old Style" w:hAnsi="Bookman Old Style"/>
                <w:sz w:val="20"/>
                <w:szCs w:val="20"/>
                <w:lang w:val="id-ID"/>
              </w:rPr>
              <w:t>100</w:t>
            </w:r>
          </w:p>
        </w:tc>
      </w:tr>
      <w:tr w:rsidR="00492618" w:rsidTr="002D1469">
        <w:tc>
          <w:tcPr>
            <w:tcW w:w="534" w:type="dxa"/>
            <w:vMerge w:val="restart"/>
          </w:tcPr>
          <w:p w:rsidR="00492618" w:rsidRPr="00492618" w:rsidRDefault="00492618" w:rsidP="008E20BF">
            <w:pPr>
              <w:pStyle w:val="ListParagraph"/>
              <w:spacing w:line="360" w:lineRule="auto"/>
              <w:ind w:left="0"/>
              <w:jc w:val="both"/>
              <w:rPr>
                <w:rFonts w:ascii="Bookman Old Style" w:hAnsi="Bookman Old Style" w:cs="Arial"/>
                <w:sz w:val="20"/>
                <w:szCs w:val="20"/>
                <w:lang w:val="id-ID"/>
              </w:rPr>
            </w:pPr>
            <w:r>
              <w:rPr>
                <w:rFonts w:ascii="Bookman Old Style" w:hAnsi="Bookman Old Style" w:cs="Arial"/>
                <w:sz w:val="20"/>
                <w:szCs w:val="20"/>
                <w:lang w:val="id-ID"/>
              </w:rPr>
              <w:t>3.</w:t>
            </w:r>
          </w:p>
        </w:tc>
        <w:tc>
          <w:tcPr>
            <w:tcW w:w="2409" w:type="dxa"/>
            <w:vMerge w:val="restart"/>
          </w:tcPr>
          <w:p w:rsidR="00492618" w:rsidRPr="00492618" w:rsidRDefault="00492618" w:rsidP="00B00FE9">
            <w:pPr>
              <w:pStyle w:val="NoSpacing"/>
              <w:rPr>
                <w:rFonts w:ascii="Bookman Old Style" w:hAnsi="Bookman Old Style"/>
                <w:sz w:val="20"/>
                <w:szCs w:val="20"/>
                <w:lang w:val="id-ID"/>
              </w:rPr>
            </w:pPr>
            <w:r>
              <w:rPr>
                <w:rFonts w:ascii="Bookman Old Style" w:hAnsi="Bookman Old Style"/>
                <w:sz w:val="20"/>
                <w:szCs w:val="20"/>
                <w:lang w:val="id-ID"/>
              </w:rPr>
              <w:t>Meningkatkan Pembinaan Kehidupan Sosial dan Keaggamaan (M5)</w:t>
            </w:r>
          </w:p>
        </w:tc>
        <w:tc>
          <w:tcPr>
            <w:tcW w:w="3686" w:type="dxa"/>
          </w:tcPr>
          <w:p w:rsidR="00492618" w:rsidRPr="00527283" w:rsidRDefault="00492618" w:rsidP="002C4B0A">
            <w:pPr>
              <w:pStyle w:val="NoSpacing"/>
              <w:rPr>
                <w:rFonts w:ascii="Bookman Old Style" w:eastAsia="Calibri" w:hAnsi="Bookman Old Style" w:cs="Arial"/>
                <w:szCs w:val="20"/>
              </w:rPr>
            </w:pPr>
            <w:r w:rsidRPr="00527283">
              <w:rPr>
                <w:rFonts w:ascii="Bookman Old Style" w:eastAsia="Calibri" w:hAnsi="Bookman Old Style" w:cs="Arial"/>
                <w:szCs w:val="20"/>
              </w:rPr>
              <w:t xml:space="preserve">Meningkatnya upaya pelestarian kearifan lokal dengan mengaktualisasikan pada kehidupan </w:t>
            </w:r>
            <w:r>
              <w:rPr>
                <w:rFonts w:ascii="Bookman Old Style" w:eastAsia="Calibri" w:hAnsi="Bookman Old Style" w:cs="Arial"/>
                <w:szCs w:val="20"/>
              </w:rPr>
              <w:t>social</w:t>
            </w:r>
          </w:p>
        </w:tc>
        <w:tc>
          <w:tcPr>
            <w:tcW w:w="4111" w:type="dxa"/>
          </w:tcPr>
          <w:p w:rsidR="00492618" w:rsidRPr="00527283" w:rsidRDefault="00492618" w:rsidP="002D1469">
            <w:pPr>
              <w:rPr>
                <w:rFonts w:ascii="Bookman Old Style" w:eastAsia="Calibri" w:hAnsi="Bookman Old Style" w:cs="Arial"/>
                <w:szCs w:val="20"/>
              </w:rPr>
            </w:pPr>
            <w:r w:rsidRPr="00527283">
              <w:rPr>
                <w:rFonts w:ascii="Bookman Old Style" w:eastAsia="Calibri" w:hAnsi="Bookman Old Style" w:cs="Arial"/>
                <w:szCs w:val="20"/>
              </w:rPr>
              <w:t>Indeks Ketahanan Sosial</w:t>
            </w:r>
          </w:p>
        </w:tc>
        <w:tc>
          <w:tcPr>
            <w:tcW w:w="992" w:type="dxa"/>
            <w:vAlign w:val="center"/>
          </w:tcPr>
          <w:p w:rsidR="00492618" w:rsidRPr="00EB171C" w:rsidRDefault="00492618" w:rsidP="002D1469">
            <w:pPr>
              <w:jc w:val="center"/>
              <w:rPr>
                <w:rFonts w:ascii="Bookman Old Style" w:eastAsia="Calibri" w:hAnsi="Bookman Old Style" w:cs="Arial"/>
                <w:sz w:val="18"/>
                <w:szCs w:val="18"/>
              </w:rPr>
            </w:pPr>
            <w:r w:rsidRPr="00EB171C">
              <w:rPr>
                <w:rFonts w:ascii="Bookman Old Style" w:eastAsia="Calibri" w:hAnsi="Bookman Old Style" w:cs="Arial"/>
                <w:sz w:val="18"/>
                <w:szCs w:val="18"/>
              </w:rPr>
              <w:t>0,6950</w:t>
            </w:r>
          </w:p>
        </w:tc>
        <w:tc>
          <w:tcPr>
            <w:tcW w:w="1134" w:type="dxa"/>
            <w:vAlign w:val="center"/>
          </w:tcPr>
          <w:p w:rsidR="00492618" w:rsidRPr="00EB171C" w:rsidRDefault="00492618" w:rsidP="002D1469">
            <w:pPr>
              <w:jc w:val="center"/>
              <w:rPr>
                <w:rFonts w:ascii="Bookman Old Style" w:eastAsia="Calibri" w:hAnsi="Bookman Old Style" w:cs="Arial"/>
                <w:sz w:val="18"/>
                <w:szCs w:val="18"/>
              </w:rPr>
            </w:pPr>
            <w:r w:rsidRPr="00EB171C">
              <w:rPr>
                <w:rFonts w:ascii="Bookman Old Style" w:eastAsia="Calibri" w:hAnsi="Bookman Old Style" w:cs="Arial"/>
                <w:sz w:val="18"/>
                <w:szCs w:val="18"/>
              </w:rPr>
              <w:t>0,7050</w:t>
            </w:r>
          </w:p>
        </w:tc>
        <w:tc>
          <w:tcPr>
            <w:tcW w:w="1134" w:type="dxa"/>
            <w:vAlign w:val="center"/>
          </w:tcPr>
          <w:p w:rsidR="00492618" w:rsidRPr="00EB171C" w:rsidRDefault="00492618" w:rsidP="002D1469">
            <w:pPr>
              <w:jc w:val="center"/>
              <w:rPr>
                <w:rFonts w:ascii="Bookman Old Style" w:eastAsia="Calibri" w:hAnsi="Bookman Old Style" w:cs="Arial"/>
                <w:sz w:val="18"/>
                <w:szCs w:val="18"/>
              </w:rPr>
            </w:pPr>
            <w:r w:rsidRPr="00EB171C">
              <w:rPr>
                <w:rFonts w:ascii="Bookman Old Style" w:eastAsia="Calibri" w:hAnsi="Bookman Old Style" w:cs="Arial"/>
                <w:sz w:val="18"/>
                <w:szCs w:val="18"/>
              </w:rPr>
              <w:t>0,7150</w:t>
            </w:r>
          </w:p>
        </w:tc>
        <w:tc>
          <w:tcPr>
            <w:tcW w:w="1134" w:type="dxa"/>
            <w:vAlign w:val="center"/>
          </w:tcPr>
          <w:p w:rsidR="00492618" w:rsidRPr="00EB171C" w:rsidRDefault="00492618" w:rsidP="002D1469">
            <w:pPr>
              <w:jc w:val="center"/>
              <w:rPr>
                <w:rFonts w:ascii="Bookman Old Style" w:eastAsia="Calibri" w:hAnsi="Bookman Old Style" w:cs="Arial"/>
                <w:sz w:val="18"/>
                <w:szCs w:val="18"/>
              </w:rPr>
            </w:pPr>
            <w:r w:rsidRPr="00EB171C">
              <w:rPr>
                <w:rFonts w:ascii="Bookman Old Style" w:eastAsia="Calibri" w:hAnsi="Bookman Old Style" w:cs="Arial"/>
                <w:sz w:val="18"/>
                <w:szCs w:val="18"/>
              </w:rPr>
              <w:t>0,7200</w:t>
            </w:r>
          </w:p>
        </w:tc>
        <w:tc>
          <w:tcPr>
            <w:tcW w:w="1075" w:type="dxa"/>
            <w:vAlign w:val="center"/>
          </w:tcPr>
          <w:p w:rsidR="00492618" w:rsidRPr="00EB171C" w:rsidRDefault="00492618" w:rsidP="002D1469">
            <w:pPr>
              <w:jc w:val="center"/>
              <w:rPr>
                <w:rFonts w:ascii="Bookman Old Style" w:eastAsia="Calibri" w:hAnsi="Bookman Old Style" w:cs="Arial"/>
                <w:sz w:val="18"/>
                <w:szCs w:val="18"/>
              </w:rPr>
            </w:pPr>
            <w:r w:rsidRPr="00EB171C">
              <w:rPr>
                <w:rFonts w:ascii="Bookman Old Style" w:eastAsia="Calibri" w:hAnsi="Bookman Old Style" w:cs="Arial"/>
                <w:sz w:val="18"/>
                <w:szCs w:val="18"/>
              </w:rPr>
              <w:t>O,7200</w:t>
            </w:r>
          </w:p>
        </w:tc>
      </w:tr>
      <w:tr w:rsidR="00492618" w:rsidTr="002D1469">
        <w:tc>
          <w:tcPr>
            <w:tcW w:w="534" w:type="dxa"/>
            <w:vMerge/>
          </w:tcPr>
          <w:p w:rsidR="00492618" w:rsidRPr="00492618" w:rsidRDefault="00492618" w:rsidP="008E20BF">
            <w:pPr>
              <w:pStyle w:val="ListParagraph"/>
              <w:spacing w:line="360" w:lineRule="auto"/>
              <w:ind w:left="0"/>
              <w:jc w:val="both"/>
              <w:rPr>
                <w:rFonts w:ascii="Bookman Old Style" w:hAnsi="Bookman Old Style" w:cs="Arial"/>
                <w:sz w:val="20"/>
                <w:szCs w:val="20"/>
                <w:lang w:val="id-ID"/>
              </w:rPr>
            </w:pPr>
          </w:p>
        </w:tc>
        <w:tc>
          <w:tcPr>
            <w:tcW w:w="2409" w:type="dxa"/>
            <w:vMerge/>
          </w:tcPr>
          <w:p w:rsidR="00492618" w:rsidRPr="00492618" w:rsidRDefault="00492618" w:rsidP="00B00FE9">
            <w:pPr>
              <w:pStyle w:val="NoSpacing"/>
              <w:rPr>
                <w:rFonts w:ascii="Bookman Old Style" w:hAnsi="Bookman Old Style"/>
                <w:sz w:val="20"/>
                <w:szCs w:val="20"/>
                <w:lang w:val="id-ID"/>
              </w:rPr>
            </w:pPr>
          </w:p>
        </w:tc>
        <w:tc>
          <w:tcPr>
            <w:tcW w:w="3686" w:type="dxa"/>
          </w:tcPr>
          <w:p w:rsidR="00492618" w:rsidRPr="00527283" w:rsidRDefault="00492618" w:rsidP="002C4B0A">
            <w:pPr>
              <w:pStyle w:val="NoSpacing"/>
              <w:rPr>
                <w:rFonts w:ascii="Bookman Old Style" w:eastAsia="Calibri" w:hAnsi="Bookman Old Style" w:cs="Arial"/>
                <w:szCs w:val="20"/>
              </w:rPr>
            </w:pPr>
            <w:r w:rsidRPr="00527283">
              <w:rPr>
                <w:rFonts w:ascii="Bookman Old Style" w:eastAsia="Calibri" w:hAnsi="Bookman Old Style" w:cs="Arial"/>
                <w:szCs w:val="20"/>
              </w:rPr>
              <w:t>Meningkatnya Fasilitas Pelayanan Keagamaan</w:t>
            </w:r>
          </w:p>
        </w:tc>
        <w:tc>
          <w:tcPr>
            <w:tcW w:w="4111" w:type="dxa"/>
          </w:tcPr>
          <w:p w:rsidR="00492618" w:rsidRPr="00527283" w:rsidRDefault="00492618" w:rsidP="002D1469">
            <w:pPr>
              <w:rPr>
                <w:rFonts w:ascii="Bookman Old Style" w:eastAsia="Calibri" w:hAnsi="Bookman Old Style" w:cs="Arial"/>
                <w:szCs w:val="20"/>
              </w:rPr>
            </w:pPr>
            <w:r w:rsidRPr="00527283">
              <w:rPr>
                <w:rFonts w:ascii="Bookman Old Style" w:eastAsia="Calibri" w:hAnsi="Bookman Old Style" w:cs="Arial"/>
                <w:szCs w:val="20"/>
              </w:rPr>
              <w:t>Angka Kriminalitas</w:t>
            </w:r>
          </w:p>
        </w:tc>
        <w:tc>
          <w:tcPr>
            <w:tcW w:w="992" w:type="dxa"/>
            <w:vAlign w:val="center"/>
          </w:tcPr>
          <w:p w:rsidR="00492618" w:rsidRPr="00527283" w:rsidRDefault="00492618" w:rsidP="002D1469">
            <w:pPr>
              <w:jc w:val="center"/>
              <w:rPr>
                <w:rFonts w:ascii="Bookman Old Style" w:eastAsia="Calibri" w:hAnsi="Bookman Old Style" w:cs="Arial"/>
                <w:szCs w:val="20"/>
              </w:rPr>
            </w:pPr>
            <w:r>
              <w:rPr>
                <w:rFonts w:ascii="Bookman Old Style" w:eastAsia="Calibri" w:hAnsi="Bookman Old Style" w:cs="Arial"/>
                <w:szCs w:val="20"/>
              </w:rPr>
              <w:t>9,50</w:t>
            </w:r>
          </w:p>
        </w:tc>
        <w:tc>
          <w:tcPr>
            <w:tcW w:w="1134" w:type="dxa"/>
            <w:vAlign w:val="center"/>
          </w:tcPr>
          <w:p w:rsidR="00492618" w:rsidRPr="00527283" w:rsidRDefault="00492618" w:rsidP="002D1469">
            <w:pPr>
              <w:jc w:val="center"/>
              <w:rPr>
                <w:rFonts w:ascii="Bookman Old Style" w:eastAsia="Calibri" w:hAnsi="Bookman Old Style" w:cs="Arial"/>
                <w:szCs w:val="20"/>
              </w:rPr>
            </w:pPr>
            <w:r>
              <w:rPr>
                <w:rFonts w:ascii="Bookman Old Style" w:eastAsia="Calibri" w:hAnsi="Bookman Old Style" w:cs="Arial"/>
                <w:szCs w:val="20"/>
              </w:rPr>
              <w:t>8,50</w:t>
            </w:r>
          </w:p>
        </w:tc>
        <w:tc>
          <w:tcPr>
            <w:tcW w:w="1134" w:type="dxa"/>
            <w:vAlign w:val="center"/>
          </w:tcPr>
          <w:p w:rsidR="00492618" w:rsidRPr="00527283" w:rsidRDefault="00492618" w:rsidP="002D1469">
            <w:pPr>
              <w:jc w:val="center"/>
              <w:rPr>
                <w:rFonts w:ascii="Bookman Old Style" w:eastAsia="Calibri" w:hAnsi="Bookman Old Style" w:cs="Arial"/>
                <w:szCs w:val="20"/>
              </w:rPr>
            </w:pPr>
            <w:r>
              <w:rPr>
                <w:rFonts w:ascii="Bookman Old Style" w:eastAsia="Calibri" w:hAnsi="Bookman Old Style" w:cs="Arial"/>
                <w:szCs w:val="20"/>
              </w:rPr>
              <w:t>8,00</w:t>
            </w:r>
          </w:p>
        </w:tc>
        <w:tc>
          <w:tcPr>
            <w:tcW w:w="1134" w:type="dxa"/>
            <w:vAlign w:val="center"/>
          </w:tcPr>
          <w:p w:rsidR="00492618" w:rsidRPr="00527283" w:rsidRDefault="00492618" w:rsidP="002D1469">
            <w:pPr>
              <w:jc w:val="center"/>
              <w:rPr>
                <w:rFonts w:ascii="Bookman Old Style" w:eastAsia="Calibri" w:hAnsi="Bookman Old Style" w:cs="Arial"/>
                <w:szCs w:val="20"/>
              </w:rPr>
            </w:pPr>
            <w:r>
              <w:rPr>
                <w:rFonts w:ascii="Bookman Old Style" w:eastAsia="Calibri" w:hAnsi="Bookman Old Style" w:cs="Arial"/>
                <w:szCs w:val="20"/>
              </w:rPr>
              <w:t>7,20</w:t>
            </w:r>
          </w:p>
        </w:tc>
        <w:tc>
          <w:tcPr>
            <w:tcW w:w="1075" w:type="dxa"/>
            <w:vAlign w:val="center"/>
          </w:tcPr>
          <w:p w:rsidR="00492618" w:rsidRPr="00527283" w:rsidRDefault="00492618" w:rsidP="002D1469">
            <w:pPr>
              <w:jc w:val="center"/>
              <w:rPr>
                <w:rFonts w:ascii="Bookman Old Style" w:eastAsia="Calibri" w:hAnsi="Bookman Old Style" w:cs="Arial"/>
                <w:szCs w:val="20"/>
              </w:rPr>
            </w:pPr>
            <w:r>
              <w:rPr>
                <w:rFonts w:ascii="Bookman Old Style" w:eastAsia="Calibri" w:hAnsi="Bookman Old Style" w:cs="Arial"/>
                <w:szCs w:val="20"/>
              </w:rPr>
              <w:t>6,25</w:t>
            </w:r>
          </w:p>
        </w:tc>
      </w:tr>
    </w:tbl>
    <w:p w:rsidR="00B00FE9" w:rsidRDefault="00B00FE9" w:rsidP="008E20BF">
      <w:pPr>
        <w:pStyle w:val="ListParagraph"/>
        <w:spacing w:line="360" w:lineRule="auto"/>
        <w:ind w:left="567" w:firstLine="426"/>
        <w:jc w:val="both"/>
        <w:rPr>
          <w:rFonts w:ascii="Bookman Old Style" w:hAnsi="Bookman Old Style" w:cs="Arial"/>
          <w:sz w:val="24"/>
          <w:lang w:val="id-ID"/>
        </w:rPr>
      </w:pPr>
    </w:p>
    <w:p w:rsidR="00492618" w:rsidRDefault="00492618" w:rsidP="008E20BF">
      <w:pPr>
        <w:pStyle w:val="ListParagraph"/>
        <w:spacing w:line="360" w:lineRule="auto"/>
        <w:ind w:left="567" w:firstLine="426"/>
        <w:jc w:val="both"/>
        <w:rPr>
          <w:rFonts w:ascii="Bookman Old Style" w:hAnsi="Bookman Old Style" w:cs="Arial"/>
          <w:sz w:val="24"/>
          <w:lang w:val="id-ID"/>
        </w:rPr>
      </w:pPr>
    </w:p>
    <w:p w:rsidR="00492618" w:rsidRDefault="00492618" w:rsidP="008E20BF">
      <w:pPr>
        <w:pStyle w:val="ListParagraph"/>
        <w:spacing w:line="360" w:lineRule="auto"/>
        <w:ind w:left="567" w:firstLine="426"/>
        <w:jc w:val="both"/>
        <w:rPr>
          <w:rFonts w:ascii="Bookman Old Style" w:hAnsi="Bookman Old Style" w:cs="Arial"/>
          <w:sz w:val="24"/>
          <w:lang w:val="id-ID"/>
        </w:rPr>
      </w:pPr>
    </w:p>
    <w:p w:rsidR="00492618" w:rsidRDefault="00492618" w:rsidP="008E20BF">
      <w:pPr>
        <w:pStyle w:val="ListParagraph"/>
        <w:spacing w:line="360" w:lineRule="auto"/>
        <w:ind w:left="567" w:firstLine="426"/>
        <w:jc w:val="both"/>
        <w:rPr>
          <w:rFonts w:ascii="Bookman Old Style" w:hAnsi="Bookman Old Style" w:cs="Arial"/>
          <w:sz w:val="24"/>
          <w:lang w:val="id-ID"/>
        </w:rPr>
      </w:pPr>
    </w:p>
    <w:p w:rsidR="004A70F0" w:rsidRDefault="004A70F0" w:rsidP="008E20BF">
      <w:pPr>
        <w:spacing w:line="360" w:lineRule="auto"/>
        <w:jc w:val="both"/>
        <w:rPr>
          <w:sz w:val="24"/>
        </w:rPr>
        <w:sectPr w:rsidR="004A70F0" w:rsidSect="00C16646">
          <w:pgSz w:w="20160" w:h="12240" w:orient="landscape" w:code="5"/>
          <w:pgMar w:top="1440" w:right="2160" w:bottom="2268" w:left="1440" w:header="426" w:footer="983" w:gutter="0"/>
          <w:cols w:space="720"/>
          <w:docGrid w:linePitch="360"/>
        </w:sectPr>
      </w:pPr>
    </w:p>
    <w:p w:rsidR="00113CB2" w:rsidRPr="0071653D" w:rsidRDefault="00113CB2" w:rsidP="00113CB2">
      <w:pPr>
        <w:pStyle w:val="ListParagraph"/>
        <w:spacing w:line="360" w:lineRule="auto"/>
        <w:ind w:left="0"/>
        <w:jc w:val="center"/>
        <w:rPr>
          <w:rFonts w:ascii="Bookman Old Style" w:hAnsi="Bookman Old Style" w:cs="Arial"/>
          <w:b/>
          <w:sz w:val="24"/>
        </w:rPr>
      </w:pPr>
      <w:r w:rsidRPr="0071653D">
        <w:rPr>
          <w:rFonts w:ascii="Bookman Old Style" w:hAnsi="Bookman Old Style" w:cs="Arial"/>
          <w:b/>
          <w:sz w:val="24"/>
        </w:rPr>
        <w:lastRenderedPageBreak/>
        <w:t>BAB V</w:t>
      </w:r>
    </w:p>
    <w:p w:rsidR="00113CB2" w:rsidRPr="0071653D" w:rsidRDefault="00113CB2" w:rsidP="00113CB2">
      <w:pPr>
        <w:pStyle w:val="ListParagraph"/>
        <w:spacing w:line="360" w:lineRule="auto"/>
        <w:ind w:left="0"/>
        <w:jc w:val="center"/>
        <w:rPr>
          <w:rFonts w:ascii="Bookman Old Style" w:hAnsi="Bookman Old Style" w:cs="Arial"/>
          <w:b/>
          <w:sz w:val="24"/>
        </w:rPr>
      </w:pPr>
      <w:r w:rsidRPr="0071653D">
        <w:rPr>
          <w:rFonts w:ascii="Bookman Old Style" w:hAnsi="Bookman Old Style" w:cs="Arial"/>
          <w:b/>
          <w:sz w:val="24"/>
        </w:rPr>
        <w:t>STRATEGI DAN ARAH KEBIJAKAN</w:t>
      </w:r>
    </w:p>
    <w:p w:rsidR="00900402" w:rsidRPr="0071653D" w:rsidRDefault="00900402" w:rsidP="00900402">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 xml:space="preserve">Strategi dan kebijakan dalam Renstra Kecamatan </w:t>
      </w:r>
      <w:r w:rsidR="00DB0B34">
        <w:rPr>
          <w:rFonts w:ascii="Bookman Old Style" w:hAnsi="Bookman Old Style" w:cs="Arial"/>
          <w:sz w:val="24"/>
        </w:rPr>
        <w:t>Bontoharu</w:t>
      </w:r>
      <w:r w:rsidRPr="0071653D">
        <w:rPr>
          <w:rFonts w:ascii="Bookman Old Style" w:hAnsi="Bookman Old Style" w:cs="Arial"/>
          <w:sz w:val="24"/>
        </w:rPr>
        <w:t xml:space="preserve"> adalah strategi dan kebijakan untuk mencapai tujuan dan sasaran jangka menengah. Strategi dan kebijakan Kecamatan </w:t>
      </w:r>
      <w:r w:rsidR="00DB0B34">
        <w:rPr>
          <w:rFonts w:ascii="Bookman Old Style" w:hAnsi="Bookman Old Style" w:cs="Arial"/>
          <w:sz w:val="24"/>
        </w:rPr>
        <w:t>Bontoharu</w:t>
      </w:r>
      <w:r w:rsidRPr="0071653D">
        <w:rPr>
          <w:rFonts w:ascii="Bookman Old Style" w:hAnsi="Bookman Old Style" w:cs="Arial"/>
          <w:sz w:val="24"/>
        </w:rPr>
        <w:t xml:space="preserve"> </w:t>
      </w:r>
      <w:r w:rsidR="00D756B7" w:rsidRPr="0071653D">
        <w:rPr>
          <w:rFonts w:ascii="Bookman Old Style" w:hAnsi="Bookman Old Style" w:cs="Arial"/>
          <w:sz w:val="24"/>
        </w:rPr>
        <w:t>di</w:t>
      </w:r>
      <w:r w:rsidRPr="0071653D">
        <w:rPr>
          <w:rFonts w:ascii="Bookman Old Style" w:hAnsi="Bookman Old Style" w:cs="Arial"/>
          <w:sz w:val="24"/>
        </w:rPr>
        <w:t>selaras</w:t>
      </w:r>
      <w:r w:rsidR="00D756B7" w:rsidRPr="0071653D">
        <w:rPr>
          <w:rFonts w:ascii="Bookman Old Style" w:hAnsi="Bookman Old Style" w:cs="Arial"/>
          <w:sz w:val="24"/>
        </w:rPr>
        <w:t>kan</w:t>
      </w:r>
      <w:r w:rsidRPr="0071653D">
        <w:rPr>
          <w:rFonts w:ascii="Bookman Old Style" w:hAnsi="Bookman Old Style" w:cs="Arial"/>
          <w:sz w:val="24"/>
        </w:rPr>
        <w:t xml:space="preserve"> dengan strategi dan kebijakan daerah serta rencana program prioritas dalam rancangan </w:t>
      </w:r>
      <w:r w:rsidR="00CF0C65" w:rsidRPr="0071653D">
        <w:rPr>
          <w:rFonts w:ascii="Bookman Old Style" w:hAnsi="Bookman Old Style" w:cs="Arial"/>
          <w:sz w:val="24"/>
        </w:rPr>
        <w:t>R</w:t>
      </w:r>
      <w:r w:rsidRPr="0071653D">
        <w:rPr>
          <w:rFonts w:ascii="Bookman Old Style" w:hAnsi="Bookman Old Style" w:cs="Arial"/>
          <w:sz w:val="24"/>
        </w:rPr>
        <w:t>PJMD</w:t>
      </w:r>
      <w:r w:rsidR="00CF0C65" w:rsidRPr="0071653D">
        <w:rPr>
          <w:rFonts w:ascii="Bookman Old Style" w:hAnsi="Bookman Old Style" w:cs="Arial"/>
          <w:sz w:val="24"/>
        </w:rPr>
        <w:t xml:space="preserve"> 2021 - 2026</w:t>
      </w:r>
      <w:r w:rsidRPr="0071653D">
        <w:rPr>
          <w:rFonts w:ascii="Bookman Old Style" w:hAnsi="Bookman Old Style" w:cs="Arial"/>
          <w:sz w:val="24"/>
        </w:rPr>
        <w:t xml:space="preserve">. </w:t>
      </w:r>
    </w:p>
    <w:p w:rsidR="00900402" w:rsidRPr="0071653D" w:rsidRDefault="00900402" w:rsidP="00900402">
      <w:pPr>
        <w:pStyle w:val="ListParagraph"/>
        <w:spacing w:line="360" w:lineRule="auto"/>
        <w:ind w:left="0"/>
        <w:jc w:val="both"/>
        <w:rPr>
          <w:rFonts w:ascii="Bookman Old Style" w:hAnsi="Bookman Old Style" w:cs="Arial"/>
          <w:sz w:val="24"/>
        </w:rPr>
      </w:pPr>
      <w:r w:rsidRPr="0071653D">
        <w:rPr>
          <w:rFonts w:ascii="Bookman Old Style" w:hAnsi="Bookman Old Style" w:cs="Arial"/>
          <w:sz w:val="24"/>
        </w:rPr>
        <w:tab/>
        <w:t xml:space="preserve">Strategi dan kebijakan jangka menengah Kecamatan </w:t>
      </w:r>
      <w:r w:rsidR="00DB0B34">
        <w:rPr>
          <w:rFonts w:ascii="Bookman Old Style" w:hAnsi="Bookman Old Style" w:cs="Arial"/>
          <w:sz w:val="24"/>
        </w:rPr>
        <w:t>Bontoharu</w:t>
      </w:r>
      <w:r w:rsidRPr="0071653D">
        <w:rPr>
          <w:rFonts w:ascii="Bookman Old Style" w:hAnsi="Bookman Old Style" w:cs="Arial"/>
          <w:sz w:val="24"/>
        </w:rPr>
        <w:t xml:space="preserve"> menjadi dasar perumusan kegiatan serta target kinerja hasil (outcome) program prioritas RPJMD yang menjadi tugas dan fungsi Kecamatan </w:t>
      </w:r>
      <w:r w:rsidR="00DB0B34">
        <w:rPr>
          <w:rFonts w:ascii="Bookman Old Style" w:hAnsi="Bookman Old Style" w:cs="Arial"/>
          <w:sz w:val="24"/>
        </w:rPr>
        <w:t>Bontoharu</w:t>
      </w:r>
      <w:r w:rsidRPr="0071653D">
        <w:rPr>
          <w:rFonts w:ascii="Bookman Old Style" w:hAnsi="Bookman Old Style" w:cs="Arial"/>
          <w:sz w:val="24"/>
        </w:rPr>
        <w:t xml:space="preserve">. </w:t>
      </w:r>
    </w:p>
    <w:p w:rsidR="00900402" w:rsidRPr="0071653D" w:rsidRDefault="00D756B7" w:rsidP="00D756B7">
      <w:pPr>
        <w:pStyle w:val="ListParagraph"/>
        <w:tabs>
          <w:tab w:val="left" w:pos="426"/>
        </w:tabs>
        <w:spacing w:line="360" w:lineRule="auto"/>
        <w:ind w:left="0"/>
        <w:jc w:val="both"/>
        <w:rPr>
          <w:rFonts w:ascii="Bookman Old Style" w:hAnsi="Bookman Old Style" w:cs="Arial"/>
          <w:sz w:val="24"/>
        </w:rPr>
      </w:pPr>
      <w:r w:rsidRPr="0071653D">
        <w:rPr>
          <w:rFonts w:ascii="Bookman Old Style" w:hAnsi="Bookman Old Style" w:cs="Arial"/>
          <w:sz w:val="24"/>
        </w:rPr>
        <w:t>a.</w:t>
      </w:r>
      <w:r w:rsidRPr="0071653D">
        <w:rPr>
          <w:rFonts w:ascii="Bookman Old Style" w:hAnsi="Bookman Old Style" w:cs="Arial"/>
          <w:sz w:val="24"/>
        </w:rPr>
        <w:tab/>
      </w:r>
      <w:r w:rsidR="00900402" w:rsidRPr="0071653D">
        <w:rPr>
          <w:rFonts w:ascii="Bookman Old Style" w:hAnsi="Bookman Old Style" w:cs="Arial"/>
          <w:sz w:val="24"/>
        </w:rPr>
        <w:t>Strategis</w:t>
      </w:r>
    </w:p>
    <w:p w:rsidR="00900402" w:rsidRPr="0071653D" w:rsidRDefault="00900402" w:rsidP="00D756B7">
      <w:pPr>
        <w:pStyle w:val="ListParagraph"/>
        <w:tabs>
          <w:tab w:val="left" w:pos="993"/>
        </w:tabs>
        <w:spacing w:line="360" w:lineRule="auto"/>
        <w:ind w:left="426"/>
        <w:jc w:val="both"/>
        <w:rPr>
          <w:rFonts w:ascii="Bookman Old Style" w:hAnsi="Bookman Old Style" w:cs="Arial"/>
          <w:sz w:val="24"/>
        </w:rPr>
      </w:pPr>
      <w:r w:rsidRPr="0071653D">
        <w:rPr>
          <w:rFonts w:ascii="Bookman Old Style" w:hAnsi="Bookman Old Style" w:cs="Arial"/>
          <w:sz w:val="24"/>
        </w:rPr>
        <w:t xml:space="preserve">    </w:t>
      </w:r>
      <w:r w:rsidRPr="0071653D">
        <w:rPr>
          <w:rFonts w:ascii="Bookman Old Style" w:hAnsi="Bookman Old Style" w:cs="Arial"/>
          <w:sz w:val="24"/>
        </w:rPr>
        <w:tab/>
        <w:t>Strategi merupakan langkah-langkah yang berisikan program-program indikatif untuk mewujudkan visi dan misi, yang selanjutnya diperjelas dengan serangkaian arah kebijakan. Penetapan strategi dilakukan untuk menjawab cara pencapaian sasaran-sasaran pembangunan dan jangka waktu pencapaian sasaran-sasaran tersebut. Sebuah strategi dapat dilakukan untuk menjawab satu sasaran pembangunan ataupun lebih dari satu sasaran pembangunan, dengan mempertimbangkan aspek efektifitas dan efisiensi pencapaian target sasaran.</w:t>
      </w:r>
    </w:p>
    <w:p w:rsidR="00900402" w:rsidRPr="0071653D" w:rsidRDefault="00900402" w:rsidP="00D756B7">
      <w:pPr>
        <w:pStyle w:val="ListParagraph"/>
        <w:tabs>
          <w:tab w:val="left" w:pos="426"/>
        </w:tabs>
        <w:spacing w:line="360" w:lineRule="auto"/>
        <w:ind w:left="0"/>
        <w:jc w:val="both"/>
        <w:rPr>
          <w:rFonts w:ascii="Bookman Old Style" w:hAnsi="Bookman Old Style" w:cs="Arial"/>
          <w:sz w:val="24"/>
        </w:rPr>
      </w:pPr>
      <w:r w:rsidRPr="0071653D">
        <w:rPr>
          <w:rFonts w:ascii="Bookman Old Style" w:hAnsi="Bookman Old Style" w:cs="Arial"/>
          <w:sz w:val="24"/>
        </w:rPr>
        <w:t>b.</w:t>
      </w:r>
      <w:r w:rsidRPr="0071653D">
        <w:rPr>
          <w:rFonts w:ascii="Bookman Old Style" w:hAnsi="Bookman Old Style" w:cs="Arial"/>
          <w:sz w:val="24"/>
        </w:rPr>
        <w:tab/>
        <w:t>Kebijakan</w:t>
      </w:r>
    </w:p>
    <w:p w:rsidR="00900402" w:rsidRPr="0071653D" w:rsidRDefault="00900402" w:rsidP="00D756B7">
      <w:pPr>
        <w:pStyle w:val="ListParagraph"/>
        <w:spacing w:line="360" w:lineRule="auto"/>
        <w:ind w:left="426" w:firstLine="567"/>
        <w:jc w:val="both"/>
        <w:rPr>
          <w:rFonts w:ascii="Bookman Old Style" w:hAnsi="Bookman Old Style" w:cs="Arial"/>
          <w:sz w:val="24"/>
        </w:rPr>
      </w:pPr>
      <w:r w:rsidRPr="0071653D">
        <w:rPr>
          <w:rFonts w:ascii="Bookman Old Style" w:hAnsi="Bookman Old Style" w:cs="Arial"/>
          <w:sz w:val="24"/>
        </w:rPr>
        <w:t>Kebijakan adalah pedoman yang wajib dipatuhi dalam melakukan tindakan untuk melaksanakan strategi yang dipilih, agar lebih terarah dalam mencapai tujuan dan sasaran.</w:t>
      </w:r>
    </w:p>
    <w:p w:rsidR="00900402" w:rsidRPr="0071653D" w:rsidRDefault="00900402" w:rsidP="00D756B7">
      <w:pPr>
        <w:pStyle w:val="ListParagraph"/>
        <w:spacing w:line="360" w:lineRule="auto"/>
        <w:ind w:left="426"/>
        <w:jc w:val="both"/>
        <w:rPr>
          <w:rFonts w:ascii="Bookman Old Style" w:hAnsi="Bookman Old Style" w:cs="Arial"/>
          <w:sz w:val="24"/>
        </w:rPr>
      </w:pPr>
      <w:r w:rsidRPr="0071653D">
        <w:rPr>
          <w:rFonts w:ascii="Bookman Old Style" w:hAnsi="Bookman Old Style" w:cs="Arial"/>
          <w:sz w:val="24"/>
        </w:rPr>
        <w:t>Kebijakan yang dirumuskan harus dapat:</w:t>
      </w:r>
    </w:p>
    <w:p w:rsidR="00900402" w:rsidRPr="0071653D" w:rsidRDefault="00900402" w:rsidP="00D756B7">
      <w:pPr>
        <w:pStyle w:val="ListParagraph"/>
        <w:spacing w:line="360" w:lineRule="auto"/>
        <w:ind w:left="851" w:hanging="425"/>
        <w:jc w:val="both"/>
        <w:rPr>
          <w:rFonts w:ascii="Bookman Old Style" w:hAnsi="Bookman Old Style" w:cs="Arial"/>
          <w:sz w:val="24"/>
        </w:rPr>
      </w:pPr>
      <w:r w:rsidRPr="0071653D">
        <w:rPr>
          <w:rFonts w:ascii="Bookman Old Style" w:hAnsi="Bookman Old Style" w:cs="Arial"/>
          <w:sz w:val="24"/>
        </w:rPr>
        <w:t>1.</w:t>
      </w:r>
      <w:r w:rsidRPr="0071653D">
        <w:rPr>
          <w:rFonts w:ascii="Bookman Old Style" w:hAnsi="Bookman Old Style" w:cs="Arial"/>
          <w:sz w:val="24"/>
        </w:rPr>
        <w:tab/>
        <w:t>Membantu menghubungkan strategi kepada sasaran secara lebih rasional;</w:t>
      </w:r>
    </w:p>
    <w:p w:rsidR="00900402" w:rsidRPr="0071653D" w:rsidRDefault="00900402" w:rsidP="00D756B7">
      <w:pPr>
        <w:pStyle w:val="ListParagraph"/>
        <w:spacing w:line="360" w:lineRule="auto"/>
        <w:ind w:left="851" w:hanging="425"/>
        <w:jc w:val="both"/>
        <w:rPr>
          <w:rFonts w:ascii="Bookman Old Style" w:hAnsi="Bookman Old Style" w:cs="Arial"/>
          <w:sz w:val="24"/>
        </w:rPr>
      </w:pPr>
      <w:r w:rsidRPr="0071653D">
        <w:rPr>
          <w:rFonts w:ascii="Bookman Old Style" w:hAnsi="Bookman Old Style" w:cs="Arial"/>
          <w:sz w:val="24"/>
        </w:rPr>
        <w:t>2.</w:t>
      </w:r>
      <w:r w:rsidRPr="0071653D">
        <w:rPr>
          <w:rFonts w:ascii="Bookman Old Style" w:hAnsi="Bookman Old Style" w:cs="Arial"/>
          <w:sz w:val="24"/>
        </w:rPr>
        <w:tab/>
        <w:t>Memperjelas strategi sehingga lebih spesifik/fokus, konkrit, dan operasional;</w:t>
      </w:r>
    </w:p>
    <w:p w:rsidR="00900402" w:rsidRPr="0071653D" w:rsidRDefault="00900402" w:rsidP="00D756B7">
      <w:pPr>
        <w:pStyle w:val="ListParagraph"/>
        <w:spacing w:line="360" w:lineRule="auto"/>
        <w:ind w:left="851" w:hanging="425"/>
        <w:jc w:val="both"/>
        <w:rPr>
          <w:rFonts w:ascii="Bookman Old Style" w:hAnsi="Bookman Old Style" w:cs="Arial"/>
          <w:sz w:val="24"/>
        </w:rPr>
      </w:pPr>
      <w:r w:rsidRPr="0071653D">
        <w:rPr>
          <w:rFonts w:ascii="Bookman Old Style" w:hAnsi="Bookman Old Style" w:cs="Arial"/>
          <w:sz w:val="24"/>
        </w:rPr>
        <w:t>3.</w:t>
      </w:r>
      <w:r w:rsidRPr="0071653D">
        <w:rPr>
          <w:rFonts w:ascii="Bookman Old Style" w:hAnsi="Bookman Old Style" w:cs="Arial"/>
          <w:sz w:val="24"/>
        </w:rPr>
        <w:tab/>
        <w:t xml:space="preserve">Mengarahkan pemilihan kegiatan bagi program prioritas Kecamatan </w:t>
      </w:r>
      <w:r w:rsidR="00DB0B34">
        <w:rPr>
          <w:rFonts w:ascii="Bookman Old Style" w:hAnsi="Bookman Old Style" w:cs="Arial"/>
          <w:sz w:val="24"/>
        </w:rPr>
        <w:t>Bontoharu</w:t>
      </w:r>
      <w:r w:rsidRPr="0071653D">
        <w:rPr>
          <w:rFonts w:ascii="Bookman Old Style" w:hAnsi="Bookman Old Style" w:cs="Arial"/>
          <w:sz w:val="24"/>
        </w:rPr>
        <w:t xml:space="preserve"> yang lebih tepat dan rasional berdasarkan strategi yang dipilih; dan</w:t>
      </w:r>
    </w:p>
    <w:p w:rsidR="00113CB2" w:rsidRPr="0071653D" w:rsidRDefault="00900402" w:rsidP="00D756B7">
      <w:pPr>
        <w:pStyle w:val="ListParagraph"/>
        <w:spacing w:line="360" w:lineRule="auto"/>
        <w:ind w:left="851" w:hanging="425"/>
        <w:jc w:val="both"/>
        <w:rPr>
          <w:rFonts w:ascii="Bookman Old Style" w:hAnsi="Bookman Old Style" w:cs="Arial"/>
          <w:sz w:val="24"/>
        </w:rPr>
      </w:pPr>
      <w:r w:rsidRPr="0071653D">
        <w:rPr>
          <w:rFonts w:ascii="Bookman Old Style" w:hAnsi="Bookman Old Style" w:cs="Arial"/>
          <w:sz w:val="24"/>
        </w:rPr>
        <w:lastRenderedPageBreak/>
        <w:t>4.</w:t>
      </w:r>
      <w:r w:rsidRPr="0071653D">
        <w:rPr>
          <w:rFonts w:ascii="Bookman Old Style" w:hAnsi="Bookman Old Style" w:cs="Arial"/>
          <w:sz w:val="24"/>
        </w:rPr>
        <w:tab/>
        <w:t xml:space="preserve">Mengarahkan pemilihan kegiatan bagi program prioritas yang menjadi tupoksi Kecamatan </w:t>
      </w:r>
      <w:r w:rsidR="00DB0B34">
        <w:rPr>
          <w:rFonts w:ascii="Bookman Old Style" w:hAnsi="Bookman Old Style" w:cs="Arial"/>
          <w:sz w:val="24"/>
        </w:rPr>
        <w:t>Bontoharu</w:t>
      </w:r>
      <w:r w:rsidRPr="0071653D">
        <w:rPr>
          <w:rFonts w:ascii="Bookman Old Style" w:hAnsi="Bookman Old Style" w:cs="Arial"/>
          <w:sz w:val="24"/>
        </w:rPr>
        <w:t xml:space="preserve"> agar tidak bertentangan </w:t>
      </w:r>
      <w:r w:rsidR="003A153E">
        <w:rPr>
          <w:rFonts w:ascii="Bookman Old Style" w:hAnsi="Bookman Old Style" w:cs="Arial"/>
          <w:sz w:val="24"/>
          <w:lang w:val="id-ID"/>
        </w:rPr>
        <w:t>d</w:t>
      </w:r>
      <w:r w:rsidRPr="0071653D">
        <w:rPr>
          <w:rFonts w:ascii="Bookman Old Style" w:hAnsi="Bookman Old Style" w:cs="Arial"/>
          <w:sz w:val="24"/>
        </w:rPr>
        <w:t>engan peraturan perundang-undangan dan melanggar kepentingan umum.</w:t>
      </w:r>
    </w:p>
    <w:p w:rsidR="007969C5" w:rsidRDefault="007969C5" w:rsidP="007969C5">
      <w:pPr>
        <w:jc w:val="center"/>
        <w:rPr>
          <w:rFonts w:ascii="Bookman Old Style" w:hAnsi="Bookman Old Style" w:cs="Arial"/>
          <w:sz w:val="24"/>
          <w:szCs w:val="24"/>
        </w:rPr>
      </w:pPr>
      <w:r w:rsidRPr="0071653D">
        <w:rPr>
          <w:rFonts w:ascii="Bookman Old Style" w:hAnsi="Bookman Old Style" w:cs="Arial"/>
          <w:sz w:val="24"/>
          <w:szCs w:val="24"/>
        </w:rPr>
        <w:t>Tabel 5.1. Tujuan , Sasaran, Strategis, dan Kebijakan</w:t>
      </w:r>
    </w:p>
    <w:tbl>
      <w:tblPr>
        <w:tblW w:w="10164" w:type="dxa"/>
        <w:tblInd w:w="-1218" w:type="dxa"/>
        <w:tblLook w:val="04A0" w:firstRow="1" w:lastRow="0" w:firstColumn="1" w:lastColumn="0" w:noHBand="0" w:noVBand="1"/>
      </w:tblPr>
      <w:tblGrid>
        <w:gridCol w:w="624"/>
        <w:gridCol w:w="2014"/>
        <w:gridCol w:w="62"/>
        <w:gridCol w:w="2334"/>
        <w:gridCol w:w="146"/>
        <w:gridCol w:w="2250"/>
        <w:gridCol w:w="34"/>
        <w:gridCol w:w="55"/>
        <w:gridCol w:w="2611"/>
        <w:gridCol w:w="13"/>
        <w:gridCol w:w="21"/>
      </w:tblGrid>
      <w:tr w:rsidR="007969C5" w:rsidRPr="002F2409" w:rsidTr="00E55271">
        <w:trPr>
          <w:trHeight w:val="737"/>
        </w:trPr>
        <w:tc>
          <w:tcPr>
            <w:tcW w:w="7519" w:type="dxa"/>
            <w:gridSpan w:val="8"/>
            <w:tcBorders>
              <w:top w:val="single" w:sz="4" w:space="0" w:color="auto"/>
              <w:left w:val="single" w:sz="4" w:space="0" w:color="auto"/>
              <w:bottom w:val="single" w:sz="4" w:space="0" w:color="auto"/>
              <w:right w:val="nil"/>
            </w:tcBorders>
            <w:shd w:val="clear" w:color="auto" w:fill="auto"/>
            <w:noWrap/>
            <w:vAlign w:val="center"/>
            <w:hideMark/>
          </w:tcPr>
          <w:p w:rsidR="007969C5" w:rsidRPr="002F2409" w:rsidRDefault="007969C5" w:rsidP="00237BCF">
            <w:pPr>
              <w:spacing w:after="0" w:line="240" w:lineRule="auto"/>
              <w:ind w:left="1062" w:hanging="990"/>
              <w:rPr>
                <w:rFonts w:ascii="Bookman Old Style" w:eastAsia="Times New Roman" w:hAnsi="Bookman Old Style" w:cs="Times New Roman"/>
                <w:color w:val="000000"/>
                <w:sz w:val="24"/>
                <w:szCs w:val="24"/>
              </w:rPr>
            </w:pPr>
            <w:r w:rsidRPr="002F2409">
              <w:rPr>
                <w:rFonts w:ascii="Bookman Old Style" w:eastAsia="Times New Roman" w:hAnsi="Bookman Old Style" w:cs="Times New Roman"/>
                <w:color w:val="000000"/>
                <w:sz w:val="24"/>
                <w:szCs w:val="24"/>
              </w:rPr>
              <w:t>VISI     : Kepulauan Selayar sebagai Bandar Maritim Kawasan Timur Indonesia</w:t>
            </w:r>
          </w:p>
        </w:tc>
        <w:tc>
          <w:tcPr>
            <w:tcW w:w="2645" w:type="dxa"/>
            <w:gridSpan w:val="3"/>
            <w:tcBorders>
              <w:top w:val="single" w:sz="4" w:space="0" w:color="auto"/>
              <w:left w:val="nil"/>
              <w:bottom w:val="single" w:sz="4" w:space="0" w:color="auto"/>
              <w:right w:val="single" w:sz="4" w:space="0" w:color="auto"/>
            </w:tcBorders>
            <w:shd w:val="clear" w:color="auto" w:fill="auto"/>
            <w:noWrap/>
            <w:vAlign w:val="center"/>
            <w:hideMark/>
          </w:tcPr>
          <w:p w:rsidR="007969C5" w:rsidRPr="002F2409" w:rsidRDefault="007969C5" w:rsidP="00237BCF">
            <w:pPr>
              <w:spacing w:after="0" w:line="240" w:lineRule="auto"/>
              <w:rPr>
                <w:rFonts w:ascii="Bookman Old Style" w:eastAsia="Times New Roman" w:hAnsi="Bookman Old Style" w:cs="Times New Roman"/>
                <w:color w:val="000000"/>
                <w:sz w:val="24"/>
                <w:szCs w:val="24"/>
              </w:rPr>
            </w:pPr>
            <w:r w:rsidRPr="002F2409">
              <w:rPr>
                <w:rFonts w:ascii="Bookman Old Style" w:eastAsia="Times New Roman" w:hAnsi="Bookman Old Style" w:cs="Times New Roman"/>
                <w:color w:val="000000"/>
                <w:sz w:val="24"/>
                <w:szCs w:val="24"/>
              </w:rPr>
              <w:t> </w:t>
            </w:r>
          </w:p>
        </w:tc>
      </w:tr>
      <w:tr w:rsidR="007969C5" w:rsidRPr="002F2409" w:rsidTr="00E55271">
        <w:trPr>
          <w:trHeight w:val="791"/>
        </w:trPr>
        <w:tc>
          <w:tcPr>
            <w:tcW w:w="10164"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69C5" w:rsidRPr="002F2409" w:rsidRDefault="007969C5" w:rsidP="00237BCF">
            <w:pPr>
              <w:spacing w:after="0" w:line="240" w:lineRule="auto"/>
              <w:ind w:left="1062" w:hanging="990"/>
              <w:rPr>
                <w:rFonts w:ascii="Bookman Old Style" w:eastAsia="Times New Roman" w:hAnsi="Bookman Old Style" w:cs="Times New Roman"/>
                <w:color w:val="000000"/>
                <w:sz w:val="24"/>
                <w:szCs w:val="24"/>
              </w:rPr>
            </w:pPr>
            <w:r w:rsidRPr="002F2409">
              <w:rPr>
                <w:rFonts w:ascii="Bookman Old Style" w:eastAsia="Times New Roman" w:hAnsi="Bookman Old Style" w:cs="Times New Roman"/>
                <w:color w:val="000000"/>
                <w:sz w:val="24"/>
                <w:szCs w:val="24"/>
              </w:rPr>
              <w:t>MISI 1 : Mengembangkan Tata Kelola Pemerintahan yang Akuntabel dan Transparan</w:t>
            </w:r>
          </w:p>
        </w:tc>
      </w:tr>
      <w:tr w:rsidR="007969C5" w:rsidRPr="002F2409" w:rsidTr="00E55271">
        <w:trPr>
          <w:trHeight w:val="45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7969C5" w:rsidRPr="002F2409" w:rsidRDefault="007969C5" w:rsidP="00237BCF">
            <w:pPr>
              <w:spacing w:after="0" w:line="240" w:lineRule="auto"/>
              <w:jc w:val="center"/>
              <w:rPr>
                <w:rFonts w:ascii="Bookman Old Style" w:eastAsia="Times New Roman" w:hAnsi="Bookman Old Style" w:cs="Times New Roman"/>
                <w:b/>
                <w:bCs/>
                <w:color w:val="000000"/>
                <w:sz w:val="24"/>
                <w:szCs w:val="24"/>
              </w:rPr>
            </w:pPr>
            <w:r w:rsidRPr="002F2409">
              <w:rPr>
                <w:rFonts w:ascii="Bookman Old Style" w:eastAsia="Times New Roman" w:hAnsi="Bookman Old Style" w:cs="Times New Roman"/>
                <w:b/>
                <w:bCs/>
                <w:color w:val="000000"/>
                <w:sz w:val="24"/>
                <w:szCs w:val="24"/>
              </w:rPr>
              <w:t>No.</w:t>
            </w:r>
          </w:p>
        </w:tc>
        <w:tc>
          <w:tcPr>
            <w:tcW w:w="2014" w:type="dxa"/>
            <w:tcBorders>
              <w:top w:val="nil"/>
              <w:left w:val="nil"/>
              <w:bottom w:val="single" w:sz="4" w:space="0" w:color="auto"/>
              <w:right w:val="single" w:sz="4" w:space="0" w:color="auto"/>
            </w:tcBorders>
            <w:shd w:val="clear" w:color="auto" w:fill="auto"/>
            <w:vAlign w:val="center"/>
            <w:hideMark/>
          </w:tcPr>
          <w:p w:rsidR="007969C5" w:rsidRPr="002F2409" w:rsidRDefault="007969C5" w:rsidP="00237BCF">
            <w:pPr>
              <w:spacing w:after="0" w:line="240" w:lineRule="auto"/>
              <w:jc w:val="center"/>
              <w:rPr>
                <w:rFonts w:ascii="Bookman Old Style" w:eastAsia="Times New Roman" w:hAnsi="Bookman Old Style" w:cs="Times New Roman"/>
                <w:b/>
                <w:bCs/>
                <w:color w:val="000000"/>
                <w:sz w:val="24"/>
                <w:szCs w:val="24"/>
              </w:rPr>
            </w:pPr>
            <w:r w:rsidRPr="002F2409">
              <w:rPr>
                <w:rFonts w:ascii="Bookman Old Style" w:eastAsia="Times New Roman" w:hAnsi="Bookman Old Style" w:cs="Times New Roman"/>
                <w:b/>
                <w:bCs/>
                <w:color w:val="000000"/>
                <w:sz w:val="24"/>
                <w:szCs w:val="24"/>
              </w:rPr>
              <w:t>Tujuan</w:t>
            </w:r>
          </w:p>
        </w:tc>
        <w:tc>
          <w:tcPr>
            <w:tcW w:w="2396" w:type="dxa"/>
            <w:gridSpan w:val="2"/>
            <w:tcBorders>
              <w:top w:val="nil"/>
              <w:left w:val="nil"/>
              <w:bottom w:val="single" w:sz="4" w:space="0" w:color="auto"/>
              <w:right w:val="single" w:sz="4" w:space="0" w:color="auto"/>
            </w:tcBorders>
            <w:shd w:val="clear" w:color="auto" w:fill="auto"/>
            <w:vAlign w:val="center"/>
            <w:hideMark/>
          </w:tcPr>
          <w:p w:rsidR="007969C5" w:rsidRPr="002F2409" w:rsidRDefault="007969C5" w:rsidP="00237BCF">
            <w:pPr>
              <w:spacing w:after="0" w:line="240" w:lineRule="auto"/>
              <w:jc w:val="center"/>
              <w:rPr>
                <w:rFonts w:ascii="Bookman Old Style" w:eastAsia="Times New Roman" w:hAnsi="Bookman Old Style" w:cs="Times New Roman"/>
                <w:b/>
                <w:bCs/>
                <w:color w:val="000000"/>
                <w:sz w:val="24"/>
                <w:szCs w:val="24"/>
              </w:rPr>
            </w:pPr>
            <w:r w:rsidRPr="002F2409">
              <w:rPr>
                <w:rFonts w:ascii="Bookman Old Style" w:eastAsia="Times New Roman" w:hAnsi="Bookman Old Style" w:cs="Times New Roman"/>
                <w:b/>
                <w:bCs/>
                <w:color w:val="000000"/>
                <w:sz w:val="24"/>
                <w:szCs w:val="24"/>
              </w:rPr>
              <w:t>Sasaran</w:t>
            </w:r>
          </w:p>
        </w:tc>
        <w:tc>
          <w:tcPr>
            <w:tcW w:w="2485" w:type="dxa"/>
            <w:gridSpan w:val="4"/>
            <w:tcBorders>
              <w:top w:val="nil"/>
              <w:left w:val="nil"/>
              <w:bottom w:val="single" w:sz="4" w:space="0" w:color="auto"/>
              <w:right w:val="single" w:sz="4" w:space="0" w:color="auto"/>
            </w:tcBorders>
            <w:shd w:val="clear" w:color="auto" w:fill="auto"/>
            <w:noWrap/>
            <w:vAlign w:val="center"/>
            <w:hideMark/>
          </w:tcPr>
          <w:p w:rsidR="007969C5" w:rsidRPr="002F2409" w:rsidRDefault="007969C5" w:rsidP="00237BCF">
            <w:pPr>
              <w:spacing w:after="0" w:line="240" w:lineRule="auto"/>
              <w:jc w:val="center"/>
              <w:rPr>
                <w:rFonts w:ascii="Bookman Old Style" w:eastAsia="Times New Roman" w:hAnsi="Bookman Old Style" w:cs="Times New Roman"/>
                <w:b/>
                <w:bCs/>
                <w:sz w:val="24"/>
                <w:szCs w:val="24"/>
              </w:rPr>
            </w:pPr>
            <w:r w:rsidRPr="002F2409">
              <w:rPr>
                <w:rFonts w:ascii="Bookman Old Style" w:eastAsia="Times New Roman" w:hAnsi="Bookman Old Style" w:cs="Times New Roman"/>
                <w:b/>
                <w:bCs/>
                <w:sz w:val="24"/>
                <w:szCs w:val="24"/>
              </w:rPr>
              <w:t>Strategi</w:t>
            </w:r>
          </w:p>
        </w:tc>
        <w:tc>
          <w:tcPr>
            <w:tcW w:w="2645" w:type="dxa"/>
            <w:gridSpan w:val="3"/>
            <w:tcBorders>
              <w:top w:val="nil"/>
              <w:left w:val="nil"/>
              <w:bottom w:val="single" w:sz="4" w:space="0" w:color="auto"/>
              <w:right w:val="single" w:sz="4" w:space="0" w:color="auto"/>
            </w:tcBorders>
            <w:shd w:val="clear" w:color="auto" w:fill="auto"/>
            <w:noWrap/>
            <w:vAlign w:val="center"/>
            <w:hideMark/>
          </w:tcPr>
          <w:p w:rsidR="007969C5" w:rsidRPr="002F2409" w:rsidRDefault="007969C5" w:rsidP="00237BCF">
            <w:pPr>
              <w:spacing w:after="0" w:line="240" w:lineRule="auto"/>
              <w:jc w:val="center"/>
              <w:rPr>
                <w:rFonts w:ascii="Bookman Old Style" w:eastAsia="Times New Roman" w:hAnsi="Bookman Old Style" w:cs="Times New Roman"/>
                <w:b/>
                <w:bCs/>
                <w:sz w:val="24"/>
                <w:szCs w:val="24"/>
              </w:rPr>
            </w:pPr>
            <w:r w:rsidRPr="002F2409">
              <w:rPr>
                <w:rFonts w:ascii="Bookman Old Style" w:eastAsia="Times New Roman" w:hAnsi="Bookman Old Style" w:cs="Times New Roman"/>
                <w:b/>
                <w:bCs/>
                <w:sz w:val="24"/>
                <w:szCs w:val="24"/>
              </w:rPr>
              <w:t>Arah Kebijakan</w:t>
            </w:r>
          </w:p>
        </w:tc>
      </w:tr>
      <w:tr w:rsidR="007969C5" w:rsidRPr="002F2409" w:rsidTr="00E55271">
        <w:trPr>
          <w:trHeight w:val="1560"/>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rsidR="007969C5" w:rsidRPr="002F2409" w:rsidRDefault="007969C5" w:rsidP="00237BCF">
            <w:pPr>
              <w:spacing w:after="0" w:line="240" w:lineRule="auto"/>
              <w:jc w:val="center"/>
              <w:rPr>
                <w:rFonts w:ascii="Bookman Old Style" w:eastAsia="Times New Roman" w:hAnsi="Bookman Old Style" w:cs="Times New Roman"/>
                <w:bCs/>
                <w:color w:val="000000"/>
                <w:sz w:val="24"/>
                <w:szCs w:val="24"/>
              </w:rPr>
            </w:pPr>
            <w:r w:rsidRPr="002F2409">
              <w:rPr>
                <w:rFonts w:ascii="Bookman Old Style" w:eastAsia="Times New Roman" w:hAnsi="Bookman Old Style" w:cs="Times New Roman"/>
                <w:bCs/>
                <w:color w:val="000000"/>
                <w:sz w:val="24"/>
                <w:szCs w:val="24"/>
              </w:rPr>
              <w:t>1</w:t>
            </w:r>
          </w:p>
        </w:tc>
        <w:tc>
          <w:tcPr>
            <w:tcW w:w="2014" w:type="dxa"/>
            <w:vMerge w:val="restart"/>
            <w:tcBorders>
              <w:top w:val="nil"/>
              <w:left w:val="single" w:sz="4" w:space="0" w:color="auto"/>
              <w:bottom w:val="single" w:sz="4" w:space="0" w:color="auto"/>
              <w:right w:val="single" w:sz="4" w:space="0" w:color="auto"/>
            </w:tcBorders>
            <w:shd w:val="clear" w:color="auto" w:fill="auto"/>
            <w:vAlign w:val="center"/>
            <w:hideMark/>
          </w:tcPr>
          <w:p w:rsidR="007969C5" w:rsidRPr="002F2409" w:rsidRDefault="007969C5" w:rsidP="00237BCF">
            <w:pPr>
              <w:spacing w:after="0" w:line="240" w:lineRule="auto"/>
              <w:rPr>
                <w:rFonts w:ascii="Bookman Old Style" w:eastAsia="Times New Roman" w:hAnsi="Bookman Old Style" w:cs="Times New Roman"/>
                <w:color w:val="000000"/>
                <w:sz w:val="24"/>
                <w:szCs w:val="24"/>
              </w:rPr>
            </w:pPr>
            <w:r w:rsidRPr="002F2409">
              <w:rPr>
                <w:rFonts w:ascii="Bookman Old Style" w:eastAsia="Times New Roman" w:hAnsi="Bookman Old Style" w:cs="Times New Roman"/>
                <w:color w:val="000000"/>
                <w:sz w:val="24"/>
                <w:szCs w:val="24"/>
              </w:rPr>
              <w:t xml:space="preserve">Meningkatkan Akuntabilitas Kinerja Pemerintahan </w:t>
            </w:r>
          </w:p>
        </w:tc>
        <w:tc>
          <w:tcPr>
            <w:tcW w:w="2396" w:type="dxa"/>
            <w:gridSpan w:val="2"/>
            <w:tcBorders>
              <w:top w:val="nil"/>
              <w:left w:val="nil"/>
              <w:bottom w:val="single" w:sz="4" w:space="0" w:color="auto"/>
              <w:right w:val="single" w:sz="4" w:space="0" w:color="auto"/>
            </w:tcBorders>
            <w:shd w:val="clear" w:color="auto" w:fill="auto"/>
            <w:vAlign w:val="center"/>
            <w:hideMark/>
          </w:tcPr>
          <w:p w:rsidR="007969C5" w:rsidRPr="00106E94" w:rsidRDefault="007969C5" w:rsidP="003F6398">
            <w:pPr>
              <w:pStyle w:val="ListParagraph"/>
              <w:numPr>
                <w:ilvl w:val="0"/>
                <w:numId w:val="106"/>
              </w:numPr>
              <w:spacing w:after="0" w:line="240" w:lineRule="auto"/>
              <w:ind w:left="332"/>
              <w:rPr>
                <w:rFonts w:ascii="Bookman Old Style" w:eastAsia="Times New Roman" w:hAnsi="Bookman Old Style" w:cs="Times New Roman"/>
                <w:color w:val="000000"/>
                <w:sz w:val="24"/>
                <w:szCs w:val="24"/>
              </w:rPr>
            </w:pPr>
            <w:r w:rsidRPr="00106E94">
              <w:rPr>
                <w:rFonts w:ascii="Bookman Old Style" w:eastAsia="Times New Roman" w:hAnsi="Bookman Old Style" w:cs="Times New Roman"/>
                <w:color w:val="000000"/>
                <w:sz w:val="24"/>
                <w:szCs w:val="24"/>
                <w:lang w:val="id-ID"/>
              </w:rPr>
              <w:t>Meningkatnya Kualitas Pelayanan Kepada Masyarakat</w:t>
            </w:r>
          </w:p>
        </w:tc>
        <w:tc>
          <w:tcPr>
            <w:tcW w:w="2485" w:type="dxa"/>
            <w:gridSpan w:val="4"/>
            <w:tcBorders>
              <w:top w:val="nil"/>
              <w:left w:val="nil"/>
              <w:bottom w:val="single" w:sz="4" w:space="0" w:color="auto"/>
              <w:right w:val="single" w:sz="4" w:space="0" w:color="auto"/>
            </w:tcBorders>
            <w:shd w:val="clear" w:color="auto" w:fill="auto"/>
            <w:vAlign w:val="center"/>
            <w:hideMark/>
          </w:tcPr>
          <w:p w:rsidR="007969C5" w:rsidRPr="00106E94" w:rsidRDefault="007969C5" w:rsidP="003F6398">
            <w:pPr>
              <w:pStyle w:val="ListParagraph"/>
              <w:numPr>
                <w:ilvl w:val="0"/>
                <w:numId w:val="107"/>
              </w:numPr>
              <w:spacing w:after="0" w:line="240" w:lineRule="auto"/>
              <w:ind w:left="301"/>
              <w:rPr>
                <w:rFonts w:ascii="Bookman Old Style" w:eastAsia="Times New Roman" w:hAnsi="Bookman Old Style" w:cs="Times New Roman"/>
                <w:sz w:val="24"/>
                <w:szCs w:val="24"/>
              </w:rPr>
            </w:pPr>
            <w:r w:rsidRPr="00106E94">
              <w:rPr>
                <w:rFonts w:ascii="Bookman Old Style" w:eastAsia="Times New Roman" w:hAnsi="Bookman Old Style" w:cs="Times New Roman"/>
                <w:sz w:val="24"/>
                <w:szCs w:val="24"/>
              </w:rPr>
              <w:t>Menigkatkan Kapabilitas dan Keunggulan SDM Aparatur yang Ditunjang Perangkat Teknologi yang Baik.</w:t>
            </w:r>
          </w:p>
        </w:tc>
        <w:tc>
          <w:tcPr>
            <w:tcW w:w="2645" w:type="dxa"/>
            <w:gridSpan w:val="3"/>
            <w:vMerge w:val="restart"/>
            <w:tcBorders>
              <w:top w:val="nil"/>
              <w:left w:val="nil"/>
              <w:right w:val="single" w:sz="4" w:space="0" w:color="auto"/>
            </w:tcBorders>
            <w:shd w:val="clear" w:color="auto" w:fill="auto"/>
            <w:vAlign w:val="center"/>
            <w:hideMark/>
          </w:tcPr>
          <w:p w:rsidR="007969C5" w:rsidRDefault="007969C5" w:rsidP="003F6398">
            <w:pPr>
              <w:pStyle w:val="ListParagraph"/>
              <w:numPr>
                <w:ilvl w:val="0"/>
                <w:numId w:val="110"/>
              </w:numPr>
              <w:spacing w:after="0" w:line="240" w:lineRule="auto"/>
              <w:ind w:left="287"/>
              <w:rPr>
                <w:rFonts w:ascii="Bookman Old Style" w:eastAsia="Times New Roman" w:hAnsi="Bookman Old Style" w:cs="Times New Roman"/>
                <w:sz w:val="24"/>
                <w:szCs w:val="24"/>
              </w:rPr>
            </w:pPr>
            <w:r w:rsidRPr="00106E94">
              <w:rPr>
                <w:rFonts w:ascii="Bookman Old Style" w:eastAsia="Times New Roman" w:hAnsi="Bookman Old Style" w:cs="Times New Roman"/>
                <w:sz w:val="24"/>
                <w:szCs w:val="24"/>
              </w:rPr>
              <w:t>Meningkatkan Disiplin dan Sumber Daya Aparatur</w:t>
            </w:r>
            <w:r w:rsidRPr="002F2409">
              <w:rPr>
                <w:rFonts w:ascii="Bookman Old Style" w:eastAsia="Times New Roman" w:hAnsi="Bookman Old Style" w:cs="Times New Roman"/>
                <w:sz w:val="24"/>
                <w:szCs w:val="24"/>
              </w:rPr>
              <w:t xml:space="preserve"> </w:t>
            </w:r>
          </w:p>
          <w:p w:rsidR="007969C5" w:rsidRPr="00106E94" w:rsidRDefault="007969C5" w:rsidP="003F6398">
            <w:pPr>
              <w:pStyle w:val="ListParagraph"/>
              <w:numPr>
                <w:ilvl w:val="0"/>
                <w:numId w:val="110"/>
              </w:numPr>
              <w:spacing w:after="0" w:line="240" w:lineRule="auto"/>
              <w:ind w:left="287"/>
              <w:rPr>
                <w:rFonts w:ascii="Bookman Old Style" w:eastAsia="Times New Roman" w:hAnsi="Bookman Old Style" w:cs="Times New Roman"/>
                <w:sz w:val="24"/>
                <w:szCs w:val="24"/>
              </w:rPr>
            </w:pPr>
            <w:r w:rsidRPr="002F2409">
              <w:rPr>
                <w:rFonts w:ascii="Bookman Old Style" w:eastAsia="Times New Roman" w:hAnsi="Bookman Old Style" w:cs="Times New Roman"/>
                <w:sz w:val="24"/>
                <w:szCs w:val="24"/>
              </w:rPr>
              <w:t>Peningkatan Sarana dan Parasana Aparatur</w:t>
            </w:r>
          </w:p>
          <w:p w:rsidR="007969C5" w:rsidRPr="00106E94" w:rsidRDefault="007969C5" w:rsidP="00237BCF">
            <w:pPr>
              <w:spacing w:after="0" w:line="240" w:lineRule="auto"/>
              <w:ind w:left="287"/>
              <w:rPr>
                <w:rFonts w:ascii="Bookman Old Style" w:eastAsia="Times New Roman" w:hAnsi="Bookman Old Style" w:cs="Times New Roman"/>
                <w:sz w:val="24"/>
                <w:szCs w:val="24"/>
              </w:rPr>
            </w:pPr>
            <w:r w:rsidRPr="002F2409">
              <w:rPr>
                <w:rFonts w:ascii="Bookman Old Style" w:eastAsia="Times New Roman" w:hAnsi="Bookman Old Style" w:cs="Times New Roman"/>
                <w:sz w:val="24"/>
                <w:szCs w:val="24"/>
              </w:rPr>
              <w:t> </w:t>
            </w:r>
          </w:p>
        </w:tc>
      </w:tr>
      <w:tr w:rsidR="007969C5" w:rsidRPr="002F2409" w:rsidTr="00E55271">
        <w:trPr>
          <w:trHeight w:val="1277"/>
        </w:trPr>
        <w:tc>
          <w:tcPr>
            <w:tcW w:w="624" w:type="dxa"/>
            <w:vMerge/>
            <w:tcBorders>
              <w:top w:val="nil"/>
              <w:left w:val="single" w:sz="4" w:space="0" w:color="auto"/>
              <w:bottom w:val="single" w:sz="4" w:space="0" w:color="auto"/>
              <w:right w:val="single" w:sz="4" w:space="0" w:color="auto"/>
            </w:tcBorders>
            <w:vAlign w:val="center"/>
            <w:hideMark/>
          </w:tcPr>
          <w:p w:rsidR="007969C5" w:rsidRPr="002F2409" w:rsidRDefault="007969C5" w:rsidP="00237BCF">
            <w:pPr>
              <w:spacing w:after="0" w:line="240" w:lineRule="auto"/>
              <w:rPr>
                <w:rFonts w:ascii="Bookman Old Style" w:eastAsia="Times New Roman" w:hAnsi="Bookman Old Style" w:cs="Times New Roman"/>
                <w:b/>
                <w:bCs/>
                <w:color w:val="000000"/>
                <w:sz w:val="24"/>
                <w:szCs w:val="24"/>
              </w:rPr>
            </w:pPr>
          </w:p>
        </w:tc>
        <w:tc>
          <w:tcPr>
            <w:tcW w:w="2014" w:type="dxa"/>
            <w:vMerge/>
            <w:tcBorders>
              <w:top w:val="nil"/>
              <w:left w:val="single" w:sz="4" w:space="0" w:color="auto"/>
              <w:bottom w:val="single" w:sz="4" w:space="0" w:color="auto"/>
              <w:right w:val="single" w:sz="4" w:space="0" w:color="auto"/>
            </w:tcBorders>
            <w:vAlign w:val="center"/>
            <w:hideMark/>
          </w:tcPr>
          <w:p w:rsidR="007969C5" w:rsidRPr="002F2409" w:rsidRDefault="007969C5" w:rsidP="00237BCF">
            <w:pPr>
              <w:spacing w:after="0" w:line="240" w:lineRule="auto"/>
              <w:rPr>
                <w:rFonts w:ascii="Bookman Old Style" w:eastAsia="Times New Roman" w:hAnsi="Bookman Old Style" w:cs="Times New Roman"/>
                <w:color w:val="000000"/>
                <w:sz w:val="24"/>
                <w:szCs w:val="24"/>
              </w:rPr>
            </w:pPr>
          </w:p>
        </w:tc>
        <w:tc>
          <w:tcPr>
            <w:tcW w:w="2396" w:type="dxa"/>
            <w:gridSpan w:val="2"/>
            <w:tcBorders>
              <w:top w:val="nil"/>
              <w:left w:val="nil"/>
              <w:bottom w:val="single" w:sz="4" w:space="0" w:color="auto"/>
              <w:right w:val="single" w:sz="4" w:space="0" w:color="auto"/>
            </w:tcBorders>
            <w:shd w:val="clear" w:color="auto" w:fill="auto"/>
            <w:vAlign w:val="center"/>
            <w:hideMark/>
          </w:tcPr>
          <w:p w:rsidR="007969C5" w:rsidRPr="00106E94" w:rsidRDefault="007969C5" w:rsidP="003F6398">
            <w:pPr>
              <w:pStyle w:val="ListParagraph"/>
              <w:numPr>
                <w:ilvl w:val="0"/>
                <w:numId w:val="106"/>
              </w:numPr>
              <w:spacing w:after="0" w:line="240" w:lineRule="auto"/>
              <w:ind w:left="332"/>
              <w:rPr>
                <w:rFonts w:ascii="Bookman Old Style" w:eastAsia="Times New Roman" w:hAnsi="Bookman Old Style" w:cs="Times New Roman"/>
                <w:color w:val="000000"/>
                <w:sz w:val="24"/>
                <w:szCs w:val="24"/>
              </w:rPr>
            </w:pPr>
            <w:r w:rsidRPr="00106E94">
              <w:rPr>
                <w:rFonts w:ascii="Bookman Old Style" w:eastAsia="Times New Roman" w:hAnsi="Bookman Old Style" w:cs="Times New Roman"/>
                <w:color w:val="000000"/>
                <w:sz w:val="24"/>
                <w:szCs w:val="24"/>
                <w:lang w:val="id-ID"/>
              </w:rPr>
              <w:t xml:space="preserve">Meningkatnya Nilai SAKIP </w:t>
            </w:r>
          </w:p>
        </w:tc>
        <w:tc>
          <w:tcPr>
            <w:tcW w:w="2485" w:type="dxa"/>
            <w:gridSpan w:val="4"/>
            <w:tcBorders>
              <w:top w:val="nil"/>
              <w:left w:val="nil"/>
              <w:bottom w:val="single" w:sz="4" w:space="0" w:color="auto"/>
              <w:right w:val="single" w:sz="4" w:space="0" w:color="auto"/>
            </w:tcBorders>
            <w:shd w:val="clear" w:color="auto" w:fill="auto"/>
            <w:vAlign w:val="center"/>
            <w:hideMark/>
          </w:tcPr>
          <w:p w:rsidR="007969C5" w:rsidRPr="00106E94" w:rsidRDefault="007969C5" w:rsidP="003F6398">
            <w:pPr>
              <w:pStyle w:val="ListParagraph"/>
              <w:numPr>
                <w:ilvl w:val="0"/>
                <w:numId w:val="108"/>
              </w:numPr>
              <w:spacing w:after="0" w:line="240" w:lineRule="auto"/>
              <w:ind w:left="301"/>
              <w:rPr>
                <w:rFonts w:ascii="Bookman Old Style" w:eastAsia="Times New Roman" w:hAnsi="Bookman Old Style" w:cs="Times New Roman"/>
                <w:sz w:val="24"/>
                <w:szCs w:val="24"/>
              </w:rPr>
            </w:pPr>
            <w:r w:rsidRPr="00106E94">
              <w:rPr>
                <w:rFonts w:ascii="Bookman Old Style" w:eastAsia="Times New Roman" w:hAnsi="Bookman Old Style" w:cs="Times New Roman"/>
                <w:sz w:val="24"/>
                <w:szCs w:val="24"/>
              </w:rPr>
              <w:t>Meningkatkan Kualitas Perencanaan yang Berorientasi Pencapaian Hasil</w:t>
            </w:r>
          </w:p>
        </w:tc>
        <w:tc>
          <w:tcPr>
            <w:tcW w:w="2645" w:type="dxa"/>
            <w:gridSpan w:val="3"/>
            <w:vMerge/>
            <w:tcBorders>
              <w:left w:val="nil"/>
              <w:right w:val="single" w:sz="4" w:space="0" w:color="auto"/>
            </w:tcBorders>
            <w:shd w:val="clear" w:color="auto" w:fill="auto"/>
            <w:vAlign w:val="center"/>
            <w:hideMark/>
          </w:tcPr>
          <w:p w:rsidR="007969C5" w:rsidRPr="002F2409" w:rsidRDefault="007969C5" w:rsidP="00237BCF">
            <w:pPr>
              <w:spacing w:after="0" w:line="240" w:lineRule="auto"/>
              <w:rPr>
                <w:rFonts w:ascii="Bookman Old Style" w:eastAsia="Times New Roman" w:hAnsi="Bookman Old Style" w:cs="Times New Roman"/>
                <w:sz w:val="24"/>
                <w:szCs w:val="24"/>
              </w:rPr>
            </w:pPr>
          </w:p>
        </w:tc>
      </w:tr>
      <w:tr w:rsidR="007969C5" w:rsidRPr="002F2409" w:rsidTr="00E55271">
        <w:trPr>
          <w:trHeight w:val="1575"/>
        </w:trPr>
        <w:tc>
          <w:tcPr>
            <w:tcW w:w="624" w:type="dxa"/>
            <w:vMerge/>
            <w:tcBorders>
              <w:top w:val="nil"/>
              <w:left w:val="single" w:sz="4" w:space="0" w:color="auto"/>
              <w:bottom w:val="single" w:sz="4" w:space="0" w:color="auto"/>
              <w:right w:val="single" w:sz="4" w:space="0" w:color="auto"/>
            </w:tcBorders>
            <w:vAlign w:val="center"/>
            <w:hideMark/>
          </w:tcPr>
          <w:p w:rsidR="007969C5" w:rsidRPr="002F2409" w:rsidRDefault="007969C5" w:rsidP="00237BCF">
            <w:pPr>
              <w:spacing w:after="0" w:line="240" w:lineRule="auto"/>
              <w:rPr>
                <w:rFonts w:ascii="Bookman Old Style" w:eastAsia="Times New Roman" w:hAnsi="Bookman Old Style" w:cs="Times New Roman"/>
                <w:b/>
                <w:bCs/>
                <w:color w:val="000000"/>
                <w:sz w:val="24"/>
                <w:szCs w:val="24"/>
              </w:rPr>
            </w:pPr>
          </w:p>
        </w:tc>
        <w:tc>
          <w:tcPr>
            <w:tcW w:w="2014" w:type="dxa"/>
            <w:vMerge/>
            <w:tcBorders>
              <w:top w:val="nil"/>
              <w:left w:val="single" w:sz="4" w:space="0" w:color="auto"/>
              <w:bottom w:val="single" w:sz="4" w:space="0" w:color="auto"/>
              <w:right w:val="single" w:sz="4" w:space="0" w:color="auto"/>
            </w:tcBorders>
            <w:vAlign w:val="center"/>
            <w:hideMark/>
          </w:tcPr>
          <w:p w:rsidR="007969C5" w:rsidRPr="002F2409" w:rsidRDefault="007969C5" w:rsidP="00237BCF">
            <w:pPr>
              <w:spacing w:after="0" w:line="240" w:lineRule="auto"/>
              <w:rPr>
                <w:rFonts w:ascii="Bookman Old Style" w:eastAsia="Times New Roman" w:hAnsi="Bookman Old Style" w:cs="Times New Roman"/>
                <w:color w:val="000000"/>
                <w:sz w:val="24"/>
                <w:szCs w:val="24"/>
              </w:rPr>
            </w:pPr>
          </w:p>
        </w:tc>
        <w:tc>
          <w:tcPr>
            <w:tcW w:w="2396" w:type="dxa"/>
            <w:gridSpan w:val="2"/>
            <w:tcBorders>
              <w:top w:val="nil"/>
              <w:left w:val="nil"/>
              <w:bottom w:val="single" w:sz="4" w:space="0" w:color="auto"/>
              <w:right w:val="single" w:sz="4" w:space="0" w:color="auto"/>
            </w:tcBorders>
            <w:shd w:val="clear" w:color="auto" w:fill="auto"/>
            <w:vAlign w:val="center"/>
            <w:hideMark/>
          </w:tcPr>
          <w:p w:rsidR="007969C5" w:rsidRPr="00106E94" w:rsidRDefault="007969C5" w:rsidP="003F6398">
            <w:pPr>
              <w:pStyle w:val="ListParagraph"/>
              <w:numPr>
                <w:ilvl w:val="0"/>
                <w:numId w:val="106"/>
              </w:numPr>
              <w:spacing w:after="0" w:line="240" w:lineRule="auto"/>
              <w:ind w:left="332"/>
              <w:rPr>
                <w:rFonts w:ascii="Bookman Old Style" w:eastAsia="Times New Roman" w:hAnsi="Bookman Old Style" w:cs="Times New Roman"/>
                <w:color w:val="000000"/>
                <w:sz w:val="24"/>
                <w:szCs w:val="24"/>
              </w:rPr>
            </w:pPr>
            <w:r w:rsidRPr="00106E94">
              <w:rPr>
                <w:rFonts w:ascii="Bookman Old Style" w:eastAsia="Times New Roman" w:hAnsi="Bookman Old Style" w:cs="Times New Roman"/>
                <w:color w:val="000000"/>
                <w:sz w:val="24"/>
                <w:szCs w:val="24"/>
              </w:rPr>
              <w:t>Meningkatnya Tertib Administrasi Pengelolaan Keuangan dan Aset Daerah</w:t>
            </w:r>
          </w:p>
        </w:tc>
        <w:tc>
          <w:tcPr>
            <w:tcW w:w="2485" w:type="dxa"/>
            <w:gridSpan w:val="4"/>
            <w:tcBorders>
              <w:top w:val="nil"/>
              <w:left w:val="nil"/>
              <w:bottom w:val="single" w:sz="4" w:space="0" w:color="auto"/>
              <w:right w:val="single" w:sz="4" w:space="0" w:color="auto"/>
            </w:tcBorders>
            <w:shd w:val="clear" w:color="auto" w:fill="auto"/>
            <w:vAlign w:val="center"/>
            <w:hideMark/>
          </w:tcPr>
          <w:p w:rsidR="007969C5" w:rsidRPr="00106E94" w:rsidRDefault="007969C5" w:rsidP="003F6398">
            <w:pPr>
              <w:pStyle w:val="ListParagraph"/>
              <w:numPr>
                <w:ilvl w:val="0"/>
                <w:numId w:val="109"/>
              </w:numPr>
              <w:spacing w:after="0" w:line="240" w:lineRule="auto"/>
              <w:ind w:left="301"/>
              <w:rPr>
                <w:rFonts w:ascii="Bookman Old Style" w:eastAsia="Times New Roman" w:hAnsi="Bookman Old Style" w:cs="Times New Roman"/>
                <w:sz w:val="24"/>
                <w:szCs w:val="24"/>
              </w:rPr>
            </w:pPr>
            <w:r w:rsidRPr="00106E94">
              <w:rPr>
                <w:rFonts w:ascii="Bookman Old Style" w:eastAsia="Times New Roman" w:hAnsi="Bookman Old Style" w:cs="Times New Roman"/>
                <w:sz w:val="24"/>
                <w:szCs w:val="24"/>
              </w:rPr>
              <w:t>Meningkatkan Pengelolaan Keuangan dan Aset Daerah yang Berdasarkan Perundang-Undangan yang Berlaku</w:t>
            </w:r>
          </w:p>
        </w:tc>
        <w:tc>
          <w:tcPr>
            <w:tcW w:w="2645" w:type="dxa"/>
            <w:gridSpan w:val="3"/>
            <w:vMerge/>
            <w:tcBorders>
              <w:left w:val="nil"/>
              <w:bottom w:val="single" w:sz="4" w:space="0" w:color="auto"/>
              <w:right w:val="single" w:sz="4" w:space="0" w:color="auto"/>
            </w:tcBorders>
            <w:shd w:val="clear" w:color="auto" w:fill="auto"/>
            <w:vAlign w:val="center"/>
            <w:hideMark/>
          </w:tcPr>
          <w:p w:rsidR="007969C5" w:rsidRPr="002F2409" w:rsidRDefault="007969C5" w:rsidP="00237BCF">
            <w:pPr>
              <w:spacing w:after="0" w:line="240" w:lineRule="auto"/>
              <w:rPr>
                <w:rFonts w:ascii="Bookman Old Style" w:eastAsia="Times New Roman" w:hAnsi="Bookman Old Style" w:cs="Times New Roman"/>
                <w:sz w:val="24"/>
                <w:szCs w:val="24"/>
              </w:rPr>
            </w:pPr>
          </w:p>
        </w:tc>
      </w:tr>
      <w:tr w:rsidR="007969C5" w:rsidRPr="002F2409" w:rsidTr="00E55271">
        <w:trPr>
          <w:gridAfter w:val="1"/>
          <w:wAfter w:w="21" w:type="dxa"/>
          <w:trHeight w:val="620"/>
        </w:trPr>
        <w:tc>
          <w:tcPr>
            <w:tcW w:w="7464" w:type="dxa"/>
            <w:gridSpan w:val="7"/>
            <w:tcBorders>
              <w:top w:val="single" w:sz="4" w:space="0" w:color="auto"/>
              <w:left w:val="single" w:sz="4" w:space="0" w:color="auto"/>
              <w:bottom w:val="single" w:sz="4" w:space="0" w:color="auto"/>
              <w:right w:val="nil"/>
            </w:tcBorders>
            <w:shd w:val="clear" w:color="auto" w:fill="auto"/>
            <w:noWrap/>
            <w:vAlign w:val="center"/>
            <w:hideMark/>
          </w:tcPr>
          <w:p w:rsidR="007969C5" w:rsidRPr="002F2409" w:rsidRDefault="007969C5" w:rsidP="00237BCF">
            <w:pPr>
              <w:spacing w:after="0" w:line="240" w:lineRule="auto"/>
              <w:ind w:left="1062" w:hanging="1062"/>
              <w:rPr>
                <w:rFonts w:ascii="Bookman Old Style" w:eastAsia="Times New Roman" w:hAnsi="Bookman Old Style" w:cs="Times New Roman"/>
                <w:color w:val="000000"/>
                <w:sz w:val="24"/>
                <w:szCs w:val="24"/>
              </w:rPr>
            </w:pPr>
            <w:r w:rsidRPr="002F2409">
              <w:rPr>
                <w:rFonts w:ascii="Bookman Old Style" w:eastAsia="Times New Roman" w:hAnsi="Bookman Old Style" w:cs="Times New Roman"/>
                <w:color w:val="000000"/>
                <w:sz w:val="24"/>
                <w:szCs w:val="24"/>
              </w:rPr>
              <w:t>VISI     : Kepulauan Selayar sebagai Bandar Maritim Kawasan Timur Indonesia</w:t>
            </w:r>
          </w:p>
        </w:tc>
        <w:tc>
          <w:tcPr>
            <w:tcW w:w="2679" w:type="dxa"/>
            <w:gridSpan w:val="3"/>
            <w:tcBorders>
              <w:top w:val="single" w:sz="4" w:space="0" w:color="auto"/>
              <w:left w:val="nil"/>
              <w:bottom w:val="single" w:sz="4" w:space="0" w:color="auto"/>
              <w:right w:val="single" w:sz="4" w:space="0" w:color="auto"/>
            </w:tcBorders>
            <w:shd w:val="clear" w:color="auto" w:fill="auto"/>
            <w:noWrap/>
            <w:vAlign w:val="bottom"/>
            <w:hideMark/>
          </w:tcPr>
          <w:p w:rsidR="007969C5" w:rsidRPr="002F2409" w:rsidRDefault="007969C5" w:rsidP="00237BCF">
            <w:pPr>
              <w:spacing w:after="0" w:line="240" w:lineRule="auto"/>
              <w:rPr>
                <w:rFonts w:ascii="Bookman Old Style" w:eastAsia="Times New Roman" w:hAnsi="Bookman Old Style" w:cs="Times New Roman"/>
                <w:color w:val="000000"/>
                <w:sz w:val="24"/>
                <w:szCs w:val="24"/>
              </w:rPr>
            </w:pPr>
            <w:r w:rsidRPr="002F2409">
              <w:rPr>
                <w:rFonts w:ascii="Bookman Old Style" w:eastAsia="Times New Roman" w:hAnsi="Bookman Old Style" w:cs="Times New Roman"/>
                <w:color w:val="000000"/>
                <w:sz w:val="24"/>
                <w:szCs w:val="24"/>
              </w:rPr>
              <w:t> </w:t>
            </w:r>
          </w:p>
        </w:tc>
      </w:tr>
      <w:tr w:rsidR="007969C5" w:rsidRPr="002F2409" w:rsidTr="00E55271">
        <w:trPr>
          <w:gridAfter w:val="1"/>
          <w:wAfter w:w="21" w:type="dxa"/>
          <w:trHeight w:val="620"/>
        </w:trPr>
        <w:tc>
          <w:tcPr>
            <w:tcW w:w="7464" w:type="dxa"/>
            <w:gridSpan w:val="7"/>
            <w:tcBorders>
              <w:top w:val="single" w:sz="4" w:space="0" w:color="auto"/>
              <w:left w:val="single" w:sz="4" w:space="0" w:color="auto"/>
              <w:bottom w:val="single" w:sz="4" w:space="0" w:color="auto"/>
              <w:right w:val="nil"/>
            </w:tcBorders>
            <w:shd w:val="clear" w:color="auto" w:fill="auto"/>
            <w:noWrap/>
            <w:vAlign w:val="center"/>
            <w:hideMark/>
          </w:tcPr>
          <w:p w:rsidR="007969C5" w:rsidRPr="002F2409" w:rsidRDefault="007969C5" w:rsidP="00237BCF">
            <w:pPr>
              <w:spacing w:after="0" w:line="240" w:lineRule="auto"/>
              <w:rPr>
                <w:rFonts w:ascii="Bookman Old Style" w:eastAsia="Times New Roman" w:hAnsi="Bookman Old Style" w:cs="Times New Roman"/>
                <w:color w:val="000000"/>
                <w:sz w:val="24"/>
                <w:szCs w:val="24"/>
              </w:rPr>
            </w:pPr>
            <w:r w:rsidRPr="002F2409">
              <w:rPr>
                <w:rFonts w:ascii="Bookman Old Style" w:eastAsia="Times New Roman" w:hAnsi="Bookman Old Style" w:cs="Times New Roman"/>
                <w:color w:val="000000"/>
                <w:sz w:val="24"/>
                <w:szCs w:val="24"/>
              </w:rPr>
              <w:t>MISI 2 : Meningkatkan Kualitas Pembangunan Perdesaan</w:t>
            </w:r>
          </w:p>
        </w:tc>
        <w:tc>
          <w:tcPr>
            <w:tcW w:w="2679" w:type="dxa"/>
            <w:gridSpan w:val="3"/>
            <w:tcBorders>
              <w:top w:val="nil"/>
              <w:left w:val="nil"/>
              <w:bottom w:val="single" w:sz="4" w:space="0" w:color="auto"/>
              <w:right w:val="single" w:sz="4" w:space="0" w:color="auto"/>
            </w:tcBorders>
            <w:shd w:val="clear" w:color="auto" w:fill="auto"/>
            <w:noWrap/>
            <w:vAlign w:val="bottom"/>
            <w:hideMark/>
          </w:tcPr>
          <w:p w:rsidR="007969C5" w:rsidRPr="002F2409" w:rsidRDefault="007969C5" w:rsidP="00237BCF">
            <w:pPr>
              <w:spacing w:after="0" w:line="240" w:lineRule="auto"/>
              <w:rPr>
                <w:rFonts w:ascii="Bookman Old Style" w:eastAsia="Times New Roman" w:hAnsi="Bookman Old Style" w:cs="Times New Roman"/>
                <w:color w:val="000000"/>
                <w:sz w:val="24"/>
                <w:szCs w:val="24"/>
              </w:rPr>
            </w:pPr>
            <w:r w:rsidRPr="002F2409">
              <w:rPr>
                <w:rFonts w:ascii="Bookman Old Style" w:eastAsia="Times New Roman" w:hAnsi="Bookman Old Style" w:cs="Times New Roman"/>
                <w:color w:val="000000"/>
                <w:sz w:val="24"/>
                <w:szCs w:val="24"/>
              </w:rPr>
              <w:t> </w:t>
            </w:r>
          </w:p>
        </w:tc>
      </w:tr>
      <w:tr w:rsidR="007969C5" w:rsidRPr="002F2409" w:rsidTr="00E55271">
        <w:trPr>
          <w:gridAfter w:val="1"/>
          <w:wAfter w:w="21" w:type="dxa"/>
          <w:trHeight w:val="45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7969C5" w:rsidRPr="002F2409" w:rsidRDefault="007969C5" w:rsidP="00237BCF">
            <w:pPr>
              <w:spacing w:after="0" w:line="240" w:lineRule="auto"/>
              <w:jc w:val="center"/>
              <w:rPr>
                <w:rFonts w:ascii="Bookman Old Style" w:eastAsia="Times New Roman" w:hAnsi="Bookman Old Style" w:cs="Times New Roman"/>
                <w:b/>
                <w:bCs/>
                <w:color w:val="000000"/>
                <w:sz w:val="24"/>
                <w:szCs w:val="24"/>
              </w:rPr>
            </w:pPr>
            <w:r w:rsidRPr="002F2409">
              <w:rPr>
                <w:rFonts w:ascii="Bookman Old Style" w:eastAsia="Times New Roman" w:hAnsi="Bookman Old Style" w:cs="Times New Roman"/>
                <w:b/>
                <w:bCs/>
                <w:color w:val="000000"/>
                <w:sz w:val="24"/>
                <w:szCs w:val="24"/>
              </w:rPr>
              <w:t>No.</w:t>
            </w:r>
          </w:p>
        </w:tc>
        <w:tc>
          <w:tcPr>
            <w:tcW w:w="2014" w:type="dxa"/>
            <w:tcBorders>
              <w:top w:val="nil"/>
              <w:left w:val="nil"/>
              <w:bottom w:val="single" w:sz="4" w:space="0" w:color="auto"/>
              <w:right w:val="single" w:sz="4" w:space="0" w:color="auto"/>
            </w:tcBorders>
            <w:shd w:val="clear" w:color="auto" w:fill="auto"/>
            <w:vAlign w:val="center"/>
            <w:hideMark/>
          </w:tcPr>
          <w:p w:rsidR="007969C5" w:rsidRPr="002F2409" w:rsidRDefault="007969C5" w:rsidP="00237BCF">
            <w:pPr>
              <w:spacing w:after="0" w:line="240" w:lineRule="auto"/>
              <w:jc w:val="center"/>
              <w:rPr>
                <w:rFonts w:ascii="Bookman Old Style" w:eastAsia="Times New Roman" w:hAnsi="Bookman Old Style" w:cs="Times New Roman"/>
                <w:b/>
                <w:bCs/>
                <w:color w:val="000000"/>
                <w:sz w:val="24"/>
                <w:szCs w:val="24"/>
              </w:rPr>
            </w:pPr>
            <w:r w:rsidRPr="002F2409">
              <w:rPr>
                <w:rFonts w:ascii="Bookman Old Style" w:eastAsia="Times New Roman" w:hAnsi="Bookman Old Style" w:cs="Times New Roman"/>
                <w:b/>
                <w:bCs/>
                <w:color w:val="000000"/>
                <w:sz w:val="24"/>
                <w:szCs w:val="24"/>
              </w:rPr>
              <w:t>Tujuan</w:t>
            </w:r>
          </w:p>
        </w:tc>
        <w:tc>
          <w:tcPr>
            <w:tcW w:w="2396" w:type="dxa"/>
            <w:gridSpan w:val="2"/>
            <w:tcBorders>
              <w:top w:val="nil"/>
              <w:left w:val="nil"/>
              <w:bottom w:val="single" w:sz="4" w:space="0" w:color="auto"/>
              <w:right w:val="single" w:sz="4" w:space="0" w:color="auto"/>
            </w:tcBorders>
            <w:shd w:val="clear" w:color="auto" w:fill="auto"/>
            <w:vAlign w:val="center"/>
            <w:hideMark/>
          </w:tcPr>
          <w:p w:rsidR="007969C5" w:rsidRPr="002F2409" w:rsidRDefault="007969C5" w:rsidP="00237BCF">
            <w:pPr>
              <w:spacing w:after="0" w:line="240" w:lineRule="auto"/>
              <w:jc w:val="center"/>
              <w:rPr>
                <w:rFonts w:ascii="Bookman Old Style" w:eastAsia="Times New Roman" w:hAnsi="Bookman Old Style" w:cs="Times New Roman"/>
                <w:b/>
                <w:bCs/>
                <w:color w:val="000000"/>
                <w:sz w:val="24"/>
                <w:szCs w:val="24"/>
              </w:rPr>
            </w:pPr>
            <w:r w:rsidRPr="002F2409">
              <w:rPr>
                <w:rFonts w:ascii="Bookman Old Style" w:eastAsia="Times New Roman" w:hAnsi="Bookman Old Style" w:cs="Times New Roman"/>
                <w:b/>
                <w:bCs/>
                <w:color w:val="000000"/>
                <w:sz w:val="24"/>
                <w:szCs w:val="24"/>
              </w:rPr>
              <w:t>Sasaran</w:t>
            </w:r>
          </w:p>
        </w:tc>
        <w:tc>
          <w:tcPr>
            <w:tcW w:w="2430" w:type="dxa"/>
            <w:gridSpan w:val="3"/>
            <w:tcBorders>
              <w:top w:val="nil"/>
              <w:left w:val="nil"/>
              <w:bottom w:val="single" w:sz="4" w:space="0" w:color="auto"/>
              <w:right w:val="single" w:sz="4" w:space="0" w:color="auto"/>
            </w:tcBorders>
            <w:shd w:val="clear" w:color="auto" w:fill="auto"/>
            <w:noWrap/>
            <w:vAlign w:val="center"/>
            <w:hideMark/>
          </w:tcPr>
          <w:p w:rsidR="007969C5" w:rsidRPr="002F2409" w:rsidRDefault="007969C5" w:rsidP="00237BCF">
            <w:pPr>
              <w:spacing w:after="0" w:line="240" w:lineRule="auto"/>
              <w:jc w:val="center"/>
              <w:rPr>
                <w:rFonts w:ascii="Bookman Old Style" w:eastAsia="Times New Roman" w:hAnsi="Bookman Old Style" w:cs="Times New Roman"/>
                <w:b/>
                <w:bCs/>
                <w:sz w:val="24"/>
                <w:szCs w:val="24"/>
              </w:rPr>
            </w:pPr>
            <w:r w:rsidRPr="002F2409">
              <w:rPr>
                <w:rFonts w:ascii="Bookman Old Style" w:eastAsia="Times New Roman" w:hAnsi="Bookman Old Style" w:cs="Times New Roman"/>
                <w:b/>
                <w:bCs/>
                <w:sz w:val="24"/>
                <w:szCs w:val="24"/>
              </w:rPr>
              <w:t>Strategi</w:t>
            </w:r>
          </w:p>
        </w:tc>
        <w:tc>
          <w:tcPr>
            <w:tcW w:w="2679" w:type="dxa"/>
            <w:gridSpan w:val="3"/>
            <w:tcBorders>
              <w:top w:val="nil"/>
              <w:left w:val="nil"/>
              <w:bottom w:val="single" w:sz="4" w:space="0" w:color="auto"/>
              <w:right w:val="single" w:sz="4" w:space="0" w:color="auto"/>
            </w:tcBorders>
            <w:shd w:val="clear" w:color="auto" w:fill="auto"/>
            <w:noWrap/>
            <w:vAlign w:val="center"/>
            <w:hideMark/>
          </w:tcPr>
          <w:p w:rsidR="007969C5" w:rsidRPr="002F2409" w:rsidRDefault="007969C5" w:rsidP="00237BCF">
            <w:pPr>
              <w:spacing w:after="0" w:line="240" w:lineRule="auto"/>
              <w:jc w:val="center"/>
              <w:rPr>
                <w:rFonts w:ascii="Bookman Old Style" w:eastAsia="Times New Roman" w:hAnsi="Bookman Old Style" w:cs="Times New Roman"/>
                <w:b/>
                <w:bCs/>
                <w:sz w:val="24"/>
                <w:szCs w:val="24"/>
              </w:rPr>
            </w:pPr>
            <w:r w:rsidRPr="002F2409">
              <w:rPr>
                <w:rFonts w:ascii="Bookman Old Style" w:eastAsia="Times New Roman" w:hAnsi="Bookman Old Style" w:cs="Times New Roman"/>
                <w:b/>
                <w:bCs/>
                <w:sz w:val="24"/>
                <w:szCs w:val="24"/>
              </w:rPr>
              <w:t>Arah Kebijakan</w:t>
            </w:r>
          </w:p>
        </w:tc>
      </w:tr>
      <w:tr w:rsidR="007969C5" w:rsidRPr="002F2409" w:rsidTr="00E55271">
        <w:trPr>
          <w:gridAfter w:val="1"/>
          <w:wAfter w:w="21" w:type="dxa"/>
          <w:trHeight w:val="2231"/>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rsidR="007969C5" w:rsidRPr="002F2409" w:rsidRDefault="007969C5" w:rsidP="00237BCF">
            <w:pPr>
              <w:spacing w:after="0" w:line="240" w:lineRule="auto"/>
              <w:jc w:val="center"/>
              <w:rPr>
                <w:rFonts w:ascii="Bookman Old Style" w:eastAsia="Times New Roman" w:hAnsi="Bookman Old Style" w:cs="Times New Roman"/>
                <w:bCs/>
                <w:color w:val="000000"/>
                <w:sz w:val="24"/>
                <w:szCs w:val="24"/>
              </w:rPr>
            </w:pPr>
            <w:r w:rsidRPr="002F2409">
              <w:rPr>
                <w:rFonts w:ascii="Bookman Old Style" w:eastAsia="Times New Roman" w:hAnsi="Bookman Old Style" w:cs="Times New Roman"/>
                <w:bCs/>
                <w:color w:val="000000"/>
                <w:sz w:val="24"/>
                <w:szCs w:val="24"/>
              </w:rPr>
              <w:lastRenderedPageBreak/>
              <w:t>2</w:t>
            </w:r>
          </w:p>
        </w:tc>
        <w:tc>
          <w:tcPr>
            <w:tcW w:w="2014" w:type="dxa"/>
            <w:vMerge w:val="restart"/>
            <w:tcBorders>
              <w:top w:val="nil"/>
              <w:left w:val="single" w:sz="4" w:space="0" w:color="auto"/>
              <w:bottom w:val="single" w:sz="4" w:space="0" w:color="auto"/>
              <w:right w:val="single" w:sz="4" w:space="0" w:color="auto"/>
            </w:tcBorders>
            <w:shd w:val="clear" w:color="auto" w:fill="auto"/>
            <w:vAlign w:val="center"/>
            <w:hideMark/>
          </w:tcPr>
          <w:p w:rsidR="007969C5" w:rsidRPr="002F2409" w:rsidRDefault="007969C5" w:rsidP="00237BCF">
            <w:pPr>
              <w:spacing w:after="0" w:line="240" w:lineRule="auto"/>
              <w:rPr>
                <w:rFonts w:ascii="Bookman Old Style" w:eastAsia="Times New Roman" w:hAnsi="Bookman Old Style" w:cs="Times New Roman"/>
                <w:color w:val="000000"/>
                <w:sz w:val="24"/>
                <w:szCs w:val="24"/>
              </w:rPr>
            </w:pPr>
            <w:r w:rsidRPr="002F2409">
              <w:rPr>
                <w:rFonts w:ascii="Bookman Old Style" w:eastAsia="Times New Roman" w:hAnsi="Bookman Old Style" w:cs="Times New Roman"/>
                <w:color w:val="000000"/>
                <w:sz w:val="24"/>
                <w:szCs w:val="24"/>
              </w:rPr>
              <w:t>Meningkatkan Keberdayaan Masyarakat Pedesaan</w:t>
            </w:r>
          </w:p>
        </w:tc>
        <w:tc>
          <w:tcPr>
            <w:tcW w:w="2396" w:type="dxa"/>
            <w:gridSpan w:val="2"/>
            <w:tcBorders>
              <w:top w:val="nil"/>
              <w:left w:val="nil"/>
              <w:bottom w:val="single" w:sz="4" w:space="0" w:color="auto"/>
              <w:right w:val="single" w:sz="4" w:space="0" w:color="auto"/>
            </w:tcBorders>
            <w:shd w:val="clear" w:color="auto" w:fill="auto"/>
            <w:vAlign w:val="center"/>
            <w:hideMark/>
          </w:tcPr>
          <w:p w:rsidR="007969C5" w:rsidRPr="00106E94" w:rsidRDefault="007969C5" w:rsidP="003F6398">
            <w:pPr>
              <w:pStyle w:val="ListParagraph"/>
              <w:numPr>
                <w:ilvl w:val="0"/>
                <w:numId w:val="111"/>
              </w:numPr>
              <w:spacing w:after="0" w:line="240" w:lineRule="auto"/>
              <w:ind w:left="242"/>
              <w:rPr>
                <w:rFonts w:ascii="Bookman Old Style" w:eastAsia="Times New Roman" w:hAnsi="Bookman Old Style" w:cs="Times New Roman"/>
                <w:color w:val="000000"/>
                <w:sz w:val="24"/>
                <w:szCs w:val="24"/>
              </w:rPr>
            </w:pPr>
            <w:r w:rsidRPr="00106E94">
              <w:rPr>
                <w:rFonts w:ascii="Bookman Old Style" w:eastAsia="Times New Roman" w:hAnsi="Bookman Old Style" w:cs="Times New Roman"/>
                <w:color w:val="000000"/>
                <w:sz w:val="24"/>
                <w:szCs w:val="24"/>
                <w:lang w:val="id-ID"/>
              </w:rPr>
              <w:t xml:space="preserve">Meningkatnya Kualitas Pemberdayaan Masyarakat Desa </w:t>
            </w:r>
          </w:p>
        </w:tc>
        <w:tc>
          <w:tcPr>
            <w:tcW w:w="2430" w:type="dxa"/>
            <w:gridSpan w:val="3"/>
            <w:tcBorders>
              <w:top w:val="nil"/>
              <w:left w:val="nil"/>
              <w:bottom w:val="single" w:sz="4" w:space="0" w:color="auto"/>
              <w:right w:val="single" w:sz="4" w:space="0" w:color="auto"/>
            </w:tcBorders>
            <w:shd w:val="clear" w:color="auto" w:fill="auto"/>
            <w:vAlign w:val="center"/>
            <w:hideMark/>
          </w:tcPr>
          <w:p w:rsidR="007969C5" w:rsidRPr="00106E94" w:rsidRDefault="007969C5" w:rsidP="003F6398">
            <w:pPr>
              <w:pStyle w:val="ListParagraph"/>
              <w:numPr>
                <w:ilvl w:val="0"/>
                <w:numId w:val="112"/>
              </w:numPr>
              <w:spacing w:after="0" w:line="240" w:lineRule="auto"/>
              <w:ind w:left="235"/>
              <w:rPr>
                <w:rFonts w:ascii="Bookman Old Style" w:eastAsia="Times New Roman" w:hAnsi="Bookman Old Style" w:cs="Times New Roman"/>
                <w:sz w:val="24"/>
                <w:szCs w:val="24"/>
              </w:rPr>
            </w:pPr>
            <w:r w:rsidRPr="00106E94">
              <w:rPr>
                <w:rFonts w:ascii="Bookman Old Style" w:eastAsia="Times New Roman" w:hAnsi="Bookman Old Style" w:cs="Times New Roman"/>
                <w:sz w:val="24"/>
                <w:szCs w:val="24"/>
              </w:rPr>
              <w:t>Mengoptimalkan Koordinasi Stakeholder Dalam Rangka Peningkatan Produktifitas Masyarakat Perdesaan Dan Kualifikasi Desa</w:t>
            </w:r>
          </w:p>
        </w:tc>
        <w:tc>
          <w:tcPr>
            <w:tcW w:w="2679" w:type="dxa"/>
            <w:gridSpan w:val="3"/>
            <w:tcBorders>
              <w:top w:val="nil"/>
              <w:left w:val="nil"/>
              <w:bottom w:val="single" w:sz="4" w:space="0" w:color="auto"/>
              <w:right w:val="single" w:sz="4" w:space="0" w:color="auto"/>
            </w:tcBorders>
            <w:shd w:val="clear" w:color="auto" w:fill="auto"/>
            <w:vAlign w:val="center"/>
            <w:hideMark/>
          </w:tcPr>
          <w:p w:rsidR="007969C5" w:rsidRPr="00106E94" w:rsidRDefault="007969C5" w:rsidP="003F6398">
            <w:pPr>
              <w:pStyle w:val="ListParagraph"/>
              <w:numPr>
                <w:ilvl w:val="0"/>
                <w:numId w:val="113"/>
              </w:numPr>
              <w:spacing w:after="0" w:line="240" w:lineRule="auto"/>
              <w:ind w:left="252"/>
              <w:rPr>
                <w:rFonts w:ascii="Bookman Old Style" w:eastAsia="Times New Roman" w:hAnsi="Bookman Old Style" w:cs="Times New Roman"/>
                <w:sz w:val="24"/>
                <w:szCs w:val="24"/>
              </w:rPr>
            </w:pPr>
            <w:r w:rsidRPr="00106E94">
              <w:rPr>
                <w:rFonts w:ascii="Bookman Old Style" w:eastAsia="Times New Roman" w:hAnsi="Bookman Old Style" w:cs="Times New Roman"/>
                <w:sz w:val="24"/>
                <w:szCs w:val="24"/>
              </w:rPr>
              <w:t>Mengkoordinasikan Kegiatan Pembangunan Desa yang  Berorientasi Pada Peningkatan Kualitas Pemberdayaan Masyarakat Dalam Program Gerbang Sari</w:t>
            </w:r>
          </w:p>
        </w:tc>
      </w:tr>
      <w:tr w:rsidR="007969C5" w:rsidRPr="002F2409" w:rsidTr="00E55271">
        <w:trPr>
          <w:gridAfter w:val="1"/>
          <w:wAfter w:w="21" w:type="dxa"/>
          <w:trHeight w:val="1830"/>
        </w:trPr>
        <w:tc>
          <w:tcPr>
            <w:tcW w:w="624" w:type="dxa"/>
            <w:vMerge/>
            <w:tcBorders>
              <w:top w:val="nil"/>
              <w:left w:val="single" w:sz="4" w:space="0" w:color="auto"/>
              <w:bottom w:val="single" w:sz="4" w:space="0" w:color="auto"/>
              <w:right w:val="single" w:sz="4" w:space="0" w:color="auto"/>
            </w:tcBorders>
            <w:vAlign w:val="center"/>
            <w:hideMark/>
          </w:tcPr>
          <w:p w:rsidR="007969C5" w:rsidRPr="002F2409" w:rsidRDefault="007969C5" w:rsidP="00237BCF">
            <w:pPr>
              <w:spacing w:after="0" w:line="240" w:lineRule="auto"/>
              <w:rPr>
                <w:rFonts w:ascii="Bookman Old Style" w:eastAsia="Times New Roman" w:hAnsi="Bookman Old Style" w:cs="Times New Roman"/>
                <w:b/>
                <w:bCs/>
                <w:color w:val="000000"/>
                <w:sz w:val="24"/>
                <w:szCs w:val="24"/>
              </w:rPr>
            </w:pPr>
          </w:p>
        </w:tc>
        <w:tc>
          <w:tcPr>
            <w:tcW w:w="2014" w:type="dxa"/>
            <w:vMerge/>
            <w:tcBorders>
              <w:top w:val="nil"/>
              <w:left w:val="single" w:sz="4" w:space="0" w:color="auto"/>
              <w:bottom w:val="single" w:sz="4" w:space="0" w:color="auto"/>
              <w:right w:val="single" w:sz="4" w:space="0" w:color="auto"/>
            </w:tcBorders>
            <w:vAlign w:val="center"/>
            <w:hideMark/>
          </w:tcPr>
          <w:p w:rsidR="007969C5" w:rsidRPr="002F2409" w:rsidRDefault="007969C5" w:rsidP="00237BCF">
            <w:pPr>
              <w:spacing w:after="0" w:line="240" w:lineRule="auto"/>
              <w:rPr>
                <w:rFonts w:ascii="Bookman Old Style" w:eastAsia="Times New Roman" w:hAnsi="Bookman Old Style" w:cs="Times New Roman"/>
                <w:color w:val="000000"/>
                <w:sz w:val="24"/>
                <w:szCs w:val="24"/>
              </w:rPr>
            </w:pPr>
          </w:p>
        </w:tc>
        <w:tc>
          <w:tcPr>
            <w:tcW w:w="2396" w:type="dxa"/>
            <w:gridSpan w:val="2"/>
            <w:tcBorders>
              <w:top w:val="nil"/>
              <w:left w:val="nil"/>
              <w:bottom w:val="single" w:sz="4" w:space="0" w:color="auto"/>
              <w:right w:val="single" w:sz="4" w:space="0" w:color="auto"/>
            </w:tcBorders>
            <w:shd w:val="clear" w:color="auto" w:fill="auto"/>
            <w:vAlign w:val="center"/>
            <w:hideMark/>
          </w:tcPr>
          <w:p w:rsidR="007969C5" w:rsidRPr="00106E94" w:rsidRDefault="007969C5" w:rsidP="003F6398">
            <w:pPr>
              <w:pStyle w:val="ListParagraph"/>
              <w:numPr>
                <w:ilvl w:val="0"/>
                <w:numId w:val="113"/>
              </w:numPr>
              <w:spacing w:after="0" w:line="240" w:lineRule="auto"/>
              <w:ind w:left="242"/>
              <w:rPr>
                <w:rFonts w:ascii="Bookman Old Style" w:eastAsia="Times New Roman" w:hAnsi="Bookman Old Style" w:cs="Times New Roman"/>
                <w:color w:val="000000"/>
                <w:sz w:val="24"/>
                <w:szCs w:val="24"/>
              </w:rPr>
            </w:pPr>
            <w:r w:rsidRPr="00106E94">
              <w:rPr>
                <w:rFonts w:ascii="Bookman Old Style" w:eastAsia="Times New Roman" w:hAnsi="Bookman Old Style" w:cs="Times New Roman"/>
                <w:color w:val="000000"/>
                <w:sz w:val="24"/>
                <w:szCs w:val="24"/>
              </w:rPr>
              <w:t xml:space="preserve">Meningkanya Kualitas Pemerintahan Desa </w:t>
            </w:r>
          </w:p>
        </w:tc>
        <w:tc>
          <w:tcPr>
            <w:tcW w:w="2430" w:type="dxa"/>
            <w:gridSpan w:val="3"/>
            <w:tcBorders>
              <w:top w:val="nil"/>
              <w:left w:val="nil"/>
              <w:bottom w:val="single" w:sz="4" w:space="0" w:color="auto"/>
              <w:right w:val="single" w:sz="4" w:space="0" w:color="auto"/>
            </w:tcBorders>
            <w:shd w:val="clear" w:color="auto" w:fill="auto"/>
            <w:vAlign w:val="center"/>
            <w:hideMark/>
          </w:tcPr>
          <w:p w:rsidR="007969C5" w:rsidRPr="00106E94" w:rsidRDefault="007969C5" w:rsidP="003F6398">
            <w:pPr>
              <w:pStyle w:val="ListParagraph"/>
              <w:numPr>
                <w:ilvl w:val="0"/>
                <w:numId w:val="114"/>
              </w:numPr>
              <w:spacing w:after="0" w:line="240" w:lineRule="auto"/>
              <w:ind w:left="301"/>
              <w:rPr>
                <w:rFonts w:ascii="Bookman Old Style" w:eastAsia="Times New Roman" w:hAnsi="Bookman Old Style" w:cs="Times New Roman"/>
                <w:sz w:val="24"/>
                <w:szCs w:val="24"/>
              </w:rPr>
            </w:pPr>
            <w:r w:rsidRPr="00106E94">
              <w:rPr>
                <w:rFonts w:ascii="Bookman Old Style" w:eastAsia="Times New Roman" w:hAnsi="Bookman Old Style" w:cs="Times New Roman"/>
                <w:sz w:val="24"/>
                <w:szCs w:val="24"/>
              </w:rPr>
              <w:t>Mengoptimalkan Pengelolaan Sumberdaya Lokal Dalam Rangka Mengembangkan Lapangan Kerja Dan Lapangan Usaha Di Perdesaan</w:t>
            </w:r>
          </w:p>
        </w:tc>
        <w:tc>
          <w:tcPr>
            <w:tcW w:w="2679" w:type="dxa"/>
            <w:gridSpan w:val="3"/>
            <w:tcBorders>
              <w:top w:val="nil"/>
              <w:left w:val="nil"/>
              <w:bottom w:val="single" w:sz="4" w:space="0" w:color="auto"/>
              <w:right w:val="single" w:sz="4" w:space="0" w:color="auto"/>
            </w:tcBorders>
            <w:shd w:val="clear" w:color="auto" w:fill="auto"/>
            <w:vAlign w:val="center"/>
            <w:hideMark/>
          </w:tcPr>
          <w:p w:rsidR="007969C5" w:rsidRPr="00106E94" w:rsidRDefault="007969C5" w:rsidP="003F6398">
            <w:pPr>
              <w:pStyle w:val="ListParagraph"/>
              <w:numPr>
                <w:ilvl w:val="0"/>
                <w:numId w:val="115"/>
              </w:numPr>
              <w:spacing w:after="0" w:line="240" w:lineRule="auto"/>
              <w:ind w:left="252"/>
              <w:rPr>
                <w:rFonts w:ascii="Bookman Old Style" w:eastAsia="Times New Roman" w:hAnsi="Bookman Old Style" w:cs="Times New Roman"/>
                <w:sz w:val="24"/>
                <w:szCs w:val="24"/>
              </w:rPr>
            </w:pPr>
            <w:r w:rsidRPr="00106E94">
              <w:rPr>
                <w:rFonts w:ascii="Bookman Old Style" w:eastAsia="Times New Roman" w:hAnsi="Bookman Old Style" w:cs="Times New Roman"/>
                <w:sz w:val="24"/>
                <w:szCs w:val="24"/>
              </w:rPr>
              <w:t>Meningkatkan Koordinasi Dengan Pemerintah Desa dalam Mengembagkan Sumber Daya Untuk Peningkatan Ekonomi Kerakyatan Dalam Gerbang Sari</w:t>
            </w:r>
          </w:p>
        </w:tc>
      </w:tr>
      <w:tr w:rsidR="007969C5" w:rsidRPr="002F2409" w:rsidTr="00E55271">
        <w:trPr>
          <w:gridAfter w:val="2"/>
          <w:wAfter w:w="34" w:type="dxa"/>
          <w:trHeight w:val="692"/>
        </w:trPr>
        <w:tc>
          <w:tcPr>
            <w:tcW w:w="7430" w:type="dxa"/>
            <w:gridSpan w:val="6"/>
            <w:tcBorders>
              <w:top w:val="single" w:sz="4" w:space="0" w:color="auto"/>
              <w:left w:val="single" w:sz="4" w:space="0" w:color="auto"/>
              <w:bottom w:val="single" w:sz="4" w:space="0" w:color="auto"/>
              <w:right w:val="nil"/>
            </w:tcBorders>
            <w:shd w:val="clear" w:color="auto" w:fill="auto"/>
            <w:noWrap/>
            <w:vAlign w:val="bottom"/>
            <w:hideMark/>
          </w:tcPr>
          <w:p w:rsidR="007969C5" w:rsidRPr="002F2409" w:rsidRDefault="007969C5" w:rsidP="00237BCF">
            <w:pPr>
              <w:spacing w:after="0" w:line="240" w:lineRule="auto"/>
              <w:ind w:left="1062" w:hanging="1062"/>
              <w:rPr>
                <w:rFonts w:ascii="Bookman Old Style" w:eastAsia="Times New Roman" w:hAnsi="Bookman Old Style" w:cs="Times New Roman"/>
                <w:color w:val="000000"/>
                <w:sz w:val="24"/>
                <w:szCs w:val="24"/>
              </w:rPr>
            </w:pPr>
            <w:r w:rsidRPr="002F2409">
              <w:rPr>
                <w:rFonts w:ascii="Bookman Old Style" w:eastAsia="Times New Roman" w:hAnsi="Bookman Old Style" w:cs="Times New Roman"/>
                <w:color w:val="000000"/>
                <w:sz w:val="24"/>
                <w:szCs w:val="24"/>
              </w:rPr>
              <w:t>VISI     : Kepulauan Selayar sebagai Bandar Maritim Kawasan Timur Indonesia</w:t>
            </w:r>
          </w:p>
        </w:tc>
        <w:tc>
          <w:tcPr>
            <w:tcW w:w="2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7969C5" w:rsidRPr="002F2409" w:rsidRDefault="007969C5" w:rsidP="00237BCF">
            <w:pPr>
              <w:spacing w:after="0" w:line="240" w:lineRule="auto"/>
              <w:rPr>
                <w:rFonts w:ascii="Bookman Old Style" w:eastAsia="Times New Roman" w:hAnsi="Bookman Old Style" w:cs="Times New Roman"/>
                <w:color w:val="000000"/>
                <w:sz w:val="24"/>
                <w:szCs w:val="24"/>
              </w:rPr>
            </w:pPr>
            <w:r w:rsidRPr="002F2409">
              <w:rPr>
                <w:rFonts w:ascii="Bookman Old Style" w:eastAsia="Times New Roman" w:hAnsi="Bookman Old Style" w:cs="Times New Roman"/>
                <w:color w:val="000000"/>
                <w:sz w:val="24"/>
                <w:szCs w:val="24"/>
              </w:rPr>
              <w:t> </w:t>
            </w:r>
          </w:p>
        </w:tc>
      </w:tr>
      <w:tr w:rsidR="007969C5" w:rsidRPr="002F2409" w:rsidTr="00E55271">
        <w:trPr>
          <w:gridAfter w:val="2"/>
          <w:wAfter w:w="34" w:type="dxa"/>
          <w:trHeight w:val="710"/>
        </w:trPr>
        <w:tc>
          <w:tcPr>
            <w:tcW w:w="7430" w:type="dxa"/>
            <w:gridSpan w:val="6"/>
            <w:tcBorders>
              <w:top w:val="single" w:sz="4" w:space="0" w:color="auto"/>
              <w:left w:val="single" w:sz="4" w:space="0" w:color="auto"/>
              <w:bottom w:val="single" w:sz="4" w:space="0" w:color="auto"/>
              <w:right w:val="nil"/>
            </w:tcBorders>
            <w:shd w:val="clear" w:color="auto" w:fill="auto"/>
            <w:noWrap/>
            <w:vAlign w:val="bottom"/>
            <w:hideMark/>
          </w:tcPr>
          <w:p w:rsidR="007969C5" w:rsidRPr="002F2409" w:rsidRDefault="007969C5" w:rsidP="00237BCF">
            <w:pPr>
              <w:spacing w:after="0" w:line="240" w:lineRule="auto"/>
              <w:ind w:left="1062" w:hanging="1062"/>
              <w:rPr>
                <w:rFonts w:ascii="Bookman Old Style" w:eastAsia="Times New Roman" w:hAnsi="Bookman Old Style" w:cs="Times New Roman"/>
                <w:color w:val="000000"/>
                <w:sz w:val="24"/>
                <w:szCs w:val="24"/>
              </w:rPr>
            </w:pPr>
            <w:r w:rsidRPr="002F2409">
              <w:rPr>
                <w:rFonts w:ascii="Bookman Old Style" w:eastAsia="Times New Roman" w:hAnsi="Bookman Old Style" w:cs="Times New Roman"/>
                <w:color w:val="000000"/>
                <w:sz w:val="24"/>
                <w:szCs w:val="24"/>
              </w:rPr>
              <w:t>MISI 5 : Meningkatkan Pembinaan Kehidupan Sosial dan Keagamaan</w:t>
            </w:r>
          </w:p>
        </w:tc>
        <w:tc>
          <w:tcPr>
            <w:tcW w:w="2700" w:type="dxa"/>
            <w:gridSpan w:val="3"/>
            <w:tcBorders>
              <w:top w:val="nil"/>
              <w:left w:val="nil"/>
              <w:bottom w:val="single" w:sz="4" w:space="0" w:color="auto"/>
              <w:right w:val="single" w:sz="4" w:space="0" w:color="auto"/>
            </w:tcBorders>
            <w:shd w:val="clear" w:color="auto" w:fill="auto"/>
            <w:noWrap/>
            <w:vAlign w:val="bottom"/>
            <w:hideMark/>
          </w:tcPr>
          <w:p w:rsidR="007969C5" w:rsidRPr="002F2409" w:rsidRDefault="007969C5" w:rsidP="00237BCF">
            <w:pPr>
              <w:spacing w:after="0" w:line="240" w:lineRule="auto"/>
              <w:rPr>
                <w:rFonts w:ascii="Bookman Old Style" w:eastAsia="Times New Roman" w:hAnsi="Bookman Old Style" w:cs="Times New Roman"/>
                <w:color w:val="000000"/>
                <w:sz w:val="24"/>
                <w:szCs w:val="24"/>
              </w:rPr>
            </w:pPr>
            <w:r w:rsidRPr="002F2409">
              <w:rPr>
                <w:rFonts w:ascii="Bookman Old Style" w:eastAsia="Times New Roman" w:hAnsi="Bookman Old Style" w:cs="Times New Roman"/>
                <w:color w:val="000000"/>
                <w:sz w:val="24"/>
                <w:szCs w:val="24"/>
              </w:rPr>
              <w:t> </w:t>
            </w:r>
          </w:p>
        </w:tc>
      </w:tr>
      <w:tr w:rsidR="007969C5" w:rsidRPr="002F2409" w:rsidTr="00E55271">
        <w:trPr>
          <w:gridAfter w:val="2"/>
          <w:wAfter w:w="34" w:type="dxa"/>
          <w:trHeight w:val="45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7969C5" w:rsidRPr="002F2409" w:rsidRDefault="007969C5" w:rsidP="00237BCF">
            <w:pPr>
              <w:spacing w:after="0" w:line="240" w:lineRule="auto"/>
              <w:jc w:val="center"/>
              <w:rPr>
                <w:rFonts w:ascii="Bookman Old Style" w:eastAsia="Times New Roman" w:hAnsi="Bookman Old Style" w:cs="Times New Roman"/>
                <w:b/>
                <w:bCs/>
                <w:color w:val="000000"/>
                <w:sz w:val="24"/>
                <w:szCs w:val="24"/>
              </w:rPr>
            </w:pPr>
            <w:r w:rsidRPr="002F2409">
              <w:rPr>
                <w:rFonts w:ascii="Bookman Old Style" w:eastAsia="Times New Roman" w:hAnsi="Bookman Old Style" w:cs="Times New Roman"/>
                <w:b/>
                <w:bCs/>
                <w:color w:val="000000"/>
                <w:sz w:val="24"/>
                <w:szCs w:val="24"/>
              </w:rPr>
              <w:t>No.</w:t>
            </w:r>
          </w:p>
        </w:tc>
        <w:tc>
          <w:tcPr>
            <w:tcW w:w="2076" w:type="dxa"/>
            <w:gridSpan w:val="2"/>
            <w:tcBorders>
              <w:top w:val="nil"/>
              <w:left w:val="nil"/>
              <w:bottom w:val="single" w:sz="4" w:space="0" w:color="auto"/>
              <w:right w:val="single" w:sz="4" w:space="0" w:color="auto"/>
            </w:tcBorders>
            <w:shd w:val="clear" w:color="auto" w:fill="auto"/>
            <w:vAlign w:val="center"/>
            <w:hideMark/>
          </w:tcPr>
          <w:p w:rsidR="007969C5" w:rsidRPr="002F2409" w:rsidRDefault="007969C5" w:rsidP="00237BCF">
            <w:pPr>
              <w:spacing w:after="0" w:line="240" w:lineRule="auto"/>
              <w:jc w:val="center"/>
              <w:rPr>
                <w:rFonts w:ascii="Bookman Old Style" w:eastAsia="Times New Roman" w:hAnsi="Bookman Old Style" w:cs="Times New Roman"/>
                <w:b/>
                <w:bCs/>
                <w:color w:val="000000"/>
                <w:sz w:val="24"/>
                <w:szCs w:val="24"/>
              </w:rPr>
            </w:pPr>
            <w:r w:rsidRPr="002F2409">
              <w:rPr>
                <w:rFonts w:ascii="Bookman Old Style" w:eastAsia="Times New Roman" w:hAnsi="Bookman Old Style" w:cs="Times New Roman"/>
                <w:b/>
                <w:bCs/>
                <w:color w:val="000000"/>
                <w:sz w:val="24"/>
                <w:szCs w:val="24"/>
              </w:rPr>
              <w:t>Tujuan</w:t>
            </w:r>
          </w:p>
        </w:tc>
        <w:tc>
          <w:tcPr>
            <w:tcW w:w="2480" w:type="dxa"/>
            <w:gridSpan w:val="2"/>
            <w:tcBorders>
              <w:top w:val="nil"/>
              <w:left w:val="nil"/>
              <w:bottom w:val="single" w:sz="4" w:space="0" w:color="auto"/>
              <w:right w:val="single" w:sz="4" w:space="0" w:color="auto"/>
            </w:tcBorders>
            <w:shd w:val="clear" w:color="auto" w:fill="auto"/>
            <w:vAlign w:val="center"/>
            <w:hideMark/>
          </w:tcPr>
          <w:p w:rsidR="007969C5" w:rsidRPr="002F2409" w:rsidRDefault="007969C5" w:rsidP="00237BCF">
            <w:pPr>
              <w:spacing w:after="0" w:line="240" w:lineRule="auto"/>
              <w:jc w:val="center"/>
              <w:rPr>
                <w:rFonts w:ascii="Bookman Old Style" w:eastAsia="Times New Roman" w:hAnsi="Bookman Old Style" w:cs="Times New Roman"/>
                <w:b/>
                <w:bCs/>
                <w:color w:val="000000"/>
                <w:sz w:val="24"/>
                <w:szCs w:val="24"/>
              </w:rPr>
            </w:pPr>
            <w:r w:rsidRPr="002F2409">
              <w:rPr>
                <w:rFonts w:ascii="Bookman Old Style" w:eastAsia="Times New Roman" w:hAnsi="Bookman Old Style" w:cs="Times New Roman"/>
                <w:b/>
                <w:bCs/>
                <w:color w:val="000000"/>
                <w:sz w:val="24"/>
                <w:szCs w:val="24"/>
              </w:rPr>
              <w:t>Sasaran</w:t>
            </w:r>
          </w:p>
        </w:tc>
        <w:tc>
          <w:tcPr>
            <w:tcW w:w="2250" w:type="dxa"/>
            <w:tcBorders>
              <w:top w:val="nil"/>
              <w:left w:val="nil"/>
              <w:bottom w:val="single" w:sz="4" w:space="0" w:color="auto"/>
              <w:right w:val="single" w:sz="4" w:space="0" w:color="auto"/>
            </w:tcBorders>
            <w:shd w:val="clear" w:color="auto" w:fill="auto"/>
            <w:noWrap/>
            <w:vAlign w:val="center"/>
            <w:hideMark/>
          </w:tcPr>
          <w:p w:rsidR="007969C5" w:rsidRPr="002F2409" w:rsidRDefault="007969C5" w:rsidP="00237BCF">
            <w:pPr>
              <w:spacing w:after="0" w:line="240" w:lineRule="auto"/>
              <w:jc w:val="center"/>
              <w:rPr>
                <w:rFonts w:ascii="Bookman Old Style" w:eastAsia="Times New Roman" w:hAnsi="Bookman Old Style" w:cs="Times New Roman"/>
                <w:b/>
                <w:bCs/>
                <w:sz w:val="24"/>
                <w:szCs w:val="24"/>
              </w:rPr>
            </w:pPr>
            <w:r w:rsidRPr="002F2409">
              <w:rPr>
                <w:rFonts w:ascii="Bookman Old Style" w:eastAsia="Times New Roman" w:hAnsi="Bookman Old Style" w:cs="Times New Roman"/>
                <w:b/>
                <w:bCs/>
                <w:sz w:val="24"/>
                <w:szCs w:val="24"/>
              </w:rPr>
              <w:t>Strategi</w:t>
            </w:r>
          </w:p>
        </w:tc>
        <w:tc>
          <w:tcPr>
            <w:tcW w:w="2700" w:type="dxa"/>
            <w:gridSpan w:val="3"/>
            <w:tcBorders>
              <w:top w:val="nil"/>
              <w:left w:val="nil"/>
              <w:bottom w:val="single" w:sz="4" w:space="0" w:color="auto"/>
              <w:right w:val="single" w:sz="4" w:space="0" w:color="auto"/>
            </w:tcBorders>
            <w:shd w:val="clear" w:color="auto" w:fill="auto"/>
            <w:noWrap/>
            <w:vAlign w:val="center"/>
            <w:hideMark/>
          </w:tcPr>
          <w:p w:rsidR="007969C5" w:rsidRPr="002F2409" w:rsidRDefault="007969C5" w:rsidP="00237BCF">
            <w:pPr>
              <w:spacing w:after="0" w:line="240" w:lineRule="auto"/>
              <w:jc w:val="center"/>
              <w:rPr>
                <w:rFonts w:ascii="Bookman Old Style" w:eastAsia="Times New Roman" w:hAnsi="Bookman Old Style" w:cs="Times New Roman"/>
                <w:b/>
                <w:bCs/>
                <w:sz w:val="24"/>
                <w:szCs w:val="24"/>
              </w:rPr>
            </w:pPr>
            <w:r w:rsidRPr="002F2409">
              <w:rPr>
                <w:rFonts w:ascii="Bookman Old Style" w:eastAsia="Times New Roman" w:hAnsi="Bookman Old Style" w:cs="Times New Roman"/>
                <w:b/>
                <w:bCs/>
                <w:sz w:val="24"/>
                <w:szCs w:val="24"/>
              </w:rPr>
              <w:t>Arah Kebijakan</w:t>
            </w:r>
          </w:p>
        </w:tc>
      </w:tr>
      <w:tr w:rsidR="007969C5" w:rsidRPr="002F2409" w:rsidTr="00E55271">
        <w:trPr>
          <w:gridAfter w:val="2"/>
          <w:wAfter w:w="34" w:type="dxa"/>
          <w:trHeight w:val="2010"/>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rsidR="007969C5" w:rsidRPr="002F2409" w:rsidRDefault="007969C5" w:rsidP="00237BCF">
            <w:pPr>
              <w:spacing w:after="0" w:line="240" w:lineRule="auto"/>
              <w:jc w:val="center"/>
              <w:rPr>
                <w:rFonts w:ascii="Bookman Old Style" w:eastAsia="Times New Roman" w:hAnsi="Bookman Old Style" w:cs="Times New Roman"/>
                <w:bCs/>
                <w:color w:val="000000"/>
                <w:sz w:val="24"/>
                <w:szCs w:val="24"/>
              </w:rPr>
            </w:pPr>
            <w:r w:rsidRPr="002F2409">
              <w:rPr>
                <w:rFonts w:ascii="Bookman Old Style" w:eastAsia="Times New Roman" w:hAnsi="Bookman Old Style" w:cs="Times New Roman"/>
                <w:bCs/>
                <w:color w:val="000000"/>
                <w:sz w:val="24"/>
                <w:szCs w:val="24"/>
              </w:rPr>
              <w:t>3</w:t>
            </w:r>
          </w:p>
        </w:tc>
        <w:tc>
          <w:tcPr>
            <w:tcW w:w="20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969C5" w:rsidRPr="002F2409" w:rsidRDefault="007969C5" w:rsidP="00237BCF">
            <w:pPr>
              <w:spacing w:after="0" w:line="240" w:lineRule="auto"/>
              <w:rPr>
                <w:rFonts w:ascii="Bookman Old Style" w:eastAsia="Times New Roman" w:hAnsi="Bookman Old Style" w:cs="Times New Roman"/>
                <w:color w:val="000000"/>
                <w:sz w:val="24"/>
                <w:szCs w:val="24"/>
              </w:rPr>
            </w:pPr>
            <w:r w:rsidRPr="002F2409">
              <w:rPr>
                <w:rFonts w:ascii="Bookman Old Style" w:eastAsia="Times New Roman" w:hAnsi="Bookman Old Style" w:cs="Times New Roman"/>
                <w:color w:val="000000"/>
                <w:sz w:val="24"/>
                <w:szCs w:val="24"/>
              </w:rPr>
              <w:t>Meningkatkan Pembinaan  Kehidupan Sosial dan Keagamaan</w:t>
            </w:r>
          </w:p>
        </w:tc>
        <w:tc>
          <w:tcPr>
            <w:tcW w:w="2480" w:type="dxa"/>
            <w:gridSpan w:val="2"/>
            <w:tcBorders>
              <w:top w:val="nil"/>
              <w:left w:val="nil"/>
              <w:bottom w:val="single" w:sz="4" w:space="0" w:color="auto"/>
              <w:right w:val="single" w:sz="4" w:space="0" w:color="auto"/>
            </w:tcBorders>
            <w:shd w:val="clear" w:color="auto" w:fill="auto"/>
            <w:vAlign w:val="center"/>
            <w:hideMark/>
          </w:tcPr>
          <w:p w:rsidR="007969C5" w:rsidRPr="00106E94" w:rsidRDefault="007969C5" w:rsidP="003F6398">
            <w:pPr>
              <w:pStyle w:val="ListParagraph"/>
              <w:numPr>
                <w:ilvl w:val="0"/>
                <w:numId w:val="116"/>
              </w:numPr>
              <w:spacing w:after="0" w:line="240" w:lineRule="auto"/>
              <w:ind w:left="252"/>
              <w:rPr>
                <w:rFonts w:ascii="Bookman Old Style" w:eastAsia="Times New Roman" w:hAnsi="Bookman Old Style" w:cs="Times New Roman"/>
                <w:color w:val="000000"/>
                <w:sz w:val="24"/>
                <w:szCs w:val="24"/>
              </w:rPr>
            </w:pPr>
            <w:r w:rsidRPr="00106E94">
              <w:rPr>
                <w:rFonts w:ascii="Bookman Old Style" w:eastAsia="Times New Roman" w:hAnsi="Bookman Old Style" w:cs="Times New Roman"/>
                <w:color w:val="000000"/>
                <w:sz w:val="24"/>
                <w:szCs w:val="24"/>
              </w:rPr>
              <w:t>Meningkatnya upaya pelestarian kearifan lokal dengan mengaktualisasikan pada kehidupan sosial</w:t>
            </w:r>
          </w:p>
        </w:tc>
        <w:tc>
          <w:tcPr>
            <w:tcW w:w="2250" w:type="dxa"/>
            <w:vMerge w:val="restart"/>
            <w:tcBorders>
              <w:top w:val="nil"/>
              <w:left w:val="single" w:sz="4" w:space="0" w:color="auto"/>
              <w:bottom w:val="single" w:sz="4" w:space="0" w:color="auto"/>
              <w:right w:val="single" w:sz="4" w:space="0" w:color="auto"/>
            </w:tcBorders>
            <w:shd w:val="clear" w:color="auto" w:fill="auto"/>
            <w:vAlign w:val="center"/>
            <w:hideMark/>
          </w:tcPr>
          <w:p w:rsidR="007969C5" w:rsidRPr="00106E94" w:rsidRDefault="007969C5" w:rsidP="003F6398">
            <w:pPr>
              <w:pStyle w:val="ListParagraph"/>
              <w:numPr>
                <w:ilvl w:val="0"/>
                <w:numId w:val="117"/>
              </w:numPr>
              <w:spacing w:after="0" w:line="240" w:lineRule="auto"/>
              <w:ind w:left="252"/>
              <w:rPr>
                <w:rFonts w:ascii="Bookman Old Style" w:eastAsia="Times New Roman" w:hAnsi="Bookman Old Style" w:cs="Times New Roman"/>
                <w:sz w:val="24"/>
                <w:szCs w:val="24"/>
              </w:rPr>
            </w:pPr>
            <w:r w:rsidRPr="00106E94">
              <w:rPr>
                <w:rFonts w:ascii="Bookman Old Style" w:eastAsia="Times New Roman" w:hAnsi="Bookman Old Style" w:cs="Times New Roman"/>
                <w:sz w:val="24"/>
                <w:szCs w:val="24"/>
              </w:rPr>
              <w:t>Meningkatkan Peran Lembaga Sosial Dan Lembaga Keagamaan Dalam Pembangunan Manusia</w:t>
            </w:r>
          </w:p>
        </w:tc>
        <w:tc>
          <w:tcPr>
            <w:tcW w:w="2700" w:type="dxa"/>
            <w:gridSpan w:val="3"/>
            <w:vMerge w:val="restart"/>
            <w:tcBorders>
              <w:top w:val="nil"/>
              <w:left w:val="nil"/>
              <w:right w:val="single" w:sz="4" w:space="0" w:color="auto"/>
            </w:tcBorders>
            <w:shd w:val="clear" w:color="auto" w:fill="auto"/>
            <w:vAlign w:val="center"/>
            <w:hideMark/>
          </w:tcPr>
          <w:p w:rsidR="007969C5" w:rsidRDefault="007969C5" w:rsidP="003F6398">
            <w:pPr>
              <w:pStyle w:val="ListParagraph"/>
              <w:numPr>
                <w:ilvl w:val="0"/>
                <w:numId w:val="118"/>
              </w:numPr>
              <w:spacing w:after="0" w:line="240" w:lineRule="auto"/>
              <w:ind w:left="252"/>
              <w:rPr>
                <w:rFonts w:ascii="Bookman Old Style" w:eastAsia="Times New Roman" w:hAnsi="Bookman Old Style" w:cs="Times New Roman"/>
                <w:sz w:val="24"/>
                <w:szCs w:val="24"/>
              </w:rPr>
            </w:pPr>
            <w:r w:rsidRPr="00106E94">
              <w:rPr>
                <w:rFonts w:ascii="Bookman Old Style" w:eastAsia="Times New Roman" w:hAnsi="Bookman Old Style" w:cs="Times New Roman"/>
                <w:sz w:val="24"/>
                <w:szCs w:val="24"/>
              </w:rPr>
              <w:t>Koordinasi dan Fasilitasi Pengintegrasian Tradisi Dan Nilai-Nilai Kearifan Lokal Kedalam Setiap Aktivitas Masyarakat.</w:t>
            </w:r>
            <w:r w:rsidRPr="002F2409">
              <w:rPr>
                <w:rFonts w:ascii="Bookman Old Style" w:eastAsia="Times New Roman" w:hAnsi="Bookman Old Style" w:cs="Times New Roman"/>
                <w:sz w:val="24"/>
                <w:szCs w:val="24"/>
              </w:rPr>
              <w:t xml:space="preserve"> </w:t>
            </w:r>
          </w:p>
          <w:p w:rsidR="007969C5" w:rsidRPr="00106E94" w:rsidRDefault="007969C5" w:rsidP="003F6398">
            <w:pPr>
              <w:pStyle w:val="ListParagraph"/>
              <w:numPr>
                <w:ilvl w:val="0"/>
                <w:numId w:val="118"/>
              </w:numPr>
              <w:spacing w:after="0" w:line="240" w:lineRule="auto"/>
              <w:ind w:left="252"/>
              <w:rPr>
                <w:rFonts w:ascii="Bookman Old Style" w:eastAsia="Times New Roman" w:hAnsi="Bookman Old Style" w:cs="Times New Roman"/>
                <w:sz w:val="24"/>
                <w:szCs w:val="24"/>
              </w:rPr>
            </w:pPr>
            <w:r w:rsidRPr="002F2409">
              <w:rPr>
                <w:rFonts w:ascii="Bookman Old Style" w:eastAsia="Times New Roman" w:hAnsi="Bookman Old Style" w:cs="Times New Roman"/>
                <w:sz w:val="24"/>
                <w:szCs w:val="24"/>
              </w:rPr>
              <w:t>Koordinasi dan Fasilitasi Peningkatan Pelayanan Keagamaan</w:t>
            </w:r>
          </w:p>
        </w:tc>
      </w:tr>
      <w:tr w:rsidR="007969C5" w:rsidRPr="002F2409" w:rsidTr="00E55271">
        <w:trPr>
          <w:gridAfter w:val="2"/>
          <w:wAfter w:w="34" w:type="dxa"/>
          <w:trHeight w:val="1065"/>
        </w:trPr>
        <w:tc>
          <w:tcPr>
            <w:tcW w:w="624" w:type="dxa"/>
            <w:vMerge/>
            <w:tcBorders>
              <w:top w:val="nil"/>
              <w:left w:val="single" w:sz="4" w:space="0" w:color="auto"/>
              <w:bottom w:val="single" w:sz="4" w:space="0" w:color="auto"/>
              <w:right w:val="single" w:sz="4" w:space="0" w:color="auto"/>
            </w:tcBorders>
            <w:vAlign w:val="center"/>
            <w:hideMark/>
          </w:tcPr>
          <w:p w:rsidR="007969C5" w:rsidRPr="002F2409" w:rsidRDefault="007969C5" w:rsidP="00237BCF">
            <w:pPr>
              <w:spacing w:after="0" w:line="240" w:lineRule="auto"/>
              <w:rPr>
                <w:rFonts w:ascii="Bookman Old Style" w:eastAsia="Times New Roman" w:hAnsi="Bookman Old Style" w:cs="Times New Roman"/>
                <w:b/>
                <w:bCs/>
                <w:color w:val="000000"/>
                <w:sz w:val="24"/>
                <w:szCs w:val="24"/>
              </w:rPr>
            </w:pPr>
          </w:p>
        </w:tc>
        <w:tc>
          <w:tcPr>
            <w:tcW w:w="2076" w:type="dxa"/>
            <w:gridSpan w:val="2"/>
            <w:vMerge/>
            <w:tcBorders>
              <w:top w:val="nil"/>
              <w:left w:val="single" w:sz="4" w:space="0" w:color="auto"/>
              <w:bottom w:val="single" w:sz="4" w:space="0" w:color="auto"/>
              <w:right w:val="single" w:sz="4" w:space="0" w:color="auto"/>
            </w:tcBorders>
            <w:vAlign w:val="center"/>
            <w:hideMark/>
          </w:tcPr>
          <w:p w:rsidR="007969C5" w:rsidRPr="002F2409" w:rsidRDefault="007969C5" w:rsidP="00237BCF">
            <w:pPr>
              <w:spacing w:after="0" w:line="240" w:lineRule="auto"/>
              <w:rPr>
                <w:rFonts w:ascii="Bookman Old Style" w:eastAsia="Times New Roman" w:hAnsi="Bookman Old Style" w:cs="Times New Roman"/>
                <w:color w:val="000000"/>
                <w:sz w:val="24"/>
                <w:szCs w:val="24"/>
              </w:rPr>
            </w:pPr>
          </w:p>
        </w:tc>
        <w:tc>
          <w:tcPr>
            <w:tcW w:w="2480" w:type="dxa"/>
            <w:gridSpan w:val="2"/>
            <w:tcBorders>
              <w:top w:val="nil"/>
              <w:left w:val="nil"/>
              <w:bottom w:val="single" w:sz="4" w:space="0" w:color="auto"/>
              <w:right w:val="single" w:sz="4" w:space="0" w:color="auto"/>
            </w:tcBorders>
            <w:shd w:val="clear" w:color="auto" w:fill="auto"/>
            <w:vAlign w:val="center"/>
            <w:hideMark/>
          </w:tcPr>
          <w:p w:rsidR="007969C5" w:rsidRPr="00106E94" w:rsidRDefault="007969C5" w:rsidP="003F6398">
            <w:pPr>
              <w:pStyle w:val="ListParagraph"/>
              <w:numPr>
                <w:ilvl w:val="0"/>
                <w:numId w:val="116"/>
              </w:numPr>
              <w:spacing w:after="0" w:line="240" w:lineRule="auto"/>
              <w:ind w:left="252"/>
              <w:rPr>
                <w:rFonts w:ascii="Bookman Old Style" w:eastAsia="Times New Roman" w:hAnsi="Bookman Old Style" w:cs="Times New Roman"/>
                <w:color w:val="000000"/>
                <w:sz w:val="24"/>
                <w:szCs w:val="24"/>
              </w:rPr>
            </w:pPr>
            <w:r w:rsidRPr="00106E94">
              <w:rPr>
                <w:rFonts w:ascii="Bookman Old Style" w:eastAsia="Times New Roman" w:hAnsi="Bookman Old Style" w:cs="Times New Roman"/>
                <w:color w:val="000000"/>
                <w:sz w:val="24"/>
                <w:szCs w:val="24"/>
              </w:rPr>
              <w:t>Meningkatnya Fasilitas Pelayanan Keagamaan</w:t>
            </w:r>
          </w:p>
        </w:tc>
        <w:tc>
          <w:tcPr>
            <w:tcW w:w="2250" w:type="dxa"/>
            <w:vMerge/>
            <w:tcBorders>
              <w:top w:val="nil"/>
              <w:left w:val="single" w:sz="4" w:space="0" w:color="auto"/>
              <w:bottom w:val="single" w:sz="4" w:space="0" w:color="auto"/>
              <w:right w:val="single" w:sz="4" w:space="0" w:color="auto"/>
            </w:tcBorders>
            <w:vAlign w:val="center"/>
            <w:hideMark/>
          </w:tcPr>
          <w:p w:rsidR="007969C5" w:rsidRPr="002F2409" w:rsidRDefault="007969C5" w:rsidP="00237BCF">
            <w:pPr>
              <w:spacing w:after="0" w:line="240" w:lineRule="auto"/>
              <w:rPr>
                <w:rFonts w:ascii="Bookman Old Style" w:eastAsia="Times New Roman" w:hAnsi="Bookman Old Style" w:cs="Times New Roman"/>
                <w:sz w:val="24"/>
                <w:szCs w:val="24"/>
              </w:rPr>
            </w:pPr>
          </w:p>
        </w:tc>
        <w:tc>
          <w:tcPr>
            <w:tcW w:w="2700" w:type="dxa"/>
            <w:gridSpan w:val="3"/>
            <w:vMerge/>
            <w:tcBorders>
              <w:left w:val="nil"/>
              <w:bottom w:val="single" w:sz="4" w:space="0" w:color="auto"/>
              <w:right w:val="single" w:sz="4" w:space="0" w:color="auto"/>
            </w:tcBorders>
            <w:shd w:val="clear" w:color="auto" w:fill="auto"/>
            <w:vAlign w:val="center"/>
            <w:hideMark/>
          </w:tcPr>
          <w:p w:rsidR="007969C5" w:rsidRPr="002F2409" w:rsidRDefault="007969C5" w:rsidP="00237BCF">
            <w:pPr>
              <w:spacing w:after="0" w:line="240" w:lineRule="auto"/>
              <w:rPr>
                <w:rFonts w:ascii="Bookman Old Style" w:eastAsia="Times New Roman" w:hAnsi="Bookman Old Style" w:cs="Times New Roman"/>
                <w:sz w:val="24"/>
                <w:szCs w:val="24"/>
              </w:rPr>
            </w:pPr>
          </w:p>
        </w:tc>
      </w:tr>
    </w:tbl>
    <w:p w:rsidR="007969C5" w:rsidRDefault="007969C5" w:rsidP="007969C5">
      <w:pPr>
        <w:jc w:val="center"/>
        <w:rPr>
          <w:rFonts w:ascii="Bookman Old Style" w:hAnsi="Bookman Old Style" w:cs="Arial"/>
          <w:sz w:val="24"/>
          <w:szCs w:val="24"/>
        </w:rPr>
      </w:pPr>
    </w:p>
    <w:p w:rsidR="007969C5" w:rsidRPr="00237BCF" w:rsidRDefault="00237BCF" w:rsidP="007969C5">
      <w:pPr>
        <w:spacing w:line="360" w:lineRule="auto"/>
        <w:ind w:firstLine="720"/>
        <w:jc w:val="both"/>
        <w:rPr>
          <w:rFonts w:ascii="Bookman Old Style" w:hAnsi="Bookman Old Style" w:cs="Arial"/>
          <w:sz w:val="24"/>
          <w:szCs w:val="24"/>
          <w:lang w:val="id-ID"/>
        </w:rPr>
      </w:pPr>
      <w:r>
        <w:rPr>
          <w:rFonts w:ascii="Bookman Old Style" w:hAnsi="Bookman Old Style" w:cs="Arial"/>
          <w:sz w:val="24"/>
          <w:szCs w:val="24"/>
        </w:rPr>
        <w:t>Kecamatan Bontoharu</w:t>
      </w:r>
      <w:r w:rsidR="00E73B49">
        <w:rPr>
          <w:rFonts w:ascii="Bookman Old Style" w:hAnsi="Bookman Old Style" w:cs="Arial"/>
          <w:sz w:val="24"/>
          <w:szCs w:val="24"/>
          <w:lang w:val="id-ID"/>
        </w:rPr>
        <w:t xml:space="preserve"> </w:t>
      </w:r>
      <w:r w:rsidR="007969C5">
        <w:rPr>
          <w:rFonts w:ascii="Bookman Old Style" w:hAnsi="Bookman Old Style" w:cs="Arial"/>
          <w:sz w:val="24"/>
          <w:szCs w:val="24"/>
        </w:rPr>
        <w:t xml:space="preserve">sebagai perngkat daerah yang mempunyai urusan kewilayahan sebagaimana yang Permendagri 90 Tahun 2019 yang telah menetapkan nomoeklatur kegiatan dan subkegiatan. Hal ini </w:t>
      </w:r>
      <w:r w:rsidR="007969C5">
        <w:rPr>
          <w:rFonts w:ascii="Bookman Old Style" w:hAnsi="Bookman Old Style" w:cs="Arial"/>
          <w:sz w:val="24"/>
          <w:szCs w:val="24"/>
        </w:rPr>
        <w:lastRenderedPageBreak/>
        <w:t xml:space="preserve">secara focus menjadi kekuatan untuk mendukung sepenuhnya untuk dapat mewujudkan visi dan misi Bupati dan Wakil Bupati periode 2021 – 2026 yang tertuang dalam 3 Pilat dan </w:t>
      </w:r>
      <w:r>
        <w:rPr>
          <w:rFonts w:ascii="Bookman Old Style" w:hAnsi="Bookman Old Style" w:cs="Arial"/>
          <w:sz w:val="24"/>
          <w:szCs w:val="24"/>
        </w:rPr>
        <w:t>1 program unggulan Gerbang Sari</w:t>
      </w:r>
      <w:r>
        <w:rPr>
          <w:rFonts w:ascii="Bookman Old Style" w:hAnsi="Bookman Old Style" w:cs="Arial"/>
          <w:sz w:val="24"/>
          <w:szCs w:val="24"/>
          <w:lang w:val="id-ID"/>
        </w:rPr>
        <w:t>.</w:t>
      </w:r>
    </w:p>
    <w:p w:rsidR="007969C5" w:rsidRDefault="007969C5" w:rsidP="003F6398">
      <w:pPr>
        <w:pStyle w:val="ListParagraph"/>
        <w:numPr>
          <w:ilvl w:val="0"/>
          <w:numId w:val="119"/>
        </w:numPr>
        <w:spacing w:line="360" w:lineRule="auto"/>
        <w:jc w:val="both"/>
        <w:rPr>
          <w:rFonts w:ascii="Bookman Old Style" w:hAnsi="Bookman Old Style" w:cs="Arial"/>
          <w:sz w:val="24"/>
          <w:szCs w:val="24"/>
        </w:rPr>
      </w:pPr>
      <w:r>
        <w:rPr>
          <w:rFonts w:ascii="Bookman Old Style" w:hAnsi="Bookman Old Style" w:cs="Arial"/>
          <w:sz w:val="24"/>
          <w:szCs w:val="24"/>
        </w:rPr>
        <w:t>Pembangun  Disribusi Logistik (PDL).</w:t>
      </w:r>
    </w:p>
    <w:p w:rsidR="007969C5" w:rsidRDefault="00E73B49" w:rsidP="007969C5">
      <w:pPr>
        <w:pStyle w:val="ListParagraph"/>
        <w:spacing w:line="360" w:lineRule="auto"/>
        <w:ind w:left="360"/>
        <w:jc w:val="both"/>
        <w:rPr>
          <w:rFonts w:ascii="Bookman Old Style" w:hAnsi="Bookman Old Style" w:cs="Arial"/>
          <w:sz w:val="24"/>
          <w:szCs w:val="24"/>
          <w:lang w:val="id-ID"/>
        </w:rPr>
      </w:pPr>
      <w:r>
        <w:rPr>
          <w:rFonts w:ascii="Bookman Old Style" w:hAnsi="Bookman Old Style" w:cs="Arial"/>
          <w:sz w:val="24"/>
          <w:szCs w:val="24"/>
        </w:rPr>
        <w:t>Keberadaan dermaga pelabu</w:t>
      </w:r>
      <w:r w:rsidR="007969C5">
        <w:rPr>
          <w:rFonts w:ascii="Bookman Old Style" w:hAnsi="Bookman Old Style" w:cs="Arial"/>
          <w:sz w:val="24"/>
          <w:szCs w:val="24"/>
        </w:rPr>
        <w:t>han</w:t>
      </w:r>
      <w:r>
        <w:rPr>
          <w:rFonts w:ascii="Bookman Old Style" w:hAnsi="Bookman Old Style" w:cs="Arial"/>
          <w:sz w:val="24"/>
          <w:szCs w:val="24"/>
          <w:lang w:val="id-ID"/>
        </w:rPr>
        <w:t xml:space="preserve"> Padang</w:t>
      </w:r>
      <w:r>
        <w:rPr>
          <w:rFonts w:ascii="Bookman Old Style" w:hAnsi="Bookman Old Style" w:cs="Arial"/>
          <w:sz w:val="24"/>
          <w:szCs w:val="24"/>
        </w:rPr>
        <w:t xml:space="preserve"> di </w:t>
      </w:r>
      <w:r>
        <w:rPr>
          <w:rFonts w:ascii="Bookman Old Style" w:hAnsi="Bookman Old Style" w:cs="Arial"/>
          <w:sz w:val="24"/>
          <w:szCs w:val="24"/>
          <w:lang w:val="id-ID"/>
        </w:rPr>
        <w:t>Desa Bontosunggu</w:t>
      </w:r>
      <w:r w:rsidR="007969C5">
        <w:rPr>
          <w:rFonts w:ascii="Bookman Old Style" w:hAnsi="Bookman Old Style" w:cs="Arial"/>
          <w:sz w:val="24"/>
          <w:szCs w:val="24"/>
        </w:rPr>
        <w:t xml:space="preserve"> </w:t>
      </w:r>
      <w:r w:rsidR="00237BCF">
        <w:rPr>
          <w:rFonts w:ascii="Bookman Old Style" w:hAnsi="Bookman Old Style" w:cs="Arial"/>
          <w:sz w:val="24"/>
          <w:szCs w:val="24"/>
        </w:rPr>
        <w:t>Kecamatan Bontoharu</w:t>
      </w:r>
      <w:r>
        <w:rPr>
          <w:rFonts w:ascii="Bookman Old Style" w:hAnsi="Bookman Old Style" w:cs="Arial"/>
          <w:sz w:val="24"/>
          <w:szCs w:val="24"/>
          <w:lang w:val="id-ID"/>
        </w:rPr>
        <w:t xml:space="preserve"> </w:t>
      </w:r>
      <w:r w:rsidR="007969C5">
        <w:rPr>
          <w:rFonts w:ascii="Bookman Old Style" w:hAnsi="Bookman Old Style" w:cs="Arial"/>
          <w:sz w:val="24"/>
          <w:szCs w:val="24"/>
        </w:rPr>
        <w:t xml:space="preserve">adalah fasilitas mendukung dari terjalinnya distribusi </w:t>
      </w:r>
      <w:r>
        <w:rPr>
          <w:rFonts w:ascii="Bookman Old Style" w:hAnsi="Bookman Old Style" w:cs="Arial"/>
          <w:sz w:val="24"/>
          <w:szCs w:val="24"/>
          <w:lang w:val="id-ID"/>
        </w:rPr>
        <w:t>dari 2 desa Pulau</w:t>
      </w:r>
      <w:r w:rsidR="007969C5">
        <w:rPr>
          <w:rFonts w:ascii="Bookman Old Style" w:hAnsi="Bookman Old Style" w:cs="Arial"/>
          <w:sz w:val="24"/>
          <w:szCs w:val="24"/>
        </w:rPr>
        <w:t>. Hal ini juga m</w:t>
      </w:r>
      <w:r>
        <w:rPr>
          <w:rFonts w:ascii="Bookman Old Style" w:hAnsi="Bookman Old Style" w:cs="Arial"/>
          <w:sz w:val="24"/>
          <w:szCs w:val="24"/>
        </w:rPr>
        <w:t xml:space="preserve">enjadi  sebuah keuntungan bagi </w:t>
      </w:r>
      <w:r>
        <w:rPr>
          <w:rFonts w:ascii="Bookman Old Style" w:hAnsi="Bookman Old Style" w:cs="Arial"/>
          <w:sz w:val="24"/>
          <w:szCs w:val="24"/>
          <w:lang w:val="id-ID"/>
        </w:rPr>
        <w:t>p</w:t>
      </w:r>
      <w:r w:rsidR="007969C5">
        <w:rPr>
          <w:rFonts w:ascii="Bookman Old Style" w:hAnsi="Bookman Old Style" w:cs="Arial"/>
          <w:sz w:val="24"/>
          <w:szCs w:val="24"/>
        </w:rPr>
        <w:t>endistribusian hasil-hasil pertanian dan hasil perikanan dan kelautan.</w:t>
      </w:r>
    </w:p>
    <w:p w:rsidR="007969C5" w:rsidRDefault="007969C5" w:rsidP="003F6398">
      <w:pPr>
        <w:pStyle w:val="ListParagraph"/>
        <w:numPr>
          <w:ilvl w:val="0"/>
          <w:numId w:val="119"/>
        </w:numPr>
        <w:spacing w:line="360" w:lineRule="auto"/>
        <w:jc w:val="both"/>
        <w:rPr>
          <w:rFonts w:ascii="Bookman Old Style" w:hAnsi="Bookman Old Style" w:cs="Arial"/>
          <w:sz w:val="24"/>
          <w:szCs w:val="24"/>
        </w:rPr>
      </w:pPr>
      <w:r>
        <w:rPr>
          <w:rFonts w:ascii="Bookman Old Style" w:hAnsi="Bookman Old Style" w:cs="Arial"/>
          <w:sz w:val="24"/>
          <w:szCs w:val="24"/>
        </w:rPr>
        <w:t>Pembangunan Kawasan Ekonomi Khusus (KEK) Pariwisata.</w:t>
      </w:r>
    </w:p>
    <w:p w:rsidR="007969C5" w:rsidRDefault="007969C5" w:rsidP="007969C5">
      <w:pPr>
        <w:pStyle w:val="ListParagraph"/>
        <w:spacing w:line="360" w:lineRule="auto"/>
        <w:ind w:left="360"/>
        <w:jc w:val="both"/>
        <w:rPr>
          <w:rFonts w:ascii="Bookman Old Style" w:hAnsi="Bookman Old Style" w:cs="Arial"/>
          <w:sz w:val="24"/>
          <w:szCs w:val="24"/>
        </w:rPr>
      </w:pPr>
      <w:r>
        <w:rPr>
          <w:rFonts w:ascii="Bookman Old Style" w:hAnsi="Bookman Old Style" w:cs="Arial"/>
          <w:sz w:val="24"/>
          <w:szCs w:val="24"/>
        </w:rPr>
        <w:t xml:space="preserve">Kondisi geografis </w:t>
      </w:r>
      <w:r w:rsidR="00237BCF">
        <w:rPr>
          <w:rFonts w:ascii="Bookman Old Style" w:hAnsi="Bookman Old Style" w:cs="Arial"/>
          <w:sz w:val="24"/>
          <w:szCs w:val="24"/>
        </w:rPr>
        <w:t>Kecamatan Bontoharu</w:t>
      </w:r>
      <w:r w:rsidR="00237BCF">
        <w:rPr>
          <w:rFonts w:ascii="Bookman Old Style" w:hAnsi="Bookman Old Style" w:cs="Arial"/>
          <w:sz w:val="24"/>
          <w:szCs w:val="24"/>
          <w:lang w:val="id-ID"/>
        </w:rPr>
        <w:t xml:space="preserve"> disamping Wilayah Daratan juga </w:t>
      </w:r>
      <w:r w:rsidR="00E73B49">
        <w:rPr>
          <w:rFonts w:ascii="Bookman Old Style" w:hAnsi="Bookman Old Style" w:cs="Arial"/>
          <w:sz w:val="24"/>
          <w:szCs w:val="24"/>
        </w:rPr>
        <w:t xml:space="preserve"> merupakan </w:t>
      </w:r>
      <w:r w:rsidR="00E73B49">
        <w:rPr>
          <w:rFonts w:ascii="Bookman Old Style" w:hAnsi="Bookman Old Style" w:cs="Arial"/>
          <w:sz w:val="24"/>
          <w:szCs w:val="24"/>
          <w:lang w:val="id-ID"/>
        </w:rPr>
        <w:t>Wilayah</w:t>
      </w:r>
      <w:r>
        <w:rPr>
          <w:rFonts w:ascii="Bookman Old Style" w:hAnsi="Bookman Old Style" w:cs="Arial"/>
          <w:sz w:val="24"/>
          <w:szCs w:val="24"/>
        </w:rPr>
        <w:t xml:space="preserve"> kepulauan, dimana terdiri dari pulau-pulau yang mempunyai potensi keindahan tersendiri yang dapat dikembangkan menjadi i</w:t>
      </w:r>
      <w:r w:rsidR="00237BCF">
        <w:rPr>
          <w:rFonts w:ascii="Bookman Old Style" w:hAnsi="Bookman Old Style" w:cs="Arial"/>
          <w:sz w:val="24"/>
          <w:szCs w:val="24"/>
        </w:rPr>
        <w:t>nsdustri pariwisata. Kecamatan Bontoharu</w:t>
      </w:r>
      <w:r w:rsidR="00E73B49">
        <w:rPr>
          <w:rFonts w:ascii="Bookman Old Style" w:hAnsi="Bookman Old Style" w:cs="Arial"/>
          <w:sz w:val="24"/>
          <w:szCs w:val="24"/>
          <w:lang w:val="id-ID"/>
        </w:rPr>
        <w:t xml:space="preserve"> </w:t>
      </w:r>
      <w:r>
        <w:rPr>
          <w:rFonts w:ascii="Bookman Old Style" w:hAnsi="Bookman Old Style" w:cs="Arial"/>
          <w:sz w:val="24"/>
          <w:szCs w:val="24"/>
        </w:rPr>
        <w:t>pun menjadi kawasan penyangga pembangunan kawasan ekonomi khusus pariwisata seperti yagn telah dicana</w:t>
      </w:r>
      <w:r w:rsidR="00237BCF">
        <w:rPr>
          <w:rFonts w:ascii="Bookman Old Style" w:hAnsi="Bookman Old Style" w:cs="Arial"/>
          <w:sz w:val="24"/>
          <w:szCs w:val="24"/>
          <w:lang w:val="id-ID"/>
        </w:rPr>
        <w:t>n</w:t>
      </w:r>
      <w:r>
        <w:rPr>
          <w:rFonts w:ascii="Bookman Old Style" w:hAnsi="Bookman Old Style" w:cs="Arial"/>
          <w:sz w:val="24"/>
          <w:szCs w:val="24"/>
        </w:rPr>
        <w:t>gkan. Rangkaian pulau-pulau kecil yang memiliki keindahan dan nilai tambah tersendiri.</w:t>
      </w:r>
    </w:p>
    <w:p w:rsidR="007969C5" w:rsidRDefault="007969C5" w:rsidP="003F6398">
      <w:pPr>
        <w:pStyle w:val="ListParagraph"/>
        <w:numPr>
          <w:ilvl w:val="0"/>
          <w:numId w:val="119"/>
        </w:numPr>
        <w:spacing w:line="360" w:lineRule="auto"/>
        <w:jc w:val="both"/>
        <w:rPr>
          <w:rFonts w:ascii="Bookman Old Style" w:hAnsi="Bookman Old Style" w:cs="Arial"/>
          <w:sz w:val="24"/>
          <w:szCs w:val="24"/>
        </w:rPr>
      </w:pPr>
      <w:r>
        <w:rPr>
          <w:rFonts w:ascii="Bookman Old Style" w:hAnsi="Bookman Old Style" w:cs="Arial"/>
          <w:sz w:val="24"/>
          <w:szCs w:val="24"/>
        </w:rPr>
        <w:t>Gerakan Membangun Desa Mandiri.</w:t>
      </w:r>
    </w:p>
    <w:p w:rsidR="007969C5" w:rsidRDefault="007969C5" w:rsidP="007969C5">
      <w:pPr>
        <w:pStyle w:val="ListParagraph"/>
        <w:spacing w:line="360" w:lineRule="auto"/>
        <w:ind w:left="360"/>
        <w:jc w:val="both"/>
        <w:rPr>
          <w:rFonts w:ascii="Bookman Old Style" w:hAnsi="Bookman Old Style" w:cs="Arial"/>
          <w:sz w:val="24"/>
          <w:szCs w:val="24"/>
        </w:rPr>
      </w:pPr>
      <w:r>
        <w:rPr>
          <w:rFonts w:ascii="Bookman Old Style" w:hAnsi="Bookman Old Style" w:cs="Arial"/>
          <w:sz w:val="24"/>
          <w:szCs w:val="24"/>
        </w:rPr>
        <w:t>Secara umum semua desa di Kabupaten Kepulauan Selayar adalah</w:t>
      </w:r>
      <w:r w:rsidR="00E73B49">
        <w:rPr>
          <w:rFonts w:ascii="Bookman Old Style" w:hAnsi="Bookman Old Style" w:cs="Arial"/>
          <w:sz w:val="24"/>
          <w:szCs w:val="24"/>
        </w:rPr>
        <w:t xml:space="preserve"> objek program unggulan ini ya</w:t>
      </w:r>
      <w:r w:rsidR="00E73B49">
        <w:rPr>
          <w:rFonts w:ascii="Bookman Old Style" w:hAnsi="Bookman Old Style" w:cs="Arial"/>
          <w:sz w:val="24"/>
          <w:szCs w:val="24"/>
          <w:lang w:val="id-ID"/>
        </w:rPr>
        <w:t>ng</w:t>
      </w:r>
      <w:r>
        <w:rPr>
          <w:rFonts w:ascii="Bookman Old Style" w:hAnsi="Bookman Old Style" w:cs="Arial"/>
          <w:sz w:val="24"/>
          <w:szCs w:val="24"/>
        </w:rPr>
        <w:t xml:space="preserve"> sekaligus menjadi subjek untuk membangun kemandiriannya. Potensi-potensi desa akan semaksimal mungkin dikelola dan dimanfaatkan sebesar-besarnya untuk meningkatkan tingkat perekonomian masyarkat. Orientasi pemberdayaan dimana program pe</w:t>
      </w:r>
      <w:r w:rsidR="00E73B49">
        <w:rPr>
          <w:rFonts w:ascii="Bookman Old Style" w:hAnsi="Bookman Old Style" w:cs="Arial"/>
          <w:sz w:val="24"/>
          <w:szCs w:val="24"/>
          <w:lang w:val="id-ID"/>
        </w:rPr>
        <w:t>m</w:t>
      </w:r>
      <w:r>
        <w:rPr>
          <w:rFonts w:ascii="Bookman Old Style" w:hAnsi="Bookman Old Style" w:cs="Arial"/>
          <w:sz w:val="24"/>
          <w:szCs w:val="24"/>
        </w:rPr>
        <w:t>bangunan diarahkan untuk masyarakat desa sendiri yang mengatur dan membangun kebutuhan sarana dan prasaranyanya.</w:t>
      </w:r>
    </w:p>
    <w:p w:rsidR="007969C5" w:rsidRDefault="007969C5" w:rsidP="007969C5">
      <w:pPr>
        <w:pStyle w:val="ListParagraph"/>
        <w:spacing w:line="360" w:lineRule="auto"/>
        <w:ind w:left="360"/>
        <w:jc w:val="both"/>
        <w:rPr>
          <w:rFonts w:ascii="Bookman Old Style" w:hAnsi="Bookman Old Style" w:cs="Arial"/>
          <w:sz w:val="24"/>
          <w:szCs w:val="24"/>
        </w:rPr>
      </w:pPr>
      <w:r>
        <w:rPr>
          <w:rFonts w:ascii="Bookman Old Style" w:hAnsi="Bookman Old Style" w:cs="Arial"/>
          <w:sz w:val="24"/>
          <w:szCs w:val="24"/>
        </w:rPr>
        <w:t>Gerakang Membangun Desa Mandiri atau disingkat Gerb</w:t>
      </w:r>
      <w:r w:rsidR="00E73B49">
        <w:rPr>
          <w:rFonts w:ascii="Bookman Old Style" w:hAnsi="Bookman Old Style" w:cs="Arial"/>
          <w:sz w:val="24"/>
          <w:szCs w:val="24"/>
          <w:lang w:val="id-ID"/>
        </w:rPr>
        <w:t>a</w:t>
      </w:r>
      <w:r>
        <w:rPr>
          <w:rFonts w:ascii="Bookman Old Style" w:hAnsi="Bookman Old Style" w:cs="Arial"/>
          <w:sz w:val="24"/>
          <w:szCs w:val="24"/>
        </w:rPr>
        <w:t xml:space="preserve">ng Sari ini secara psikologis adalah program yang membangun manusia atau masyarakat atau keberdayaannya dapat menjadi subjek yang menggerakkan diri untuk menuangkan partisipasinya dalam </w:t>
      </w:r>
      <w:r>
        <w:rPr>
          <w:rFonts w:ascii="Bookman Old Style" w:hAnsi="Bookman Old Style" w:cs="Arial"/>
          <w:sz w:val="24"/>
          <w:szCs w:val="24"/>
        </w:rPr>
        <w:lastRenderedPageBreak/>
        <w:t>membangun dan mengawal pembangunan di wilayahnya. Hal ini diharapkan agar arah pembangunan masyarakat sendiri yang melaksanakan dan mengawasinya karena yang lebih mengerti kebutuhannya adalah mereka sendiri.</w:t>
      </w:r>
    </w:p>
    <w:p w:rsidR="007969C5" w:rsidRPr="007969C5" w:rsidRDefault="007969C5" w:rsidP="007969C5">
      <w:pPr>
        <w:spacing w:line="360" w:lineRule="auto"/>
        <w:jc w:val="both"/>
        <w:rPr>
          <w:rFonts w:ascii="Arial" w:hAnsi="Arial" w:cs="Arial"/>
          <w:sz w:val="24"/>
          <w:lang w:val="id-ID"/>
        </w:rPr>
        <w:sectPr w:rsidR="007969C5" w:rsidRPr="007969C5" w:rsidSect="00590503">
          <w:pgSz w:w="12240" w:h="20160" w:code="5"/>
          <w:pgMar w:top="1440" w:right="1440" w:bottom="3510" w:left="2268" w:header="426" w:footer="2879" w:gutter="0"/>
          <w:cols w:space="720"/>
          <w:docGrid w:linePitch="360"/>
        </w:sectPr>
      </w:pPr>
    </w:p>
    <w:p w:rsidR="0055209B" w:rsidRPr="0071653D" w:rsidRDefault="0061005F" w:rsidP="00FB57FF">
      <w:pPr>
        <w:pStyle w:val="ListParagraph"/>
        <w:spacing w:line="360" w:lineRule="auto"/>
        <w:ind w:left="0"/>
        <w:jc w:val="center"/>
        <w:rPr>
          <w:rFonts w:ascii="Bookman Old Style" w:hAnsi="Bookman Old Style" w:cs="Arial"/>
          <w:b/>
          <w:sz w:val="24"/>
        </w:rPr>
      </w:pPr>
      <w:r>
        <w:rPr>
          <w:rFonts w:ascii="Bookman Old Style" w:hAnsi="Bookman Old Style" w:cs="Arial"/>
          <w:b/>
          <w:sz w:val="24"/>
          <w:lang w:val="id-ID"/>
        </w:rPr>
        <w:lastRenderedPageBreak/>
        <w:t>B</w:t>
      </w:r>
      <w:r w:rsidR="00FB57FF" w:rsidRPr="0071653D">
        <w:rPr>
          <w:rFonts w:ascii="Bookman Old Style" w:hAnsi="Bookman Old Style" w:cs="Arial"/>
          <w:b/>
          <w:sz w:val="24"/>
        </w:rPr>
        <w:t>AB VI</w:t>
      </w:r>
    </w:p>
    <w:p w:rsidR="00FB57FF" w:rsidRPr="0071653D" w:rsidRDefault="00FB57FF" w:rsidP="00FB57FF">
      <w:pPr>
        <w:pStyle w:val="ListParagraph"/>
        <w:spacing w:line="360" w:lineRule="auto"/>
        <w:ind w:left="0"/>
        <w:jc w:val="center"/>
        <w:rPr>
          <w:rFonts w:ascii="Bookman Old Style" w:hAnsi="Bookman Old Style" w:cs="Arial"/>
          <w:b/>
          <w:sz w:val="24"/>
        </w:rPr>
      </w:pPr>
      <w:r w:rsidRPr="0071653D">
        <w:rPr>
          <w:rFonts w:ascii="Bookman Old Style" w:hAnsi="Bookman Old Style" w:cs="Arial"/>
          <w:b/>
          <w:sz w:val="24"/>
        </w:rPr>
        <w:t>RENCANA PROGRAM DAN KEGIATAN SERTA PENDANAAN</w:t>
      </w:r>
    </w:p>
    <w:p w:rsidR="00FB57FF" w:rsidRDefault="00FB57FF" w:rsidP="00FB57FF">
      <w:pPr>
        <w:pStyle w:val="ListParagraph"/>
        <w:spacing w:line="360" w:lineRule="auto"/>
        <w:ind w:left="0"/>
        <w:jc w:val="center"/>
        <w:rPr>
          <w:rFonts w:ascii="Bookman Old Style" w:hAnsi="Bookman Old Style" w:cs="Arial"/>
          <w:sz w:val="24"/>
          <w:lang w:val="id-ID"/>
        </w:rPr>
      </w:pPr>
    </w:p>
    <w:p w:rsidR="00D36932" w:rsidRPr="0071653D" w:rsidRDefault="00D36932" w:rsidP="00D36932">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 xml:space="preserve">Program adalah kumpulan kegiatan yang sistematis dan terpadu untuk mendapatkan hasil yang dilaksanakan dalam rangka kerjasama dengan masyarakat, guna mencapai sasaran tertentu. Maka Program Kecamatan </w:t>
      </w:r>
      <w:r>
        <w:rPr>
          <w:rFonts w:ascii="Bookman Old Style" w:hAnsi="Bookman Old Style" w:cs="Arial"/>
          <w:sz w:val="24"/>
        </w:rPr>
        <w:t>Bontoharu</w:t>
      </w:r>
      <w:r w:rsidRPr="0071653D">
        <w:rPr>
          <w:rFonts w:ascii="Bookman Old Style" w:hAnsi="Bookman Old Style" w:cs="Arial"/>
          <w:sz w:val="24"/>
        </w:rPr>
        <w:t xml:space="preserve"> Kabupaten Kepulauan Selayar yang dilakukan setiap tahun dalam kurun waktu lima tahun ke depan dengan sumber dana APBN/APBD.</w:t>
      </w:r>
    </w:p>
    <w:p w:rsidR="00D36932" w:rsidRPr="0071653D" w:rsidRDefault="00D36932" w:rsidP="00D36932">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 xml:space="preserve">Program dan Kegiatan dimaksud hanya program dan kegiatan lokalitas kewenangan Kecamatan </w:t>
      </w:r>
      <w:r>
        <w:rPr>
          <w:rFonts w:ascii="Bookman Old Style" w:hAnsi="Bookman Old Style" w:cs="Arial"/>
          <w:sz w:val="24"/>
        </w:rPr>
        <w:t>Bontoharu</w:t>
      </w:r>
      <w:r w:rsidRPr="0071653D">
        <w:rPr>
          <w:rFonts w:ascii="Bookman Old Style" w:hAnsi="Bookman Old Style" w:cs="Arial"/>
          <w:sz w:val="24"/>
        </w:rPr>
        <w:t xml:space="preserve"> Kabupaten Kepulauan Selayar. Secara terperinci disajikan sebagai berikut :</w:t>
      </w:r>
    </w:p>
    <w:p w:rsidR="00D36932" w:rsidRPr="0071653D" w:rsidRDefault="00D36932" w:rsidP="00D36932">
      <w:pPr>
        <w:pStyle w:val="ListParagraph"/>
        <w:spacing w:line="360" w:lineRule="auto"/>
        <w:ind w:left="0" w:firstLine="720"/>
        <w:jc w:val="both"/>
        <w:rPr>
          <w:rFonts w:ascii="Bookman Old Style" w:hAnsi="Bookman Old Style" w:cs="Arial"/>
          <w:sz w:val="24"/>
        </w:rPr>
      </w:pPr>
    </w:p>
    <w:p w:rsidR="00D36932" w:rsidRPr="0071653D" w:rsidRDefault="00D36932" w:rsidP="00D36932">
      <w:pPr>
        <w:pStyle w:val="ListParagraph"/>
        <w:numPr>
          <w:ilvl w:val="0"/>
          <w:numId w:val="44"/>
        </w:numPr>
        <w:spacing w:line="360" w:lineRule="auto"/>
        <w:jc w:val="both"/>
        <w:rPr>
          <w:rFonts w:ascii="Bookman Old Style" w:hAnsi="Bookman Old Style" w:cs="Arial"/>
          <w:sz w:val="24"/>
        </w:rPr>
      </w:pPr>
      <w:r w:rsidRPr="0071653D">
        <w:rPr>
          <w:rFonts w:ascii="Bookman Old Style" w:hAnsi="Bookman Old Style" w:cs="Arial"/>
          <w:sz w:val="24"/>
        </w:rPr>
        <w:t>PROGRAM PENUNJANG URUSAN PEMERINTAHAN DAERAH KABUPATEN/KOTA</w:t>
      </w:r>
    </w:p>
    <w:p w:rsidR="00D36932" w:rsidRPr="0071653D" w:rsidRDefault="00D36932" w:rsidP="00D36932">
      <w:pPr>
        <w:pStyle w:val="ListParagraph"/>
        <w:spacing w:line="360" w:lineRule="auto"/>
        <w:ind w:left="360"/>
        <w:jc w:val="both"/>
        <w:rPr>
          <w:rFonts w:ascii="Bookman Old Style" w:hAnsi="Bookman Old Style" w:cs="Arial"/>
          <w:sz w:val="24"/>
        </w:rPr>
      </w:pPr>
      <w:r w:rsidRPr="0071653D">
        <w:rPr>
          <w:rFonts w:ascii="Bookman Old Style" w:hAnsi="Bookman Old Style" w:cs="Arial"/>
          <w:sz w:val="24"/>
        </w:rPr>
        <w:t xml:space="preserve">Program ini dimaksudkan untuk meningkatkan penyelenggaraan administrasi, penataan kepegawaian dan administrasi keuangan secara efektif dalam menunjang kelancaran pelaksanaan tugas pokok dan fungsi Kecamatan </w:t>
      </w:r>
      <w:r>
        <w:rPr>
          <w:rFonts w:ascii="Bookman Old Style" w:hAnsi="Bookman Old Style" w:cs="Arial"/>
          <w:sz w:val="24"/>
        </w:rPr>
        <w:t>Bontoharu</w:t>
      </w:r>
      <w:r w:rsidRPr="0071653D">
        <w:rPr>
          <w:rFonts w:ascii="Bookman Old Style" w:hAnsi="Bookman Old Style" w:cs="Arial"/>
          <w:sz w:val="24"/>
        </w:rPr>
        <w:t xml:space="preserve"> di Kabupaten Kepulauan Selayar. Untuk mewujudkan tujuan program ini maka dilakukan kegiatan/subkegiatan yaitu :</w:t>
      </w:r>
    </w:p>
    <w:p w:rsidR="00D36932" w:rsidRPr="0071653D" w:rsidRDefault="00D36932" w:rsidP="00D36932">
      <w:pPr>
        <w:pStyle w:val="ListParagraph"/>
        <w:spacing w:line="360" w:lineRule="auto"/>
        <w:ind w:left="360"/>
        <w:jc w:val="both"/>
        <w:rPr>
          <w:rFonts w:ascii="Bookman Old Style" w:hAnsi="Bookman Old Style" w:cs="Arial"/>
          <w:sz w:val="24"/>
        </w:rPr>
      </w:pPr>
      <w:r w:rsidRPr="0071653D">
        <w:rPr>
          <w:rFonts w:ascii="Bookman Old Style" w:hAnsi="Bookman Old Style" w:cs="Arial"/>
          <w:sz w:val="24"/>
        </w:rPr>
        <w:t>Kegiatan :</w:t>
      </w:r>
    </w:p>
    <w:p w:rsidR="00D36932" w:rsidRPr="0071653D" w:rsidRDefault="00D36932" w:rsidP="00D36932">
      <w:pPr>
        <w:pStyle w:val="ListParagraph"/>
        <w:numPr>
          <w:ilvl w:val="0"/>
          <w:numId w:val="45"/>
        </w:numPr>
        <w:spacing w:line="360" w:lineRule="auto"/>
        <w:jc w:val="both"/>
        <w:rPr>
          <w:rFonts w:ascii="Bookman Old Style" w:hAnsi="Bookman Old Style" w:cs="Arial"/>
          <w:sz w:val="24"/>
        </w:rPr>
      </w:pPr>
      <w:r w:rsidRPr="0071653D">
        <w:rPr>
          <w:rFonts w:ascii="Bookman Old Style" w:hAnsi="Bookman Old Style" w:cs="Arial"/>
          <w:sz w:val="24"/>
        </w:rPr>
        <w:t>Perencanaan, Penganggaran, dan Evaluasi Kinerja Perangkat Daerah;</w:t>
      </w:r>
    </w:p>
    <w:p w:rsidR="00D36932" w:rsidRPr="0071653D" w:rsidRDefault="00D36932" w:rsidP="00D36932">
      <w:pPr>
        <w:pStyle w:val="ListParagraph"/>
        <w:spacing w:line="360" w:lineRule="auto"/>
        <w:jc w:val="both"/>
        <w:rPr>
          <w:rFonts w:ascii="Bookman Old Style" w:hAnsi="Bookman Old Style" w:cs="Arial"/>
          <w:sz w:val="24"/>
        </w:rPr>
      </w:pPr>
      <w:r w:rsidRPr="0071653D">
        <w:rPr>
          <w:rFonts w:ascii="Bookman Old Style" w:hAnsi="Bookman Old Style" w:cs="Arial"/>
          <w:sz w:val="24"/>
        </w:rPr>
        <w:t>Sub Kegiatan :</w:t>
      </w:r>
    </w:p>
    <w:p w:rsidR="00D36932" w:rsidRPr="0071653D" w:rsidRDefault="00D36932" w:rsidP="00D36932">
      <w:pPr>
        <w:pStyle w:val="ListParagraph"/>
        <w:numPr>
          <w:ilvl w:val="1"/>
          <w:numId w:val="43"/>
        </w:numPr>
        <w:tabs>
          <w:tab w:val="left" w:pos="993"/>
        </w:tabs>
        <w:spacing w:line="360" w:lineRule="auto"/>
        <w:ind w:left="1080"/>
        <w:jc w:val="both"/>
        <w:rPr>
          <w:rFonts w:ascii="Bookman Old Style" w:hAnsi="Bookman Old Style" w:cs="Arial"/>
          <w:sz w:val="24"/>
        </w:rPr>
      </w:pPr>
      <w:r w:rsidRPr="0071653D">
        <w:rPr>
          <w:rFonts w:ascii="Bookman Old Style" w:hAnsi="Bookman Old Style" w:cs="Arial"/>
          <w:sz w:val="24"/>
        </w:rPr>
        <w:t>Penyusunan Dokumen Perencanaan Perangkat Daerah</w:t>
      </w:r>
    </w:p>
    <w:p w:rsidR="00D36932" w:rsidRPr="0071653D" w:rsidRDefault="00D36932" w:rsidP="00D36932">
      <w:pPr>
        <w:pStyle w:val="ListParagraph"/>
        <w:numPr>
          <w:ilvl w:val="1"/>
          <w:numId w:val="43"/>
        </w:numPr>
        <w:tabs>
          <w:tab w:val="left" w:pos="993"/>
        </w:tabs>
        <w:spacing w:line="360" w:lineRule="auto"/>
        <w:ind w:left="1080"/>
        <w:jc w:val="both"/>
        <w:rPr>
          <w:rFonts w:ascii="Bookman Old Style" w:hAnsi="Bookman Old Style" w:cs="Arial"/>
          <w:sz w:val="24"/>
        </w:rPr>
      </w:pPr>
      <w:r w:rsidRPr="0071653D">
        <w:rPr>
          <w:rFonts w:ascii="Bookman Old Style" w:hAnsi="Bookman Old Style" w:cs="Arial"/>
          <w:sz w:val="24"/>
        </w:rPr>
        <w:t>Koordinasi dan Penyusunan Dokumen RKA-SKPD</w:t>
      </w:r>
    </w:p>
    <w:p w:rsidR="00D36932" w:rsidRPr="0071653D" w:rsidRDefault="00D36932" w:rsidP="00D36932">
      <w:pPr>
        <w:pStyle w:val="ListParagraph"/>
        <w:numPr>
          <w:ilvl w:val="1"/>
          <w:numId w:val="43"/>
        </w:numPr>
        <w:tabs>
          <w:tab w:val="left" w:pos="993"/>
        </w:tabs>
        <w:spacing w:line="360" w:lineRule="auto"/>
        <w:ind w:left="1080"/>
        <w:jc w:val="both"/>
        <w:rPr>
          <w:rFonts w:ascii="Bookman Old Style" w:hAnsi="Bookman Old Style" w:cs="Arial"/>
          <w:sz w:val="24"/>
        </w:rPr>
      </w:pPr>
      <w:r w:rsidRPr="0071653D">
        <w:rPr>
          <w:rFonts w:ascii="Bookman Old Style" w:hAnsi="Bookman Old Style" w:cs="Arial"/>
          <w:sz w:val="24"/>
        </w:rPr>
        <w:t>Koordinasi dan Penyusunan Dokumen Perubahan RKA-SKPD</w:t>
      </w:r>
    </w:p>
    <w:p w:rsidR="00D36932" w:rsidRPr="0071653D" w:rsidRDefault="00D36932" w:rsidP="00D36932">
      <w:pPr>
        <w:pStyle w:val="ListParagraph"/>
        <w:numPr>
          <w:ilvl w:val="1"/>
          <w:numId w:val="43"/>
        </w:numPr>
        <w:tabs>
          <w:tab w:val="left" w:pos="993"/>
        </w:tabs>
        <w:spacing w:line="360" w:lineRule="auto"/>
        <w:ind w:left="1080"/>
        <w:jc w:val="both"/>
        <w:rPr>
          <w:rFonts w:ascii="Bookman Old Style" w:hAnsi="Bookman Old Style" w:cs="Arial"/>
          <w:sz w:val="24"/>
        </w:rPr>
      </w:pPr>
      <w:r w:rsidRPr="0071653D">
        <w:rPr>
          <w:rFonts w:ascii="Bookman Old Style" w:hAnsi="Bookman Old Style" w:cs="Arial"/>
          <w:sz w:val="24"/>
        </w:rPr>
        <w:t>Koordinasi dan Penyusunan DPA-SKPD</w:t>
      </w:r>
    </w:p>
    <w:p w:rsidR="00D36932" w:rsidRPr="0071653D" w:rsidRDefault="00D36932" w:rsidP="00D36932">
      <w:pPr>
        <w:pStyle w:val="ListParagraph"/>
        <w:numPr>
          <w:ilvl w:val="1"/>
          <w:numId w:val="43"/>
        </w:numPr>
        <w:tabs>
          <w:tab w:val="left" w:pos="993"/>
        </w:tabs>
        <w:spacing w:line="360" w:lineRule="auto"/>
        <w:ind w:left="1080"/>
        <w:jc w:val="both"/>
        <w:rPr>
          <w:rFonts w:ascii="Bookman Old Style" w:hAnsi="Bookman Old Style" w:cs="Arial"/>
          <w:sz w:val="24"/>
        </w:rPr>
      </w:pPr>
      <w:r w:rsidRPr="0071653D">
        <w:rPr>
          <w:rFonts w:ascii="Bookman Old Style" w:hAnsi="Bookman Old Style" w:cs="Arial"/>
          <w:sz w:val="24"/>
        </w:rPr>
        <w:t>Koordinasi dan Penyusunan Perubahan DPA- SKPD</w:t>
      </w:r>
    </w:p>
    <w:p w:rsidR="00D36932" w:rsidRPr="0071653D" w:rsidRDefault="00D36932" w:rsidP="00D36932">
      <w:pPr>
        <w:pStyle w:val="ListParagraph"/>
        <w:numPr>
          <w:ilvl w:val="1"/>
          <w:numId w:val="43"/>
        </w:numPr>
        <w:tabs>
          <w:tab w:val="left" w:pos="993"/>
        </w:tabs>
        <w:spacing w:line="360" w:lineRule="auto"/>
        <w:ind w:left="1080"/>
        <w:jc w:val="both"/>
        <w:rPr>
          <w:rFonts w:ascii="Bookman Old Style" w:hAnsi="Bookman Old Style" w:cs="Arial"/>
          <w:sz w:val="24"/>
        </w:rPr>
      </w:pPr>
      <w:r w:rsidRPr="0071653D">
        <w:rPr>
          <w:rFonts w:ascii="Bookman Old Style" w:hAnsi="Bookman Old Style" w:cs="Arial"/>
          <w:sz w:val="24"/>
        </w:rPr>
        <w:t>Koordinasi dan Penyusunan Laporan Capaian Kinerja dan Ikhtisar Realisasi Kinerja SKPD</w:t>
      </w:r>
    </w:p>
    <w:p w:rsidR="00D36932" w:rsidRPr="0071653D" w:rsidRDefault="00D36932" w:rsidP="00D36932">
      <w:pPr>
        <w:pStyle w:val="ListParagraph"/>
        <w:numPr>
          <w:ilvl w:val="0"/>
          <w:numId w:val="45"/>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Administrasi Keuangan Perangkat Daerah;</w:t>
      </w:r>
    </w:p>
    <w:p w:rsidR="00D36932" w:rsidRPr="00182755" w:rsidRDefault="00D36932" w:rsidP="00D36932">
      <w:pPr>
        <w:pStyle w:val="ListParagraph"/>
        <w:numPr>
          <w:ilvl w:val="0"/>
          <w:numId w:val="46"/>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lastRenderedPageBreak/>
        <w:t>Penyediaan Gaji dan Tunjangan ASN</w:t>
      </w:r>
    </w:p>
    <w:p w:rsidR="00D36932" w:rsidRPr="0071653D" w:rsidRDefault="00D36932" w:rsidP="00D36932">
      <w:pPr>
        <w:pStyle w:val="ListParagraph"/>
        <w:numPr>
          <w:ilvl w:val="0"/>
          <w:numId w:val="46"/>
        </w:numPr>
        <w:tabs>
          <w:tab w:val="left" w:pos="993"/>
        </w:tabs>
        <w:spacing w:line="360" w:lineRule="auto"/>
        <w:jc w:val="both"/>
        <w:rPr>
          <w:rFonts w:ascii="Bookman Old Style" w:hAnsi="Bookman Old Style" w:cs="Arial"/>
          <w:sz w:val="24"/>
        </w:rPr>
      </w:pPr>
      <w:r>
        <w:rPr>
          <w:rFonts w:ascii="Bookman Old Style" w:hAnsi="Bookman Old Style" w:cs="Arial"/>
          <w:sz w:val="24"/>
          <w:lang w:val="id-ID"/>
        </w:rPr>
        <w:t>Penyediaan administrasi pelaksanaan tugas ASN</w:t>
      </w:r>
    </w:p>
    <w:p w:rsidR="00D36932" w:rsidRPr="0071653D" w:rsidRDefault="00D36932" w:rsidP="00D36932">
      <w:pPr>
        <w:pStyle w:val="ListParagraph"/>
        <w:numPr>
          <w:ilvl w:val="0"/>
          <w:numId w:val="46"/>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Koordinasi dan Penyusunan Laporan Keuangan Akhir Tahun SKPD</w:t>
      </w:r>
    </w:p>
    <w:p w:rsidR="00D36932" w:rsidRPr="0071653D" w:rsidRDefault="00D36932" w:rsidP="00D36932">
      <w:pPr>
        <w:pStyle w:val="ListParagraph"/>
        <w:numPr>
          <w:ilvl w:val="0"/>
          <w:numId w:val="46"/>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Koordinasi dan Penyusunan Laporan Keuangan Bulanan / Triwulanan / Semesteran SKPD</w:t>
      </w:r>
    </w:p>
    <w:p w:rsidR="00D36932" w:rsidRPr="0071653D" w:rsidRDefault="00D36932" w:rsidP="00D36932">
      <w:pPr>
        <w:pStyle w:val="ListParagraph"/>
        <w:numPr>
          <w:ilvl w:val="0"/>
          <w:numId w:val="45"/>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Administrasi Barang Milik Daerah pada Perangkat Daerah;</w:t>
      </w:r>
    </w:p>
    <w:p w:rsidR="00D36932" w:rsidRPr="0071653D" w:rsidRDefault="00D36932" w:rsidP="00D36932">
      <w:pPr>
        <w:pStyle w:val="ListParagraph"/>
        <w:numPr>
          <w:ilvl w:val="0"/>
          <w:numId w:val="47"/>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Rekonsiliasi dan  Penyusunan  Laporan  Barang Milik Daerah pada SKPD</w:t>
      </w:r>
    </w:p>
    <w:p w:rsidR="00D36932" w:rsidRPr="0071653D" w:rsidRDefault="00D36932" w:rsidP="00D36932">
      <w:pPr>
        <w:pStyle w:val="ListParagraph"/>
        <w:numPr>
          <w:ilvl w:val="0"/>
          <w:numId w:val="45"/>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 xml:space="preserve">Administrasi Kepegawaian Perangkat Daerah; </w:t>
      </w:r>
    </w:p>
    <w:p w:rsidR="00D36932" w:rsidRPr="00182755" w:rsidRDefault="00D36932" w:rsidP="00D36932">
      <w:pPr>
        <w:pStyle w:val="ListParagraph"/>
        <w:numPr>
          <w:ilvl w:val="0"/>
          <w:numId w:val="48"/>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Pengadaan Pakaian Dinas Beserta Atribut Kelengkapannya</w:t>
      </w:r>
    </w:p>
    <w:p w:rsidR="00D36932" w:rsidRPr="0071653D" w:rsidRDefault="00D36932" w:rsidP="00D36932">
      <w:pPr>
        <w:pStyle w:val="ListParagraph"/>
        <w:numPr>
          <w:ilvl w:val="0"/>
          <w:numId w:val="48"/>
        </w:numPr>
        <w:tabs>
          <w:tab w:val="left" w:pos="993"/>
        </w:tabs>
        <w:spacing w:line="360" w:lineRule="auto"/>
        <w:jc w:val="both"/>
        <w:rPr>
          <w:rFonts w:ascii="Bookman Old Style" w:hAnsi="Bookman Old Style" w:cs="Arial"/>
          <w:sz w:val="24"/>
        </w:rPr>
      </w:pPr>
      <w:r>
        <w:rPr>
          <w:rFonts w:ascii="Bookman Old Style" w:hAnsi="Bookman Old Style" w:cs="Arial"/>
          <w:sz w:val="24"/>
          <w:lang w:val="id-ID"/>
        </w:rPr>
        <w:t>Pendataan dan pengelolaan administrasi kepegawaian</w:t>
      </w:r>
    </w:p>
    <w:p w:rsidR="00D36932" w:rsidRPr="0071653D" w:rsidRDefault="00D36932" w:rsidP="00D36932">
      <w:pPr>
        <w:pStyle w:val="ListParagraph"/>
        <w:numPr>
          <w:ilvl w:val="0"/>
          <w:numId w:val="48"/>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Koordinasi dan  Pelaksanaan  Sistem  Informasi Kepegawaian</w:t>
      </w:r>
    </w:p>
    <w:p w:rsidR="00D36932" w:rsidRPr="008C20C8" w:rsidRDefault="00D36932" w:rsidP="00D36932">
      <w:pPr>
        <w:pStyle w:val="ListParagraph"/>
        <w:numPr>
          <w:ilvl w:val="0"/>
          <w:numId w:val="48"/>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Pendidikan dan Pelatihan Pegawai Berdasarkan Tugas dan Fungsi</w:t>
      </w:r>
    </w:p>
    <w:p w:rsidR="00D36932" w:rsidRPr="00182755" w:rsidRDefault="00D36932" w:rsidP="00D36932">
      <w:pPr>
        <w:pStyle w:val="ListParagraph"/>
        <w:numPr>
          <w:ilvl w:val="0"/>
          <w:numId w:val="48"/>
        </w:numPr>
        <w:tabs>
          <w:tab w:val="left" w:pos="993"/>
        </w:tabs>
        <w:spacing w:line="360" w:lineRule="auto"/>
        <w:jc w:val="both"/>
        <w:rPr>
          <w:rFonts w:ascii="Bookman Old Style" w:hAnsi="Bookman Old Style" w:cs="Arial"/>
          <w:sz w:val="24"/>
        </w:rPr>
      </w:pPr>
      <w:r>
        <w:rPr>
          <w:rFonts w:ascii="Bookman Old Style" w:hAnsi="Bookman Old Style" w:cs="Arial"/>
          <w:sz w:val="24"/>
          <w:lang w:val="id-ID"/>
        </w:rPr>
        <w:t>Pendidikan dan Pelatihan Pegawai berdasarkan tugas dan fungsi</w:t>
      </w:r>
    </w:p>
    <w:p w:rsidR="00D36932" w:rsidRPr="0071653D" w:rsidRDefault="00D36932" w:rsidP="00D36932">
      <w:pPr>
        <w:pStyle w:val="ListParagraph"/>
        <w:numPr>
          <w:ilvl w:val="0"/>
          <w:numId w:val="48"/>
        </w:numPr>
        <w:tabs>
          <w:tab w:val="left" w:pos="993"/>
        </w:tabs>
        <w:spacing w:line="360" w:lineRule="auto"/>
        <w:jc w:val="both"/>
        <w:rPr>
          <w:rFonts w:ascii="Bookman Old Style" w:hAnsi="Bookman Old Style" w:cs="Arial"/>
          <w:sz w:val="24"/>
        </w:rPr>
      </w:pPr>
      <w:r>
        <w:rPr>
          <w:rFonts w:ascii="Bookman Old Style" w:hAnsi="Bookman Old Style" w:cs="Arial"/>
          <w:sz w:val="24"/>
          <w:lang w:val="id-ID"/>
        </w:rPr>
        <w:t>Bimbingan tehnis implementasi Peraturan Perundang-undangan</w:t>
      </w:r>
    </w:p>
    <w:p w:rsidR="00D36932" w:rsidRPr="0071653D" w:rsidRDefault="00D36932" w:rsidP="00D36932">
      <w:pPr>
        <w:pStyle w:val="ListParagraph"/>
        <w:numPr>
          <w:ilvl w:val="0"/>
          <w:numId w:val="45"/>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Administrasi Umum Perangkat Daerah;</w:t>
      </w:r>
    </w:p>
    <w:p w:rsidR="00D36932" w:rsidRPr="0071653D" w:rsidRDefault="00D36932" w:rsidP="00D36932">
      <w:pPr>
        <w:pStyle w:val="ListParagraph"/>
        <w:numPr>
          <w:ilvl w:val="0"/>
          <w:numId w:val="49"/>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Komponen Instalasi Listrik/Penerangan Bangunan Kantor</w:t>
      </w:r>
    </w:p>
    <w:p w:rsidR="00D36932" w:rsidRPr="0071653D" w:rsidRDefault="00D36932" w:rsidP="00D36932">
      <w:pPr>
        <w:pStyle w:val="ListParagraph"/>
        <w:numPr>
          <w:ilvl w:val="0"/>
          <w:numId w:val="49"/>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Peralatan dan Perlengkapan Kantor</w:t>
      </w:r>
    </w:p>
    <w:p w:rsidR="00D36932" w:rsidRPr="0071653D" w:rsidRDefault="00D36932" w:rsidP="00D36932">
      <w:pPr>
        <w:pStyle w:val="ListParagraph"/>
        <w:numPr>
          <w:ilvl w:val="0"/>
          <w:numId w:val="49"/>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Bahan Logistik Kantor</w:t>
      </w:r>
    </w:p>
    <w:p w:rsidR="00D36932" w:rsidRPr="0071653D" w:rsidRDefault="00D36932" w:rsidP="00D36932">
      <w:pPr>
        <w:pStyle w:val="ListParagraph"/>
        <w:numPr>
          <w:ilvl w:val="0"/>
          <w:numId w:val="49"/>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Barang Cetakan dan Penggandaan</w:t>
      </w:r>
    </w:p>
    <w:p w:rsidR="00D36932" w:rsidRPr="0071653D" w:rsidRDefault="00D36932" w:rsidP="00D36932">
      <w:pPr>
        <w:pStyle w:val="ListParagraph"/>
        <w:numPr>
          <w:ilvl w:val="0"/>
          <w:numId w:val="49"/>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Bahan Bacaan dan Peraturan Perundang-undangan</w:t>
      </w:r>
    </w:p>
    <w:p w:rsidR="00D36932" w:rsidRPr="0071653D" w:rsidRDefault="00D36932" w:rsidP="00D36932">
      <w:pPr>
        <w:pStyle w:val="ListParagraph"/>
        <w:numPr>
          <w:ilvl w:val="0"/>
          <w:numId w:val="49"/>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Fasilitasi Kunjungan Tamu</w:t>
      </w:r>
    </w:p>
    <w:p w:rsidR="00D36932" w:rsidRPr="0071653D" w:rsidRDefault="00D36932" w:rsidP="00D36932">
      <w:pPr>
        <w:pStyle w:val="ListParagraph"/>
        <w:numPr>
          <w:ilvl w:val="0"/>
          <w:numId w:val="49"/>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Penyelenggaraan Rapat Koordinasi dan Konsultasi SKPD</w:t>
      </w:r>
    </w:p>
    <w:p w:rsidR="00D36932" w:rsidRPr="0071653D" w:rsidRDefault="00D36932" w:rsidP="00D36932">
      <w:pPr>
        <w:pStyle w:val="ListParagraph"/>
        <w:numPr>
          <w:ilvl w:val="0"/>
          <w:numId w:val="45"/>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Pengadaan Barang Milik Daerah Penunjang Urusan Pemerintah Daerah;</w:t>
      </w:r>
    </w:p>
    <w:p w:rsidR="00D36932" w:rsidRPr="00182755" w:rsidRDefault="00D36932" w:rsidP="00D36932">
      <w:pPr>
        <w:pStyle w:val="ListParagraph"/>
        <w:numPr>
          <w:ilvl w:val="0"/>
          <w:numId w:val="50"/>
        </w:numPr>
        <w:tabs>
          <w:tab w:val="left" w:pos="993"/>
        </w:tabs>
        <w:spacing w:line="360" w:lineRule="auto"/>
        <w:jc w:val="both"/>
        <w:rPr>
          <w:rFonts w:ascii="Bookman Old Style" w:hAnsi="Bookman Old Style" w:cs="Arial"/>
          <w:sz w:val="24"/>
        </w:rPr>
      </w:pPr>
      <w:r>
        <w:rPr>
          <w:rFonts w:ascii="Bookman Old Style" w:hAnsi="Bookman Old Style" w:cs="Arial"/>
          <w:sz w:val="24"/>
        </w:rPr>
        <w:t xml:space="preserve">Pengadaan </w:t>
      </w:r>
      <w:r>
        <w:rPr>
          <w:rFonts w:ascii="Bookman Old Style" w:hAnsi="Bookman Old Style" w:cs="Arial"/>
          <w:sz w:val="24"/>
          <w:lang w:val="id-ID"/>
        </w:rPr>
        <w:t>kendaraan perorangan dinas atau kendaraan dinas jabatan</w:t>
      </w:r>
    </w:p>
    <w:p w:rsidR="00D36932" w:rsidRPr="0071653D" w:rsidRDefault="00D36932" w:rsidP="00D36932">
      <w:pPr>
        <w:pStyle w:val="ListParagraph"/>
        <w:numPr>
          <w:ilvl w:val="0"/>
          <w:numId w:val="50"/>
        </w:numPr>
        <w:tabs>
          <w:tab w:val="left" w:pos="993"/>
        </w:tabs>
        <w:spacing w:line="360" w:lineRule="auto"/>
        <w:jc w:val="both"/>
        <w:rPr>
          <w:rFonts w:ascii="Bookman Old Style" w:hAnsi="Bookman Old Style" w:cs="Arial"/>
          <w:sz w:val="24"/>
        </w:rPr>
      </w:pPr>
      <w:r>
        <w:rPr>
          <w:rFonts w:ascii="Bookman Old Style" w:hAnsi="Bookman Old Style" w:cs="Arial"/>
          <w:sz w:val="24"/>
          <w:lang w:val="id-ID"/>
        </w:rPr>
        <w:lastRenderedPageBreak/>
        <w:t>Pengadaan peralatan dan mesin lainnya</w:t>
      </w:r>
    </w:p>
    <w:p w:rsidR="00D36932" w:rsidRPr="0071653D" w:rsidRDefault="00D36932" w:rsidP="00D36932">
      <w:pPr>
        <w:pStyle w:val="ListParagraph"/>
        <w:numPr>
          <w:ilvl w:val="0"/>
          <w:numId w:val="50"/>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Pengadaan Sarana dan Prasarana Gedung Kantor atau Bangunan Lainnya</w:t>
      </w:r>
    </w:p>
    <w:p w:rsidR="00D36932" w:rsidRPr="00EB171C" w:rsidRDefault="00D36932" w:rsidP="00D36932">
      <w:pPr>
        <w:pStyle w:val="ListParagraph"/>
        <w:numPr>
          <w:ilvl w:val="0"/>
          <w:numId w:val="50"/>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Pengadaan Sarana dan Prasarana Pendukung Gedung Kantor atau Bangunan Lainnya</w:t>
      </w:r>
    </w:p>
    <w:p w:rsidR="00D36932" w:rsidRPr="0071653D" w:rsidRDefault="00D36932" w:rsidP="00D36932">
      <w:pPr>
        <w:pStyle w:val="ListParagraph"/>
        <w:numPr>
          <w:ilvl w:val="0"/>
          <w:numId w:val="45"/>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Jasa Penunjang Urusan Pemerintahan Daerah;</w:t>
      </w:r>
    </w:p>
    <w:p w:rsidR="00D36932" w:rsidRPr="0071653D" w:rsidRDefault="00D36932" w:rsidP="00D36932">
      <w:pPr>
        <w:pStyle w:val="ListParagraph"/>
        <w:numPr>
          <w:ilvl w:val="0"/>
          <w:numId w:val="51"/>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Jasa Komunikasi, Sumber Daya Air dan Listrik</w:t>
      </w:r>
    </w:p>
    <w:p w:rsidR="00D36932" w:rsidRPr="0071653D" w:rsidRDefault="00D36932" w:rsidP="00D36932">
      <w:pPr>
        <w:pStyle w:val="ListParagraph"/>
        <w:numPr>
          <w:ilvl w:val="0"/>
          <w:numId w:val="51"/>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Jasa Peralatan dan Perlengkapan Kantor</w:t>
      </w:r>
    </w:p>
    <w:p w:rsidR="00D36932" w:rsidRPr="0071653D" w:rsidRDefault="00D36932" w:rsidP="00D36932">
      <w:pPr>
        <w:pStyle w:val="ListParagraph"/>
        <w:numPr>
          <w:ilvl w:val="0"/>
          <w:numId w:val="51"/>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Jasa Pelayanan Umum Kantor</w:t>
      </w:r>
    </w:p>
    <w:p w:rsidR="00D36932" w:rsidRPr="0071653D" w:rsidRDefault="00D36932" w:rsidP="00D36932">
      <w:pPr>
        <w:pStyle w:val="ListParagraph"/>
        <w:numPr>
          <w:ilvl w:val="0"/>
          <w:numId w:val="45"/>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Pemeliharaan Barang Milik Daerah Penunjang Urusan Pemerintahan Daerah;</w:t>
      </w:r>
    </w:p>
    <w:p w:rsidR="00D36932" w:rsidRPr="0071653D" w:rsidRDefault="00D36932" w:rsidP="00D36932">
      <w:pPr>
        <w:pStyle w:val="ListParagraph"/>
        <w:numPr>
          <w:ilvl w:val="0"/>
          <w:numId w:val="52"/>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Pemeliharaan Peralatan dan Mesin Lainnya</w:t>
      </w:r>
    </w:p>
    <w:p w:rsidR="00D36932" w:rsidRPr="0071653D" w:rsidRDefault="00D36932" w:rsidP="00D36932">
      <w:pPr>
        <w:pStyle w:val="ListParagraph"/>
        <w:numPr>
          <w:ilvl w:val="0"/>
          <w:numId w:val="52"/>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Pemeliharaan Aset Tetap Lainnya</w:t>
      </w:r>
    </w:p>
    <w:p w:rsidR="00D36932" w:rsidRPr="00182755" w:rsidRDefault="00D36932" w:rsidP="00D36932">
      <w:pPr>
        <w:pStyle w:val="ListParagraph"/>
        <w:numPr>
          <w:ilvl w:val="0"/>
          <w:numId w:val="52"/>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Pemeliharaan/Rehabilitasi Gedung Kantor dan Bangunan Lainnya</w:t>
      </w:r>
    </w:p>
    <w:p w:rsidR="00D36932" w:rsidRPr="00D22106" w:rsidRDefault="00D36932" w:rsidP="00D36932">
      <w:pPr>
        <w:pStyle w:val="ListParagraph"/>
        <w:numPr>
          <w:ilvl w:val="0"/>
          <w:numId w:val="52"/>
        </w:numPr>
        <w:tabs>
          <w:tab w:val="left" w:pos="993"/>
        </w:tabs>
        <w:spacing w:line="360" w:lineRule="auto"/>
        <w:jc w:val="both"/>
        <w:rPr>
          <w:rFonts w:ascii="Bookman Old Style" w:hAnsi="Bookman Old Style" w:cs="Arial"/>
          <w:sz w:val="24"/>
        </w:rPr>
      </w:pPr>
      <w:r>
        <w:rPr>
          <w:rFonts w:ascii="Bookman Old Style" w:hAnsi="Bookman Old Style" w:cs="Arial"/>
          <w:sz w:val="24"/>
          <w:lang w:val="id-ID"/>
        </w:rPr>
        <w:t>Penyediaan jasa pemeliharaan, biaya pemeliharaan dan pajak kendaraan perorangan dinas atau kendaraan dinas jabatan</w:t>
      </w:r>
    </w:p>
    <w:p w:rsidR="00D36932" w:rsidRPr="0071653D" w:rsidRDefault="00D36932" w:rsidP="00D36932">
      <w:p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UNSUR KEWILAYAHAN</w:t>
      </w:r>
    </w:p>
    <w:p w:rsidR="00D36932" w:rsidRPr="0071653D" w:rsidRDefault="00D36932" w:rsidP="00D36932">
      <w:pPr>
        <w:pStyle w:val="ListParagraph"/>
        <w:numPr>
          <w:ilvl w:val="0"/>
          <w:numId w:val="44"/>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PROGRAM PENYELENGGARAAN PEMERINTAHAN DAN PELAYANAN PUBLIK</w:t>
      </w:r>
    </w:p>
    <w:p w:rsidR="00D36932" w:rsidRPr="0071653D" w:rsidRDefault="00D36932" w:rsidP="00D36932">
      <w:pPr>
        <w:pStyle w:val="ListParagraph"/>
        <w:spacing w:line="360" w:lineRule="auto"/>
        <w:ind w:left="360" w:hanging="27"/>
        <w:jc w:val="both"/>
        <w:rPr>
          <w:rFonts w:ascii="Bookman Old Style" w:hAnsi="Bookman Old Style" w:cs="Arial"/>
          <w:sz w:val="24"/>
        </w:rPr>
      </w:pPr>
      <w:r w:rsidRPr="0071653D">
        <w:rPr>
          <w:rFonts w:ascii="Bookman Old Style" w:hAnsi="Bookman Old Style" w:cs="Arial"/>
          <w:sz w:val="24"/>
        </w:rPr>
        <w:t>Program ini dimaksudkan untuk meningkatkan pelayanan bagi aparatur dalam menunjang kelancaran pelaksanaan tugas pokok dan fungsi untuk pendukung terlaksaananya pelayanan publik. Untuk mewujudkan tujuan program ini maka dilakukan kegiatan / subkegiatan yaitu :</w:t>
      </w:r>
    </w:p>
    <w:p w:rsidR="00D36932" w:rsidRPr="0071653D" w:rsidRDefault="00D36932" w:rsidP="00D36932">
      <w:pPr>
        <w:pStyle w:val="ListParagraph"/>
        <w:spacing w:line="360" w:lineRule="auto"/>
        <w:ind w:left="360" w:hanging="27"/>
        <w:jc w:val="both"/>
        <w:rPr>
          <w:rFonts w:ascii="Bookman Old Style" w:hAnsi="Bookman Old Style" w:cs="Arial"/>
          <w:sz w:val="24"/>
        </w:rPr>
      </w:pPr>
      <w:r w:rsidRPr="0071653D">
        <w:rPr>
          <w:rFonts w:ascii="Bookman Old Style" w:hAnsi="Bookman Old Style" w:cs="Arial"/>
          <w:sz w:val="24"/>
        </w:rPr>
        <w:t>Kegiatan :</w:t>
      </w:r>
    </w:p>
    <w:p w:rsidR="00D36932" w:rsidRPr="00D22106" w:rsidRDefault="00D36932" w:rsidP="00D36932">
      <w:pPr>
        <w:pStyle w:val="ListParagraph"/>
        <w:numPr>
          <w:ilvl w:val="2"/>
          <w:numId w:val="43"/>
        </w:numPr>
        <w:tabs>
          <w:tab w:val="left" w:pos="1134"/>
        </w:tabs>
        <w:spacing w:line="360" w:lineRule="auto"/>
        <w:ind w:left="720"/>
        <w:jc w:val="both"/>
        <w:rPr>
          <w:rFonts w:ascii="Bookman Old Style" w:hAnsi="Bookman Old Style" w:cs="Arial"/>
          <w:sz w:val="24"/>
        </w:rPr>
      </w:pPr>
      <w:r>
        <w:rPr>
          <w:rFonts w:ascii="Bookman Old Style" w:hAnsi="Bookman Old Style" w:cs="Arial"/>
          <w:sz w:val="24"/>
          <w:lang w:val="id-ID"/>
        </w:rPr>
        <w:t>Koordinasi penyelenggaraan kegiatan Pemerintah di Tingkat Kecamatan</w:t>
      </w:r>
    </w:p>
    <w:p w:rsidR="00D36932" w:rsidRPr="00D22106" w:rsidRDefault="00D36932" w:rsidP="00D36932">
      <w:pPr>
        <w:pStyle w:val="ListParagraph"/>
        <w:numPr>
          <w:ilvl w:val="1"/>
          <w:numId w:val="18"/>
        </w:numPr>
        <w:tabs>
          <w:tab w:val="left" w:pos="1134"/>
        </w:tabs>
        <w:spacing w:line="360" w:lineRule="auto"/>
        <w:ind w:left="1134" w:hanging="425"/>
        <w:jc w:val="both"/>
        <w:rPr>
          <w:rFonts w:ascii="Bookman Old Style" w:hAnsi="Bookman Old Style" w:cs="Arial"/>
          <w:sz w:val="24"/>
        </w:rPr>
      </w:pPr>
      <w:r>
        <w:rPr>
          <w:rFonts w:ascii="Bookman Old Style" w:hAnsi="Bookman Old Style" w:cs="Arial"/>
          <w:sz w:val="24"/>
          <w:lang w:val="id-ID"/>
        </w:rPr>
        <w:t>Koordinasi / sinergi perencanaan dan pelaksanaan Pemerintahan dengan Perangkat Daerah dan Instansi vertikal terkait</w:t>
      </w:r>
    </w:p>
    <w:p w:rsidR="00D36932" w:rsidRPr="0071653D" w:rsidRDefault="00D36932" w:rsidP="00D36932">
      <w:pPr>
        <w:pStyle w:val="ListParagraph"/>
        <w:numPr>
          <w:ilvl w:val="2"/>
          <w:numId w:val="43"/>
        </w:numPr>
        <w:tabs>
          <w:tab w:val="left" w:pos="1134"/>
        </w:tabs>
        <w:spacing w:line="360" w:lineRule="auto"/>
        <w:ind w:left="720"/>
        <w:jc w:val="both"/>
        <w:rPr>
          <w:rFonts w:ascii="Bookman Old Style" w:hAnsi="Bookman Old Style" w:cs="Arial"/>
          <w:sz w:val="24"/>
        </w:rPr>
      </w:pPr>
      <w:r w:rsidRPr="0071653D">
        <w:rPr>
          <w:rFonts w:ascii="Bookman Old Style" w:hAnsi="Bookman Old Style" w:cs="Arial"/>
          <w:sz w:val="24"/>
        </w:rPr>
        <w:lastRenderedPageBreak/>
        <w:t>Penyelenggaraan Urusan Pemerintahan yang tidak Dilaksanakan oleh Unit Kerja Perangkat Daerah yang Ada di Kecamatan;</w:t>
      </w:r>
    </w:p>
    <w:p w:rsidR="00D36932" w:rsidRPr="00091F26" w:rsidRDefault="00D36932" w:rsidP="00D36932">
      <w:pPr>
        <w:pStyle w:val="ListParagraph"/>
        <w:numPr>
          <w:ilvl w:val="0"/>
          <w:numId w:val="53"/>
        </w:numPr>
        <w:tabs>
          <w:tab w:val="left" w:pos="1134"/>
        </w:tabs>
        <w:spacing w:line="360" w:lineRule="auto"/>
        <w:jc w:val="both"/>
        <w:rPr>
          <w:rFonts w:ascii="Bookman Old Style" w:hAnsi="Bookman Old Style" w:cs="Arial"/>
          <w:sz w:val="24"/>
        </w:rPr>
      </w:pPr>
      <w:r w:rsidRPr="0071653D">
        <w:rPr>
          <w:rFonts w:ascii="Bookman Old Style" w:hAnsi="Bookman Old Style" w:cs="Arial"/>
          <w:sz w:val="24"/>
        </w:rPr>
        <w:t>Fasilitasi Percepatan Pencapaian Standar Pelayanan Minimal di Wilayah Kecamatan</w:t>
      </w:r>
    </w:p>
    <w:p w:rsidR="00D36932" w:rsidRPr="0071653D" w:rsidRDefault="00D36932" w:rsidP="00D36932">
      <w:pPr>
        <w:pStyle w:val="ListParagraph"/>
        <w:numPr>
          <w:ilvl w:val="0"/>
          <w:numId w:val="53"/>
        </w:numPr>
        <w:tabs>
          <w:tab w:val="left" w:pos="1134"/>
        </w:tabs>
        <w:spacing w:line="360" w:lineRule="auto"/>
        <w:jc w:val="both"/>
        <w:rPr>
          <w:rFonts w:ascii="Bookman Old Style" w:hAnsi="Bookman Old Style" w:cs="Arial"/>
          <w:sz w:val="24"/>
        </w:rPr>
      </w:pPr>
      <w:r>
        <w:rPr>
          <w:rFonts w:ascii="Bookman Old Style" w:hAnsi="Bookman Old Style" w:cs="Arial"/>
          <w:sz w:val="24"/>
          <w:lang w:val="id-ID"/>
        </w:rPr>
        <w:t>Peningkatan Efektivitas pelaksanaan Pelayanan kepada Masyarakat di Wilayah Kecamatan</w:t>
      </w:r>
    </w:p>
    <w:p w:rsidR="00D36932" w:rsidRPr="0071653D" w:rsidRDefault="00D36932" w:rsidP="00D36932">
      <w:pPr>
        <w:pStyle w:val="ListParagraph"/>
        <w:numPr>
          <w:ilvl w:val="2"/>
          <w:numId w:val="43"/>
        </w:numPr>
        <w:tabs>
          <w:tab w:val="left" w:pos="1134"/>
        </w:tabs>
        <w:spacing w:line="360" w:lineRule="auto"/>
        <w:ind w:left="720"/>
        <w:jc w:val="both"/>
        <w:rPr>
          <w:rFonts w:ascii="Bookman Old Style" w:hAnsi="Bookman Old Style" w:cs="Arial"/>
          <w:sz w:val="24"/>
        </w:rPr>
      </w:pPr>
      <w:r w:rsidRPr="0071653D">
        <w:rPr>
          <w:rFonts w:ascii="Bookman Old Style" w:hAnsi="Bookman Old Style" w:cs="Arial"/>
          <w:sz w:val="24"/>
        </w:rPr>
        <w:t>Pelaksanaan Urusan Pemerintahan yang Dilimpahkan kepada Camat;</w:t>
      </w:r>
    </w:p>
    <w:p w:rsidR="00D36932" w:rsidRPr="0071653D" w:rsidRDefault="00D36932" w:rsidP="00D36932">
      <w:pPr>
        <w:pStyle w:val="ListParagraph"/>
        <w:numPr>
          <w:ilvl w:val="0"/>
          <w:numId w:val="54"/>
        </w:numPr>
        <w:tabs>
          <w:tab w:val="left" w:pos="1134"/>
        </w:tabs>
        <w:spacing w:line="360" w:lineRule="auto"/>
        <w:jc w:val="both"/>
        <w:rPr>
          <w:rFonts w:ascii="Bookman Old Style" w:hAnsi="Bookman Old Style" w:cs="Arial"/>
          <w:sz w:val="24"/>
        </w:rPr>
      </w:pPr>
      <w:r w:rsidRPr="0071653D">
        <w:rPr>
          <w:rFonts w:ascii="Bookman Old Style" w:hAnsi="Bookman Old Style" w:cs="Arial"/>
          <w:sz w:val="24"/>
        </w:rPr>
        <w:t>Pelaksanaan Urusan Pemerintahan yang terkait dengan Kewenangan Lain yang Dilimpahkan</w:t>
      </w:r>
    </w:p>
    <w:p w:rsidR="00D36932" w:rsidRPr="00EB171C" w:rsidRDefault="00D36932" w:rsidP="00D36932">
      <w:pPr>
        <w:pStyle w:val="ListParagraph"/>
        <w:spacing w:line="360" w:lineRule="auto"/>
        <w:jc w:val="both"/>
        <w:rPr>
          <w:rFonts w:ascii="Bookman Old Style" w:hAnsi="Bookman Old Style" w:cs="Arial"/>
          <w:sz w:val="16"/>
        </w:rPr>
      </w:pPr>
    </w:p>
    <w:p w:rsidR="00D36932" w:rsidRPr="0071653D" w:rsidRDefault="00D36932" w:rsidP="00D36932">
      <w:pPr>
        <w:pStyle w:val="ListParagraph"/>
        <w:numPr>
          <w:ilvl w:val="0"/>
          <w:numId w:val="44"/>
        </w:numPr>
        <w:tabs>
          <w:tab w:val="left" w:pos="567"/>
        </w:tabs>
        <w:spacing w:line="360" w:lineRule="auto"/>
        <w:jc w:val="both"/>
        <w:rPr>
          <w:rFonts w:ascii="Bookman Old Style" w:hAnsi="Bookman Old Style" w:cs="Arial"/>
          <w:sz w:val="24"/>
        </w:rPr>
      </w:pPr>
      <w:r w:rsidRPr="0071653D">
        <w:rPr>
          <w:rFonts w:ascii="Bookman Old Style" w:hAnsi="Bookman Old Style" w:cs="Arial"/>
          <w:sz w:val="24"/>
        </w:rPr>
        <w:t>PROGRAM PEMBERDAYAAN MASYARAKAT DESA DAN KELURAHAN</w:t>
      </w:r>
    </w:p>
    <w:p w:rsidR="00D36932" w:rsidRPr="0071653D" w:rsidRDefault="00D36932" w:rsidP="00D36932">
      <w:pPr>
        <w:pStyle w:val="ListParagraph"/>
        <w:spacing w:line="360" w:lineRule="auto"/>
        <w:ind w:left="709" w:firstLine="426"/>
        <w:jc w:val="both"/>
        <w:rPr>
          <w:rFonts w:ascii="Bookman Old Style" w:hAnsi="Bookman Old Style" w:cs="Arial"/>
          <w:sz w:val="24"/>
        </w:rPr>
      </w:pPr>
      <w:r w:rsidRPr="0071653D">
        <w:rPr>
          <w:rFonts w:ascii="Bookman Old Style" w:hAnsi="Bookman Old Style" w:cs="Arial"/>
          <w:sz w:val="24"/>
        </w:rPr>
        <w:t>Program ini dimaksudkan untuk meningkatkan partisifasi masyarakat dalam pembangunan di wilayah desanya. Untuk mewujudkan tujuan program ini maka dilakukan kegiatan-kegiatan yaitu :</w:t>
      </w:r>
    </w:p>
    <w:p w:rsidR="00D36932" w:rsidRPr="0071653D" w:rsidRDefault="00D36932" w:rsidP="00D36932">
      <w:pPr>
        <w:pStyle w:val="ListParagraph"/>
        <w:spacing w:line="360" w:lineRule="auto"/>
        <w:ind w:left="709" w:firstLine="11"/>
        <w:jc w:val="both"/>
        <w:rPr>
          <w:rFonts w:ascii="Bookman Old Style" w:hAnsi="Bookman Old Style" w:cs="Arial"/>
          <w:sz w:val="24"/>
        </w:rPr>
      </w:pPr>
      <w:r w:rsidRPr="0071653D">
        <w:rPr>
          <w:rFonts w:ascii="Bookman Old Style" w:hAnsi="Bookman Old Style" w:cs="Arial"/>
          <w:sz w:val="24"/>
        </w:rPr>
        <w:t>Kegiatan :</w:t>
      </w:r>
    </w:p>
    <w:p w:rsidR="00D36932" w:rsidRPr="0071653D" w:rsidRDefault="00D36932" w:rsidP="00D36932">
      <w:pPr>
        <w:pStyle w:val="ListParagraph"/>
        <w:spacing w:line="360" w:lineRule="auto"/>
        <w:ind w:hanging="360"/>
        <w:jc w:val="both"/>
        <w:rPr>
          <w:rFonts w:ascii="Bookman Old Style" w:hAnsi="Bookman Old Style" w:cs="Arial"/>
          <w:sz w:val="24"/>
        </w:rPr>
      </w:pPr>
      <w:r w:rsidRPr="0071653D">
        <w:rPr>
          <w:rFonts w:ascii="Bookman Old Style" w:hAnsi="Bookman Old Style" w:cs="Arial"/>
          <w:sz w:val="24"/>
        </w:rPr>
        <w:t>A. Koordinasi Kegiatan Pemberdayaan Desa</w:t>
      </w:r>
    </w:p>
    <w:p w:rsidR="00D36932" w:rsidRDefault="00D36932" w:rsidP="00D36932">
      <w:pPr>
        <w:pStyle w:val="ListParagraph"/>
        <w:spacing w:line="360" w:lineRule="auto"/>
        <w:ind w:left="1080" w:hanging="360"/>
        <w:jc w:val="both"/>
        <w:rPr>
          <w:rFonts w:ascii="Bookman Old Style" w:hAnsi="Bookman Old Style" w:cs="Arial"/>
          <w:sz w:val="24"/>
          <w:lang w:val="id-ID"/>
        </w:rPr>
      </w:pPr>
      <w:r w:rsidRPr="0071653D">
        <w:rPr>
          <w:rFonts w:ascii="Bookman Old Style" w:hAnsi="Bookman Old Style" w:cs="Arial"/>
          <w:sz w:val="24"/>
        </w:rPr>
        <w:t>a</w:t>
      </w:r>
      <w:r w:rsidRPr="0071653D">
        <w:rPr>
          <w:rFonts w:ascii="Bookman Old Style" w:hAnsi="Bookman Old Style"/>
        </w:rPr>
        <w:t xml:space="preserve"> </w:t>
      </w:r>
      <w:r>
        <w:rPr>
          <w:rFonts w:ascii="Bookman Old Style" w:hAnsi="Bookman Old Style"/>
          <w:lang w:val="id-ID"/>
        </w:rPr>
        <w:t xml:space="preserve"> </w:t>
      </w:r>
      <w:r w:rsidRPr="0071653D">
        <w:rPr>
          <w:rFonts w:ascii="Bookman Old Style" w:hAnsi="Bookman Old Style" w:cs="Arial"/>
          <w:sz w:val="24"/>
        </w:rPr>
        <w:t xml:space="preserve">Peningkatan Partisipasi Masyarakat dalam Forum Musyawarah </w:t>
      </w:r>
    </w:p>
    <w:p w:rsidR="00D36932" w:rsidRPr="0071653D" w:rsidRDefault="00D36932" w:rsidP="00D36932">
      <w:pPr>
        <w:pStyle w:val="ListParagraph"/>
        <w:spacing w:line="360" w:lineRule="auto"/>
        <w:ind w:left="1080" w:hanging="360"/>
        <w:jc w:val="both"/>
        <w:rPr>
          <w:rFonts w:ascii="Bookman Old Style" w:hAnsi="Bookman Old Style" w:cs="Arial"/>
          <w:sz w:val="24"/>
        </w:rPr>
      </w:pPr>
      <w:r>
        <w:rPr>
          <w:rFonts w:ascii="Bookman Old Style" w:hAnsi="Bookman Old Style" w:cs="Arial"/>
          <w:sz w:val="24"/>
          <w:lang w:val="id-ID"/>
        </w:rPr>
        <w:t xml:space="preserve">     </w:t>
      </w:r>
      <w:r w:rsidRPr="0071653D">
        <w:rPr>
          <w:rFonts w:ascii="Bookman Old Style" w:hAnsi="Bookman Old Style" w:cs="Arial"/>
          <w:sz w:val="24"/>
        </w:rPr>
        <w:t>Perencanaan Pembangunan di Desa</w:t>
      </w:r>
    </w:p>
    <w:p w:rsidR="00D36932" w:rsidRPr="0071653D" w:rsidRDefault="00D36932" w:rsidP="00D36932">
      <w:pPr>
        <w:pStyle w:val="ListParagraph"/>
        <w:numPr>
          <w:ilvl w:val="0"/>
          <w:numId w:val="54"/>
        </w:numPr>
        <w:spacing w:line="360" w:lineRule="auto"/>
        <w:jc w:val="both"/>
        <w:rPr>
          <w:rFonts w:ascii="Bookman Old Style" w:hAnsi="Bookman Old Style" w:cs="Arial"/>
          <w:sz w:val="24"/>
        </w:rPr>
      </w:pPr>
      <w:r w:rsidRPr="0071653D">
        <w:rPr>
          <w:rFonts w:ascii="Bookman Old Style" w:hAnsi="Bookman Old Style" w:cs="Arial"/>
          <w:sz w:val="24"/>
        </w:rPr>
        <w:t>Sinkronisasi Program Kerja dan Kegiatan Pemberdayaan Masyarakat yang Dilakukan oleh Pemerintah dan Swasta di Wilayah Kerja Kecamatan</w:t>
      </w:r>
    </w:p>
    <w:p w:rsidR="00D36932" w:rsidRPr="008D5D29" w:rsidRDefault="00D36932" w:rsidP="00D36932">
      <w:pPr>
        <w:pStyle w:val="ListParagraph"/>
        <w:numPr>
          <w:ilvl w:val="0"/>
          <w:numId w:val="54"/>
        </w:numPr>
        <w:spacing w:line="360" w:lineRule="auto"/>
        <w:jc w:val="both"/>
        <w:rPr>
          <w:rFonts w:ascii="Bookman Old Style" w:hAnsi="Bookman Old Style" w:cs="Arial"/>
          <w:sz w:val="24"/>
        </w:rPr>
      </w:pPr>
      <w:r>
        <w:rPr>
          <w:rFonts w:ascii="Bookman Old Style" w:hAnsi="Bookman Old Style" w:cs="Arial"/>
          <w:sz w:val="24"/>
          <w:lang w:val="id-ID"/>
        </w:rPr>
        <w:t>Pembangunan Sarana dan Prasarana Kelurahan</w:t>
      </w:r>
    </w:p>
    <w:p w:rsidR="00D36932" w:rsidRPr="00091F26" w:rsidRDefault="00D36932" w:rsidP="00D36932">
      <w:pPr>
        <w:pStyle w:val="ListParagraph"/>
        <w:numPr>
          <w:ilvl w:val="0"/>
          <w:numId w:val="54"/>
        </w:numPr>
        <w:spacing w:line="360" w:lineRule="auto"/>
        <w:jc w:val="both"/>
        <w:rPr>
          <w:rFonts w:ascii="Bookman Old Style" w:hAnsi="Bookman Old Style" w:cs="Arial"/>
          <w:sz w:val="24"/>
        </w:rPr>
      </w:pPr>
      <w:r>
        <w:rPr>
          <w:rFonts w:ascii="Bookman Old Style" w:hAnsi="Bookman Old Style" w:cs="Arial"/>
          <w:sz w:val="24"/>
          <w:lang w:val="id-ID"/>
        </w:rPr>
        <w:t>Pemberdayaan Masyarakat di Wilayah Kecamatan</w:t>
      </w:r>
    </w:p>
    <w:p w:rsidR="00D36932" w:rsidRPr="008D5D29" w:rsidRDefault="00D36932" w:rsidP="00D36932">
      <w:pPr>
        <w:pStyle w:val="ListParagraph"/>
        <w:numPr>
          <w:ilvl w:val="0"/>
          <w:numId w:val="54"/>
        </w:numPr>
        <w:spacing w:line="360" w:lineRule="auto"/>
        <w:jc w:val="both"/>
        <w:rPr>
          <w:rFonts w:ascii="Bookman Old Style" w:hAnsi="Bookman Old Style" w:cs="Arial"/>
          <w:sz w:val="24"/>
        </w:rPr>
      </w:pPr>
      <w:r>
        <w:rPr>
          <w:rFonts w:ascii="Bookman Old Style" w:hAnsi="Bookman Old Style" w:cs="Arial"/>
          <w:sz w:val="24"/>
          <w:lang w:val="id-ID"/>
        </w:rPr>
        <w:t>Evaluasi Kelurahan</w:t>
      </w:r>
    </w:p>
    <w:p w:rsidR="00D36932" w:rsidRPr="0071653D" w:rsidRDefault="00D36932" w:rsidP="00D36932">
      <w:pPr>
        <w:pStyle w:val="ListParagraph"/>
        <w:numPr>
          <w:ilvl w:val="0"/>
          <w:numId w:val="54"/>
        </w:numPr>
        <w:spacing w:line="360" w:lineRule="auto"/>
        <w:jc w:val="both"/>
        <w:rPr>
          <w:rFonts w:ascii="Bookman Old Style" w:hAnsi="Bookman Old Style" w:cs="Arial"/>
          <w:sz w:val="24"/>
        </w:rPr>
      </w:pPr>
      <w:r w:rsidRPr="0071653D">
        <w:rPr>
          <w:rFonts w:ascii="Bookman Old Style" w:hAnsi="Bookman Old Style" w:cs="Arial"/>
          <w:sz w:val="24"/>
        </w:rPr>
        <w:t>Peningkatan Efektifitas Kegiatan Pemberdayaan Masyarakat di Wilayah Kecamatan</w:t>
      </w:r>
    </w:p>
    <w:p w:rsidR="00D36932" w:rsidRPr="00091F26" w:rsidRDefault="00D36932" w:rsidP="00D36932">
      <w:pPr>
        <w:pStyle w:val="ListParagraph"/>
        <w:spacing w:line="360" w:lineRule="auto"/>
        <w:ind w:left="1080" w:hanging="796"/>
        <w:jc w:val="both"/>
        <w:rPr>
          <w:rFonts w:ascii="Bookman Old Style" w:hAnsi="Bookman Old Style" w:cs="Arial"/>
          <w:sz w:val="24"/>
          <w:lang w:val="id-ID"/>
        </w:rPr>
      </w:pPr>
      <w:r>
        <w:rPr>
          <w:rFonts w:ascii="Bookman Old Style" w:hAnsi="Bookman Old Style" w:cs="Arial"/>
          <w:sz w:val="24"/>
          <w:lang w:val="id-ID"/>
        </w:rPr>
        <w:t>B</w:t>
      </w:r>
      <w:r w:rsidRPr="00091F26">
        <w:rPr>
          <w:rFonts w:ascii="Bookman Old Style" w:hAnsi="Bookman Old Style" w:cs="Arial"/>
          <w:sz w:val="24"/>
        </w:rPr>
        <w:t xml:space="preserve">. </w:t>
      </w:r>
      <w:r>
        <w:rPr>
          <w:rFonts w:ascii="Bookman Old Style" w:hAnsi="Bookman Old Style" w:cs="Arial"/>
          <w:sz w:val="24"/>
          <w:lang w:val="id-ID"/>
        </w:rPr>
        <w:t>Pemberdayaan Lembaga Kemasyarakatan Tingkat Kecamatan</w:t>
      </w:r>
    </w:p>
    <w:p w:rsidR="00D36932" w:rsidRDefault="00D36932" w:rsidP="00D36932">
      <w:pPr>
        <w:pStyle w:val="ListParagraph"/>
        <w:spacing w:line="360" w:lineRule="auto"/>
        <w:ind w:left="1080" w:hanging="360"/>
        <w:jc w:val="both"/>
        <w:rPr>
          <w:rFonts w:ascii="Bookman Old Style" w:hAnsi="Bookman Old Style" w:cs="Arial"/>
          <w:sz w:val="24"/>
          <w:lang w:val="id-ID"/>
        </w:rPr>
      </w:pPr>
      <w:r>
        <w:rPr>
          <w:rFonts w:ascii="Bookman Old Style" w:hAnsi="Bookman Old Style" w:cs="Arial"/>
          <w:sz w:val="24"/>
        </w:rPr>
        <w:t>a  Pen</w:t>
      </w:r>
      <w:r>
        <w:rPr>
          <w:rFonts w:ascii="Bookman Old Style" w:hAnsi="Bookman Old Style" w:cs="Arial"/>
          <w:sz w:val="24"/>
          <w:lang w:val="id-ID"/>
        </w:rPr>
        <w:t>yelenggaraan Lembaga Kemasyarakatan</w:t>
      </w:r>
    </w:p>
    <w:p w:rsidR="00D36932" w:rsidRDefault="00D36932" w:rsidP="00D36932">
      <w:pPr>
        <w:pStyle w:val="ListParagraph"/>
        <w:numPr>
          <w:ilvl w:val="0"/>
          <w:numId w:val="53"/>
        </w:numPr>
        <w:spacing w:line="360" w:lineRule="auto"/>
        <w:jc w:val="both"/>
        <w:rPr>
          <w:rFonts w:ascii="Bookman Old Style" w:hAnsi="Bookman Old Style" w:cs="Arial"/>
          <w:sz w:val="24"/>
          <w:lang w:val="id-ID"/>
        </w:rPr>
      </w:pPr>
      <w:r>
        <w:rPr>
          <w:rFonts w:ascii="Bookman Old Style" w:hAnsi="Bookman Old Style" w:cs="Arial"/>
          <w:sz w:val="24"/>
          <w:lang w:val="id-ID"/>
        </w:rPr>
        <w:t>Penyediaan Sarana dan Prasarana Lembaga Kemasyarakatan</w:t>
      </w:r>
    </w:p>
    <w:p w:rsidR="00D36932" w:rsidRPr="00D24FA8" w:rsidRDefault="00D36932" w:rsidP="00D36932">
      <w:pPr>
        <w:pStyle w:val="ListParagraph"/>
        <w:spacing w:line="360" w:lineRule="auto"/>
        <w:ind w:left="1080"/>
        <w:jc w:val="both"/>
        <w:rPr>
          <w:rFonts w:ascii="Bookman Old Style" w:hAnsi="Bookman Old Style" w:cs="Arial"/>
          <w:sz w:val="16"/>
          <w:lang w:val="id-ID"/>
        </w:rPr>
      </w:pPr>
    </w:p>
    <w:p w:rsidR="00D36932" w:rsidRPr="0071653D" w:rsidRDefault="00D36932" w:rsidP="00D36932">
      <w:pPr>
        <w:pStyle w:val="ListParagraph"/>
        <w:tabs>
          <w:tab w:val="left" w:pos="567"/>
        </w:tabs>
        <w:spacing w:line="360" w:lineRule="auto"/>
        <w:ind w:left="426" w:hanging="425"/>
        <w:jc w:val="both"/>
        <w:rPr>
          <w:rFonts w:ascii="Bookman Old Style" w:hAnsi="Bookman Old Style" w:cs="Arial"/>
          <w:sz w:val="24"/>
        </w:rPr>
      </w:pPr>
      <w:r w:rsidRPr="0071653D">
        <w:rPr>
          <w:rFonts w:ascii="Bookman Old Style" w:hAnsi="Bookman Old Style" w:cs="Arial"/>
          <w:sz w:val="24"/>
        </w:rPr>
        <w:lastRenderedPageBreak/>
        <w:t>4.</w:t>
      </w:r>
      <w:r w:rsidRPr="0071653D">
        <w:rPr>
          <w:rFonts w:ascii="Bookman Old Style" w:hAnsi="Bookman Old Style" w:cs="Arial"/>
          <w:sz w:val="24"/>
        </w:rPr>
        <w:tab/>
        <w:t xml:space="preserve"> PROGRAM KOORDINASI KETENTRAMAN DAN KETERTIBAN UMUM</w:t>
      </w:r>
    </w:p>
    <w:p w:rsidR="00D36932" w:rsidRPr="0071653D" w:rsidRDefault="00D36932" w:rsidP="00D36932">
      <w:pPr>
        <w:pStyle w:val="ListParagraph"/>
        <w:spacing w:line="360" w:lineRule="auto"/>
        <w:ind w:left="450"/>
        <w:jc w:val="both"/>
        <w:rPr>
          <w:rFonts w:ascii="Bookman Old Style" w:hAnsi="Bookman Old Style" w:cs="Arial"/>
          <w:sz w:val="24"/>
        </w:rPr>
      </w:pPr>
      <w:r w:rsidRPr="0071653D">
        <w:rPr>
          <w:rFonts w:ascii="Bookman Old Style" w:hAnsi="Bookman Old Style" w:cs="Arial"/>
          <w:sz w:val="24"/>
        </w:rPr>
        <w:t xml:space="preserve">Program ini dimaksudkan untuk meningkatkan kualitas ketenteraman dan ketertiban umum di Kecamatan </w:t>
      </w:r>
      <w:r>
        <w:rPr>
          <w:rFonts w:ascii="Bookman Old Style" w:hAnsi="Bookman Old Style" w:cs="Arial"/>
          <w:sz w:val="24"/>
        </w:rPr>
        <w:t>Bontoharu</w:t>
      </w:r>
      <w:r w:rsidRPr="0071653D">
        <w:rPr>
          <w:rFonts w:ascii="Bookman Old Style" w:hAnsi="Bookman Old Style" w:cs="Arial"/>
          <w:sz w:val="24"/>
        </w:rPr>
        <w:t>. Untuk mewujudkan tujuan program ini maka dilakukan kegiatan / subkegiatan yaitu :</w:t>
      </w:r>
    </w:p>
    <w:p w:rsidR="00D36932" w:rsidRPr="0071653D" w:rsidRDefault="00D36932" w:rsidP="00D36932">
      <w:pPr>
        <w:pStyle w:val="ListParagraph"/>
        <w:spacing w:line="360" w:lineRule="auto"/>
        <w:ind w:left="450"/>
        <w:jc w:val="both"/>
        <w:rPr>
          <w:rFonts w:ascii="Bookman Old Style" w:hAnsi="Bookman Old Style" w:cs="Arial"/>
          <w:sz w:val="24"/>
        </w:rPr>
      </w:pPr>
      <w:r w:rsidRPr="0071653D">
        <w:rPr>
          <w:rFonts w:ascii="Bookman Old Style" w:hAnsi="Bookman Old Style" w:cs="Arial"/>
          <w:sz w:val="24"/>
        </w:rPr>
        <w:t>Kegiatan :</w:t>
      </w:r>
    </w:p>
    <w:p w:rsidR="00D36932" w:rsidRPr="0071653D" w:rsidRDefault="00D36932" w:rsidP="00D36932">
      <w:pPr>
        <w:pStyle w:val="ListParagraph"/>
        <w:numPr>
          <w:ilvl w:val="0"/>
          <w:numId w:val="55"/>
        </w:numPr>
        <w:spacing w:line="360" w:lineRule="auto"/>
        <w:jc w:val="both"/>
        <w:rPr>
          <w:rFonts w:ascii="Bookman Old Style" w:hAnsi="Bookman Old Style" w:cs="Arial"/>
          <w:sz w:val="24"/>
        </w:rPr>
      </w:pPr>
      <w:r w:rsidRPr="0071653D">
        <w:rPr>
          <w:rFonts w:ascii="Bookman Old Style" w:hAnsi="Bookman Old Style" w:cs="Arial"/>
          <w:sz w:val="24"/>
        </w:rPr>
        <w:t>Koordinasi Upaya Penyelenggaraan Ketenteraman dan Ketertiban Umum;</w:t>
      </w:r>
    </w:p>
    <w:p w:rsidR="00D36932" w:rsidRPr="0071653D" w:rsidRDefault="00D36932" w:rsidP="00D36932">
      <w:pPr>
        <w:pStyle w:val="ListParagraph"/>
        <w:numPr>
          <w:ilvl w:val="0"/>
          <w:numId w:val="56"/>
        </w:numPr>
        <w:spacing w:line="360" w:lineRule="auto"/>
        <w:jc w:val="both"/>
        <w:rPr>
          <w:rFonts w:ascii="Bookman Old Style" w:hAnsi="Bookman Old Style" w:cs="Arial"/>
          <w:sz w:val="24"/>
        </w:rPr>
      </w:pPr>
      <w:r w:rsidRPr="0071653D">
        <w:rPr>
          <w:rFonts w:ascii="Bookman Old Style" w:hAnsi="Bookman Old Style" w:cs="Arial"/>
          <w:sz w:val="24"/>
        </w:rPr>
        <w:t>Sinergitas dengan  Kepolisian  Negara  Republik Indonesia, Tentara Nasional Indonesia dan Instansi Vertikal di Wilayah Kecamatan</w:t>
      </w:r>
    </w:p>
    <w:p w:rsidR="00D36932" w:rsidRPr="0071653D" w:rsidRDefault="00D36932" w:rsidP="00D36932">
      <w:pPr>
        <w:pStyle w:val="ListParagraph"/>
        <w:numPr>
          <w:ilvl w:val="0"/>
          <w:numId w:val="56"/>
        </w:numPr>
        <w:spacing w:line="360" w:lineRule="auto"/>
        <w:jc w:val="both"/>
        <w:rPr>
          <w:rFonts w:ascii="Bookman Old Style" w:hAnsi="Bookman Old Style" w:cs="Arial"/>
          <w:sz w:val="24"/>
        </w:rPr>
      </w:pPr>
      <w:r w:rsidRPr="0071653D">
        <w:rPr>
          <w:rFonts w:ascii="Bookman Old Style" w:hAnsi="Bookman Old Style" w:cs="Arial"/>
          <w:sz w:val="24"/>
        </w:rPr>
        <w:t>Harmonisasi Hubungan Dengan Tokoh Agama dan Tokoh Masyarakat</w:t>
      </w:r>
    </w:p>
    <w:p w:rsidR="00D36932" w:rsidRPr="008D5D29" w:rsidRDefault="00D36932" w:rsidP="00D36932">
      <w:pPr>
        <w:pStyle w:val="ListParagraph"/>
        <w:numPr>
          <w:ilvl w:val="0"/>
          <w:numId w:val="55"/>
        </w:numPr>
        <w:spacing w:line="360" w:lineRule="auto"/>
        <w:jc w:val="both"/>
        <w:rPr>
          <w:rFonts w:ascii="Bookman Old Style" w:hAnsi="Bookman Old Style" w:cs="Arial"/>
          <w:sz w:val="24"/>
        </w:rPr>
      </w:pPr>
      <w:r w:rsidRPr="008D5D29">
        <w:rPr>
          <w:rFonts w:ascii="Bookman Old Style" w:hAnsi="Bookman Old Style" w:cs="Arial"/>
          <w:sz w:val="24"/>
        </w:rPr>
        <w:t xml:space="preserve">Koordinasi </w:t>
      </w:r>
      <w:r>
        <w:rPr>
          <w:rFonts w:ascii="Bookman Old Style" w:hAnsi="Bookman Old Style" w:cs="Arial"/>
          <w:sz w:val="24"/>
          <w:lang w:val="id-ID"/>
        </w:rPr>
        <w:t>Penerapan dan penegakan perda dan perkada</w:t>
      </w:r>
      <w:r w:rsidRPr="008D5D29">
        <w:rPr>
          <w:rFonts w:ascii="Bookman Old Style" w:hAnsi="Bookman Old Style" w:cs="Arial"/>
          <w:sz w:val="24"/>
        </w:rPr>
        <w:t>;</w:t>
      </w:r>
    </w:p>
    <w:p w:rsidR="00D36932" w:rsidRDefault="00D36932" w:rsidP="00D36932">
      <w:pPr>
        <w:pStyle w:val="ListParagraph"/>
        <w:spacing w:line="360" w:lineRule="auto"/>
        <w:ind w:left="1134" w:hanging="283"/>
        <w:jc w:val="both"/>
        <w:rPr>
          <w:rFonts w:ascii="Bookman Old Style" w:hAnsi="Bookman Old Style" w:cs="Arial"/>
          <w:sz w:val="24"/>
          <w:lang w:val="id-ID"/>
        </w:rPr>
      </w:pPr>
      <w:r>
        <w:rPr>
          <w:rFonts w:ascii="Bookman Old Style" w:hAnsi="Bookman Old Style" w:cs="Arial"/>
          <w:sz w:val="24"/>
          <w:lang w:val="id-ID"/>
        </w:rPr>
        <w:t>a. Koordinasi sinergi Perangkat Daerah yang bertugas dan Fungsinya di Bidang Penegakan Peraturan Perundang-undangan dan atau Kepolisian Negara Republik Indonesia;</w:t>
      </w:r>
    </w:p>
    <w:p w:rsidR="00D36932" w:rsidRPr="004E059C" w:rsidRDefault="00D36932" w:rsidP="00D36932">
      <w:pPr>
        <w:pStyle w:val="ListParagraph"/>
        <w:spacing w:line="360" w:lineRule="auto"/>
        <w:ind w:left="1134" w:hanging="283"/>
        <w:jc w:val="both"/>
        <w:rPr>
          <w:rFonts w:ascii="Bookman Old Style" w:hAnsi="Bookman Old Style" w:cs="Arial"/>
          <w:sz w:val="14"/>
          <w:lang w:val="id-ID"/>
        </w:rPr>
      </w:pPr>
    </w:p>
    <w:p w:rsidR="00D36932" w:rsidRPr="0071653D" w:rsidRDefault="00D36932" w:rsidP="00D36932">
      <w:pPr>
        <w:pStyle w:val="ListParagraph"/>
        <w:tabs>
          <w:tab w:val="left" w:pos="709"/>
        </w:tabs>
        <w:spacing w:line="360" w:lineRule="auto"/>
        <w:ind w:left="567" w:hanging="425"/>
        <w:jc w:val="both"/>
        <w:rPr>
          <w:rFonts w:ascii="Bookman Old Style" w:hAnsi="Bookman Old Style" w:cs="Arial"/>
          <w:sz w:val="24"/>
        </w:rPr>
      </w:pPr>
      <w:r w:rsidRPr="0071653D">
        <w:rPr>
          <w:rFonts w:ascii="Bookman Old Style" w:hAnsi="Bookman Old Style" w:cs="Arial"/>
          <w:sz w:val="24"/>
        </w:rPr>
        <w:t>5.</w:t>
      </w:r>
      <w:r w:rsidRPr="0071653D">
        <w:rPr>
          <w:rFonts w:ascii="Bookman Old Style" w:hAnsi="Bookman Old Style" w:cs="Arial"/>
          <w:sz w:val="24"/>
        </w:rPr>
        <w:tab/>
        <w:t>PROGRAM PENYELENGGARAAN URUSAN PEMERINTAHAN UMUM</w:t>
      </w:r>
    </w:p>
    <w:p w:rsidR="00D36932" w:rsidRPr="0071653D" w:rsidRDefault="00D36932" w:rsidP="00D36932">
      <w:pPr>
        <w:pStyle w:val="ListParagraph"/>
        <w:spacing w:line="360" w:lineRule="auto"/>
        <w:ind w:left="567" w:hanging="27"/>
        <w:jc w:val="both"/>
        <w:rPr>
          <w:rFonts w:ascii="Bookman Old Style" w:hAnsi="Bookman Old Style" w:cs="Arial"/>
          <w:sz w:val="24"/>
        </w:rPr>
      </w:pPr>
      <w:r w:rsidRPr="0071653D">
        <w:rPr>
          <w:rFonts w:ascii="Bookman Old Style" w:hAnsi="Bookman Old Style" w:cs="Arial"/>
          <w:sz w:val="24"/>
        </w:rPr>
        <w:t xml:space="preserve">Program ini dimaksudkan untuk terselenggaranya urusan pemerintahan secara umum yang menjadi tugas dan fungsi Kecamatan </w:t>
      </w:r>
      <w:r>
        <w:rPr>
          <w:rFonts w:ascii="Bookman Old Style" w:hAnsi="Bookman Old Style" w:cs="Arial"/>
          <w:sz w:val="24"/>
        </w:rPr>
        <w:t>Bontoharu</w:t>
      </w:r>
      <w:r w:rsidRPr="0071653D">
        <w:rPr>
          <w:rFonts w:ascii="Bookman Old Style" w:hAnsi="Bookman Old Style" w:cs="Arial"/>
          <w:sz w:val="24"/>
        </w:rPr>
        <w:t>. Untuk mewujudkan tujuan program ini maka dilakukan kegiatan / subkegiatan yaitu :</w:t>
      </w:r>
    </w:p>
    <w:p w:rsidR="00D36932" w:rsidRPr="0071653D" w:rsidRDefault="00D36932" w:rsidP="00D36932">
      <w:pPr>
        <w:pStyle w:val="ListParagraph"/>
        <w:numPr>
          <w:ilvl w:val="0"/>
          <w:numId w:val="57"/>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Penyelenggaraan Urusan Pemerintahan Umum sesuai Penugasan Kepala Daerah;</w:t>
      </w:r>
    </w:p>
    <w:p w:rsidR="00D36932" w:rsidRPr="0071653D" w:rsidRDefault="00D36932" w:rsidP="00D36932">
      <w:pPr>
        <w:pStyle w:val="ListParagraph"/>
        <w:numPr>
          <w:ilvl w:val="0"/>
          <w:numId w:val="58"/>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p w:rsidR="00D36932" w:rsidRPr="0071653D" w:rsidRDefault="00D36932" w:rsidP="00D36932">
      <w:pPr>
        <w:pStyle w:val="ListParagraph"/>
        <w:numPr>
          <w:ilvl w:val="0"/>
          <w:numId w:val="58"/>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lastRenderedPageBreak/>
        <w:t>Pembinaan Kerukunan Antarsuku dan Intrasuku, Umat Beragama, Ras, dan Golongan Lainnya Guna mewujudkan Stabilitas Keamanan Lokal, Regional, dan Nasional</w:t>
      </w:r>
    </w:p>
    <w:p w:rsidR="00D36932" w:rsidRPr="0071653D" w:rsidRDefault="00D36932" w:rsidP="00D36932">
      <w:pPr>
        <w:pStyle w:val="ListParagraph"/>
        <w:numPr>
          <w:ilvl w:val="0"/>
          <w:numId w:val="58"/>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Pelaksanaan Tugas Forum Koordinasi Pimpinan di Kecamatan</w:t>
      </w:r>
    </w:p>
    <w:p w:rsidR="00D36932" w:rsidRPr="0071653D" w:rsidRDefault="00D36932" w:rsidP="00D36932">
      <w:pPr>
        <w:pStyle w:val="ListParagraph"/>
        <w:spacing w:line="360" w:lineRule="auto"/>
        <w:jc w:val="both"/>
        <w:rPr>
          <w:rFonts w:ascii="Bookman Old Style" w:hAnsi="Bookman Old Style" w:cs="Arial"/>
          <w:sz w:val="24"/>
        </w:rPr>
      </w:pPr>
    </w:p>
    <w:p w:rsidR="00D36932" w:rsidRPr="0071653D" w:rsidRDefault="00D36932" w:rsidP="00D36932">
      <w:pPr>
        <w:pStyle w:val="ListParagraph"/>
        <w:tabs>
          <w:tab w:val="left" w:pos="709"/>
        </w:tabs>
        <w:spacing w:line="360" w:lineRule="auto"/>
        <w:ind w:left="426" w:hanging="425"/>
        <w:jc w:val="both"/>
        <w:rPr>
          <w:rFonts w:ascii="Bookman Old Style" w:hAnsi="Bookman Old Style" w:cs="Arial"/>
          <w:sz w:val="24"/>
        </w:rPr>
      </w:pPr>
      <w:r w:rsidRPr="0071653D">
        <w:rPr>
          <w:rFonts w:ascii="Bookman Old Style" w:hAnsi="Bookman Old Style" w:cs="Arial"/>
          <w:sz w:val="24"/>
        </w:rPr>
        <w:t>6.</w:t>
      </w:r>
      <w:r w:rsidRPr="0071653D">
        <w:rPr>
          <w:rFonts w:ascii="Bookman Old Style" w:hAnsi="Bookman Old Style" w:cs="Arial"/>
          <w:sz w:val="24"/>
        </w:rPr>
        <w:tab/>
        <w:t>PROGRAM PEMBINAAN DAN PENGAWASAN PEMERINTAHAN DESA</w:t>
      </w:r>
    </w:p>
    <w:p w:rsidR="00D36932" w:rsidRPr="0071653D" w:rsidRDefault="00D36932" w:rsidP="00D36932">
      <w:pPr>
        <w:pStyle w:val="ListParagraph"/>
        <w:spacing w:line="360" w:lineRule="auto"/>
        <w:ind w:left="426"/>
        <w:jc w:val="both"/>
        <w:rPr>
          <w:rFonts w:ascii="Bookman Old Style" w:hAnsi="Bookman Old Style" w:cs="Arial"/>
          <w:sz w:val="24"/>
        </w:rPr>
      </w:pPr>
      <w:r w:rsidRPr="0071653D">
        <w:rPr>
          <w:rFonts w:ascii="Bookman Old Style" w:hAnsi="Bookman Old Style" w:cs="Arial"/>
          <w:sz w:val="24"/>
        </w:rPr>
        <w:t>Program ini dimaksudkan untuk mengoordinasikan dan fasilitasi  dan melakukan pembinaan serta pengawasan pemerintahan desa, bak dari segi pengelolaan pemerintahan, pengelolaan keuangan, perencanaan pembangunan, pembangunan kawasan, dan demikian pula dengan pula badan permusyawaratan desa. Untuk mewujudkan tujuan program ini maka dilakukan kegiatan / subkegiatan yaitu :</w:t>
      </w:r>
    </w:p>
    <w:p w:rsidR="00D36932" w:rsidRPr="0071653D" w:rsidRDefault="00D36932" w:rsidP="00D36932">
      <w:pPr>
        <w:pStyle w:val="ListParagraph"/>
        <w:numPr>
          <w:ilvl w:val="0"/>
          <w:numId w:val="59"/>
        </w:numPr>
        <w:spacing w:line="360" w:lineRule="auto"/>
        <w:jc w:val="both"/>
        <w:rPr>
          <w:rFonts w:ascii="Bookman Old Style" w:hAnsi="Bookman Old Style" w:cs="Arial"/>
          <w:sz w:val="24"/>
        </w:rPr>
      </w:pPr>
      <w:r w:rsidRPr="0071653D">
        <w:rPr>
          <w:rFonts w:ascii="Bookman Old Style" w:hAnsi="Bookman Old Style" w:cs="Arial"/>
          <w:sz w:val="24"/>
        </w:rPr>
        <w:t>Fasilitasi, Rekomendasi dan Koordinasi Pembinaan dan Pengawasan Pemerintahan Desa;</w:t>
      </w:r>
    </w:p>
    <w:p w:rsidR="00D36932" w:rsidRPr="0071653D" w:rsidRDefault="00D36932" w:rsidP="00D36932">
      <w:pPr>
        <w:pStyle w:val="ListParagraph"/>
        <w:numPr>
          <w:ilvl w:val="0"/>
          <w:numId w:val="60"/>
        </w:numPr>
        <w:spacing w:line="360" w:lineRule="auto"/>
        <w:jc w:val="both"/>
        <w:rPr>
          <w:rFonts w:ascii="Bookman Old Style" w:hAnsi="Bookman Old Style" w:cs="Arial"/>
          <w:sz w:val="24"/>
        </w:rPr>
      </w:pPr>
      <w:r w:rsidRPr="0071653D">
        <w:rPr>
          <w:rFonts w:ascii="Bookman Old Style" w:hAnsi="Bookman Old Style" w:cs="Arial"/>
          <w:sz w:val="24"/>
        </w:rPr>
        <w:t>Fasilitasi Administrasi Tata Pemerintahan Desa</w:t>
      </w:r>
    </w:p>
    <w:p w:rsidR="00D36932" w:rsidRPr="0071653D" w:rsidRDefault="00D36932" w:rsidP="00D36932">
      <w:pPr>
        <w:pStyle w:val="ListParagraph"/>
        <w:numPr>
          <w:ilvl w:val="0"/>
          <w:numId w:val="60"/>
        </w:numPr>
        <w:spacing w:line="360" w:lineRule="auto"/>
        <w:jc w:val="both"/>
        <w:rPr>
          <w:rFonts w:ascii="Bookman Old Style" w:hAnsi="Bookman Old Style" w:cs="Arial"/>
          <w:sz w:val="24"/>
        </w:rPr>
      </w:pPr>
      <w:r w:rsidRPr="0071653D">
        <w:rPr>
          <w:rFonts w:ascii="Bookman Old Style" w:hAnsi="Bookman Old Style" w:cs="Arial"/>
          <w:sz w:val="24"/>
        </w:rPr>
        <w:t>Fasilitasi Pengelolaan Keuangan Desa dan Pendayagunaan Aset Desa</w:t>
      </w:r>
    </w:p>
    <w:p w:rsidR="00D36932" w:rsidRPr="004E059C" w:rsidRDefault="00D36932" w:rsidP="00D36932">
      <w:pPr>
        <w:pStyle w:val="ListParagraph"/>
        <w:numPr>
          <w:ilvl w:val="0"/>
          <w:numId w:val="60"/>
        </w:numPr>
        <w:spacing w:line="360" w:lineRule="auto"/>
        <w:jc w:val="both"/>
        <w:rPr>
          <w:rFonts w:ascii="Bookman Old Style" w:hAnsi="Bookman Old Style" w:cs="Arial"/>
          <w:sz w:val="24"/>
        </w:rPr>
      </w:pPr>
      <w:r>
        <w:rPr>
          <w:rFonts w:ascii="Bookman Old Style" w:hAnsi="Bookman Old Style" w:cs="Arial"/>
          <w:sz w:val="24"/>
          <w:lang w:val="id-ID"/>
        </w:rPr>
        <w:t>Fasilitasi penerapan dan penegakan Peraturan Perundang-undangan</w:t>
      </w:r>
    </w:p>
    <w:p w:rsidR="00D36932" w:rsidRPr="004E059C" w:rsidRDefault="00D36932" w:rsidP="00D36932">
      <w:pPr>
        <w:pStyle w:val="ListParagraph"/>
        <w:numPr>
          <w:ilvl w:val="0"/>
          <w:numId w:val="60"/>
        </w:numPr>
        <w:spacing w:line="360" w:lineRule="auto"/>
        <w:jc w:val="both"/>
        <w:rPr>
          <w:rFonts w:ascii="Bookman Old Style" w:hAnsi="Bookman Old Style" w:cs="Arial"/>
          <w:sz w:val="24"/>
        </w:rPr>
      </w:pPr>
      <w:r>
        <w:rPr>
          <w:rFonts w:ascii="Bookman Old Style" w:hAnsi="Bookman Old Style" w:cs="Arial"/>
          <w:sz w:val="24"/>
          <w:lang w:val="id-ID"/>
        </w:rPr>
        <w:t>Fasilitasi Pelaksanaan Pemilihan Kepala Desa</w:t>
      </w:r>
    </w:p>
    <w:p w:rsidR="00D36932" w:rsidRPr="0071653D" w:rsidRDefault="00D36932" w:rsidP="00D36932">
      <w:pPr>
        <w:pStyle w:val="ListParagraph"/>
        <w:numPr>
          <w:ilvl w:val="0"/>
          <w:numId w:val="60"/>
        </w:numPr>
        <w:spacing w:line="360" w:lineRule="auto"/>
        <w:jc w:val="both"/>
        <w:rPr>
          <w:rFonts w:ascii="Bookman Old Style" w:hAnsi="Bookman Old Style" w:cs="Arial"/>
          <w:sz w:val="24"/>
        </w:rPr>
      </w:pPr>
      <w:r w:rsidRPr="0071653D">
        <w:rPr>
          <w:rFonts w:ascii="Bookman Old Style" w:hAnsi="Bookman Old Style" w:cs="Arial"/>
          <w:sz w:val="24"/>
        </w:rPr>
        <w:t>Fasilitasi Pelaksanaan Tugas dan Fungsi Badan Permusyawaratan Desa</w:t>
      </w:r>
    </w:p>
    <w:p w:rsidR="00D36932" w:rsidRPr="0071653D" w:rsidRDefault="00D36932" w:rsidP="00D36932">
      <w:pPr>
        <w:pStyle w:val="ListParagraph"/>
        <w:numPr>
          <w:ilvl w:val="0"/>
          <w:numId w:val="60"/>
        </w:numPr>
        <w:spacing w:line="360" w:lineRule="auto"/>
        <w:jc w:val="both"/>
        <w:rPr>
          <w:rFonts w:ascii="Bookman Old Style" w:hAnsi="Bookman Old Style" w:cs="Arial"/>
          <w:sz w:val="24"/>
        </w:rPr>
      </w:pPr>
      <w:r w:rsidRPr="0071653D">
        <w:rPr>
          <w:rFonts w:ascii="Bookman Old Style" w:hAnsi="Bookman Old Style" w:cs="Arial"/>
          <w:sz w:val="24"/>
        </w:rPr>
        <w:t>Fasilitasi Sinkronisasi Perencanaan Pembangunan Daerah dengan Pembangunan Desa</w:t>
      </w:r>
    </w:p>
    <w:p w:rsidR="00D36932" w:rsidRPr="0071653D" w:rsidRDefault="00D36932" w:rsidP="00D36932">
      <w:pPr>
        <w:pStyle w:val="ListParagraph"/>
        <w:numPr>
          <w:ilvl w:val="0"/>
          <w:numId w:val="60"/>
        </w:numPr>
        <w:spacing w:line="360" w:lineRule="auto"/>
        <w:jc w:val="both"/>
        <w:rPr>
          <w:rFonts w:ascii="Bookman Old Style" w:hAnsi="Bookman Old Style" w:cs="Arial"/>
          <w:sz w:val="24"/>
        </w:rPr>
      </w:pPr>
      <w:r w:rsidRPr="0071653D">
        <w:rPr>
          <w:rFonts w:ascii="Bookman Old Style" w:hAnsi="Bookman Old Style" w:cs="Arial"/>
          <w:sz w:val="24"/>
        </w:rPr>
        <w:t>Fasilitasi Penetapan Lokasi Pembangunan Kawasan Perdesaan</w:t>
      </w:r>
    </w:p>
    <w:p w:rsidR="00D36932" w:rsidRPr="00777D55" w:rsidRDefault="00D36932" w:rsidP="00D36932">
      <w:pPr>
        <w:pStyle w:val="ListParagraph"/>
        <w:numPr>
          <w:ilvl w:val="0"/>
          <w:numId w:val="60"/>
        </w:numPr>
        <w:spacing w:line="360" w:lineRule="auto"/>
        <w:jc w:val="both"/>
        <w:rPr>
          <w:rFonts w:ascii="Bookman Old Style" w:hAnsi="Bookman Old Style" w:cs="Arial"/>
          <w:sz w:val="24"/>
          <w:lang w:val="id-ID"/>
        </w:rPr>
      </w:pPr>
      <w:r w:rsidRPr="00777D55">
        <w:rPr>
          <w:rFonts w:ascii="Bookman Old Style" w:hAnsi="Bookman Old Style" w:cs="Arial"/>
          <w:sz w:val="24"/>
        </w:rPr>
        <w:t>Fasilitasi Penyelenggaraan Ketenteraman dan Ketertiban Umum</w:t>
      </w:r>
    </w:p>
    <w:p w:rsidR="00D36932" w:rsidRPr="00D24FA8" w:rsidRDefault="00D36932" w:rsidP="00D36932">
      <w:pPr>
        <w:pStyle w:val="ListParagraph"/>
        <w:numPr>
          <w:ilvl w:val="0"/>
          <w:numId w:val="60"/>
        </w:numPr>
        <w:spacing w:line="360" w:lineRule="auto"/>
        <w:jc w:val="both"/>
        <w:rPr>
          <w:rFonts w:ascii="Bookman Old Style" w:hAnsi="Bookman Old Style" w:cs="Arial"/>
          <w:sz w:val="24"/>
        </w:rPr>
      </w:pPr>
      <w:r>
        <w:rPr>
          <w:rFonts w:ascii="Bookman Old Style" w:hAnsi="Bookman Old Style" w:cs="Arial"/>
          <w:sz w:val="24"/>
          <w:lang w:val="id-ID"/>
        </w:rPr>
        <w:t>Fasilitasi pelaksanaan Tugas,fungsi dan kewajiban Lembaga Kemasyarakatan</w:t>
      </w:r>
    </w:p>
    <w:p w:rsidR="00D36932" w:rsidRPr="0071653D" w:rsidRDefault="00D36932" w:rsidP="00D36932">
      <w:pPr>
        <w:pStyle w:val="ListParagraph"/>
        <w:numPr>
          <w:ilvl w:val="0"/>
          <w:numId w:val="60"/>
        </w:numPr>
        <w:spacing w:line="360" w:lineRule="auto"/>
        <w:jc w:val="both"/>
        <w:rPr>
          <w:rFonts w:ascii="Bookman Old Style" w:hAnsi="Bookman Old Style" w:cs="Arial"/>
          <w:sz w:val="24"/>
        </w:rPr>
      </w:pPr>
      <w:r w:rsidRPr="0071653D">
        <w:rPr>
          <w:rFonts w:ascii="Bookman Old Style" w:hAnsi="Bookman Old Style" w:cs="Arial"/>
          <w:sz w:val="24"/>
        </w:rPr>
        <w:t>Fasilitasi Penyusunan Perencanaan Pembangunan Partisipatif</w:t>
      </w:r>
    </w:p>
    <w:p w:rsidR="00D36932" w:rsidRPr="0071653D" w:rsidRDefault="00D36932" w:rsidP="00D36932">
      <w:pPr>
        <w:pStyle w:val="ListParagraph"/>
        <w:numPr>
          <w:ilvl w:val="0"/>
          <w:numId w:val="60"/>
        </w:numPr>
        <w:spacing w:line="360" w:lineRule="auto"/>
        <w:jc w:val="both"/>
        <w:rPr>
          <w:rFonts w:ascii="Bookman Old Style" w:hAnsi="Bookman Old Style" w:cs="Arial"/>
          <w:sz w:val="24"/>
        </w:rPr>
      </w:pPr>
      <w:r w:rsidRPr="0071653D">
        <w:rPr>
          <w:rFonts w:ascii="Bookman Old Style" w:hAnsi="Bookman Old Style" w:cs="Arial"/>
          <w:sz w:val="24"/>
        </w:rPr>
        <w:lastRenderedPageBreak/>
        <w:t>Fasilitasi Penataan, Pemanfaatan, dan Pendayagunaan Ruang Desa Serta P</w:t>
      </w:r>
      <w:r w:rsidR="004F3A7B">
        <w:rPr>
          <w:rFonts w:ascii="Bookman Old Style" w:hAnsi="Bookman Old Style" w:cs="Arial"/>
          <w:sz w:val="24"/>
        </w:rPr>
        <w:t>enetapan dan Penegasan Batas Desa</w:t>
      </w:r>
    </w:p>
    <w:p w:rsidR="00D36932" w:rsidRPr="00777D55" w:rsidRDefault="00D36932" w:rsidP="00D36932">
      <w:pPr>
        <w:pStyle w:val="ListParagraph"/>
        <w:numPr>
          <w:ilvl w:val="0"/>
          <w:numId w:val="60"/>
        </w:numPr>
        <w:spacing w:line="360" w:lineRule="auto"/>
        <w:jc w:val="both"/>
        <w:rPr>
          <w:rFonts w:ascii="Bookman Old Style" w:hAnsi="Bookman Old Style" w:cs="Arial"/>
          <w:sz w:val="24"/>
        </w:rPr>
      </w:pPr>
      <w:r>
        <w:rPr>
          <w:rFonts w:ascii="Bookman Old Style" w:hAnsi="Bookman Old Style" w:cs="Arial"/>
          <w:sz w:val="24"/>
          <w:lang w:val="id-ID"/>
        </w:rPr>
        <w:t>Fasilitasi penataan dan pemanfaatan dan pendayagunaan ruang desa serta penetapan dan penegasan batas Desa</w:t>
      </w:r>
    </w:p>
    <w:p w:rsidR="00D36932" w:rsidRPr="00777D55" w:rsidRDefault="00D36932" w:rsidP="00D36932">
      <w:pPr>
        <w:pStyle w:val="ListParagraph"/>
        <w:numPr>
          <w:ilvl w:val="0"/>
          <w:numId w:val="60"/>
        </w:numPr>
        <w:spacing w:line="360" w:lineRule="auto"/>
        <w:jc w:val="both"/>
        <w:rPr>
          <w:rFonts w:ascii="Bookman Old Style" w:hAnsi="Bookman Old Style" w:cs="Arial"/>
          <w:sz w:val="24"/>
        </w:rPr>
      </w:pPr>
      <w:r>
        <w:rPr>
          <w:rFonts w:ascii="Bookman Old Style" w:hAnsi="Bookman Old Style" w:cs="Arial"/>
          <w:sz w:val="24"/>
          <w:lang w:val="id-ID"/>
        </w:rPr>
        <w:t>Fasilitasi penyusunan Program dan pelaksanaan pemberdayaan Masyarakat Desa dan Kelurahan</w:t>
      </w:r>
    </w:p>
    <w:p w:rsidR="00D36932" w:rsidRPr="0071653D" w:rsidRDefault="00D36932" w:rsidP="00D36932">
      <w:pPr>
        <w:pStyle w:val="ListParagraph"/>
        <w:numPr>
          <w:ilvl w:val="0"/>
          <w:numId w:val="60"/>
        </w:numPr>
        <w:spacing w:line="360" w:lineRule="auto"/>
        <w:jc w:val="both"/>
        <w:rPr>
          <w:rFonts w:ascii="Bookman Old Style" w:hAnsi="Bookman Old Style" w:cs="Arial"/>
          <w:sz w:val="24"/>
        </w:rPr>
      </w:pPr>
      <w:r w:rsidRPr="0071653D">
        <w:rPr>
          <w:rFonts w:ascii="Bookman Old Style" w:hAnsi="Bookman Old Style" w:cs="Arial"/>
          <w:sz w:val="24"/>
        </w:rPr>
        <w:t>Koordinasi Pelaksanaan Pembangunan Kawasan Perdesaan di Wilayah Kecamatan</w:t>
      </w:r>
    </w:p>
    <w:p w:rsidR="00D36932" w:rsidRDefault="00D36932" w:rsidP="00D36932">
      <w:pPr>
        <w:pStyle w:val="ListParagraph"/>
        <w:spacing w:line="360" w:lineRule="auto"/>
        <w:ind w:left="0"/>
        <w:jc w:val="both"/>
        <w:rPr>
          <w:rFonts w:ascii="Arial" w:hAnsi="Arial" w:cs="Arial"/>
          <w:sz w:val="24"/>
        </w:rPr>
        <w:sectPr w:rsidR="00D36932" w:rsidSect="00590503">
          <w:pgSz w:w="12240" w:h="20160" w:code="5"/>
          <w:pgMar w:top="1440" w:right="1440" w:bottom="3600" w:left="2268" w:header="426" w:footer="2969" w:gutter="0"/>
          <w:cols w:space="720"/>
          <w:docGrid w:linePitch="360"/>
        </w:sectPr>
      </w:pPr>
    </w:p>
    <w:tbl>
      <w:tblPr>
        <w:tblpPr w:leftFromText="180" w:rightFromText="180" w:horzAnchor="margin" w:tblpX="-1168" w:tblpY="-1644"/>
        <w:tblW w:w="19053" w:type="dxa"/>
        <w:tblLayout w:type="fixed"/>
        <w:tblLook w:val="04A0" w:firstRow="1" w:lastRow="0" w:firstColumn="1" w:lastColumn="0" w:noHBand="0" w:noVBand="1"/>
      </w:tblPr>
      <w:tblGrid>
        <w:gridCol w:w="467"/>
        <w:gridCol w:w="14"/>
        <w:gridCol w:w="927"/>
        <w:gridCol w:w="40"/>
        <w:gridCol w:w="583"/>
        <w:gridCol w:w="82"/>
        <w:gridCol w:w="477"/>
        <w:gridCol w:w="12760"/>
        <w:gridCol w:w="467"/>
        <w:gridCol w:w="554"/>
        <w:gridCol w:w="427"/>
        <w:gridCol w:w="51"/>
        <w:gridCol w:w="532"/>
        <w:gridCol w:w="396"/>
        <w:gridCol w:w="163"/>
        <w:gridCol w:w="541"/>
        <w:gridCol w:w="572"/>
      </w:tblGrid>
      <w:tr w:rsidR="0014348B" w:rsidTr="00AF7BB1">
        <w:trPr>
          <w:trHeight w:val="315"/>
        </w:trPr>
        <w:tc>
          <w:tcPr>
            <w:tcW w:w="481" w:type="dxa"/>
            <w:gridSpan w:val="2"/>
            <w:tcBorders>
              <w:top w:val="nil"/>
              <w:left w:val="nil"/>
              <w:bottom w:val="nil"/>
              <w:right w:val="nil"/>
            </w:tcBorders>
            <w:shd w:val="clear" w:color="auto" w:fill="auto"/>
            <w:noWrap/>
            <w:vAlign w:val="bottom"/>
            <w:hideMark/>
          </w:tcPr>
          <w:p w:rsidR="0014348B" w:rsidRDefault="0014348B" w:rsidP="00AF7BB1">
            <w:pPr>
              <w:rPr>
                <w:rFonts w:ascii="Calibri" w:hAnsi="Calibri" w:cs="Calibri"/>
                <w:color w:val="000000"/>
              </w:rPr>
            </w:pPr>
          </w:p>
        </w:tc>
        <w:tc>
          <w:tcPr>
            <w:tcW w:w="927" w:type="dxa"/>
            <w:tcBorders>
              <w:top w:val="nil"/>
              <w:left w:val="nil"/>
              <w:bottom w:val="nil"/>
              <w:right w:val="nil"/>
            </w:tcBorders>
            <w:shd w:val="clear" w:color="auto" w:fill="auto"/>
            <w:noWrap/>
            <w:vAlign w:val="bottom"/>
            <w:hideMark/>
          </w:tcPr>
          <w:p w:rsidR="0014348B" w:rsidRDefault="0014348B" w:rsidP="00AF7BB1">
            <w:pPr>
              <w:rPr>
                <w:rFonts w:ascii="Calibri" w:hAnsi="Calibri" w:cs="Calibri"/>
                <w:color w:val="000000"/>
              </w:rPr>
            </w:pPr>
          </w:p>
        </w:tc>
        <w:tc>
          <w:tcPr>
            <w:tcW w:w="705" w:type="dxa"/>
            <w:gridSpan w:val="3"/>
            <w:tcBorders>
              <w:top w:val="nil"/>
              <w:left w:val="nil"/>
              <w:bottom w:val="nil"/>
              <w:right w:val="nil"/>
            </w:tcBorders>
            <w:shd w:val="clear" w:color="auto" w:fill="auto"/>
            <w:noWrap/>
            <w:vAlign w:val="bottom"/>
            <w:hideMark/>
          </w:tcPr>
          <w:p w:rsidR="0014348B" w:rsidRDefault="0014348B" w:rsidP="00AF7BB1">
            <w:pPr>
              <w:rPr>
                <w:rFonts w:ascii="Calibri" w:hAnsi="Calibri" w:cs="Calibri"/>
                <w:color w:val="000000"/>
              </w:rPr>
            </w:pPr>
          </w:p>
        </w:tc>
        <w:tc>
          <w:tcPr>
            <w:tcW w:w="16940" w:type="dxa"/>
            <w:gridSpan w:val="11"/>
            <w:tcBorders>
              <w:top w:val="nil"/>
              <w:left w:val="nil"/>
              <w:bottom w:val="nil"/>
              <w:right w:val="nil"/>
            </w:tcBorders>
            <w:shd w:val="clear" w:color="auto" w:fill="auto"/>
            <w:noWrap/>
            <w:vAlign w:val="bottom"/>
            <w:hideMark/>
          </w:tcPr>
          <w:p w:rsidR="0014348B" w:rsidRDefault="0014348B" w:rsidP="00AF7BB1">
            <w:pPr>
              <w:rPr>
                <w:rFonts w:ascii="Calibri" w:hAnsi="Calibri" w:cs="Calibri"/>
                <w:color w:val="000000"/>
              </w:rPr>
            </w:pPr>
          </w:p>
        </w:tc>
      </w:tr>
      <w:tr w:rsidR="0014348B" w:rsidTr="00AF7BB1">
        <w:trPr>
          <w:trHeight w:val="315"/>
        </w:trPr>
        <w:tc>
          <w:tcPr>
            <w:tcW w:w="481" w:type="dxa"/>
            <w:gridSpan w:val="2"/>
            <w:tcBorders>
              <w:top w:val="nil"/>
              <w:left w:val="nil"/>
              <w:bottom w:val="nil"/>
              <w:right w:val="nil"/>
            </w:tcBorders>
            <w:shd w:val="clear" w:color="auto" w:fill="auto"/>
            <w:noWrap/>
            <w:vAlign w:val="bottom"/>
            <w:hideMark/>
          </w:tcPr>
          <w:p w:rsidR="0014348B" w:rsidRDefault="0014348B" w:rsidP="00AF7BB1">
            <w:pPr>
              <w:rPr>
                <w:rFonts w:ascii="Calibri" w:hAnsi="Calibri" w:cs="Calibri"/>
                <w:color w:val="000000"/>
              </w:rPr>
            </w:pPr>
          </w:p>
        </w:tc>
        <w:tc>
          <w:tcPr>
            <w:tcW w:w="927" w:type="dxa"/>
            <w:tcBorders>
              <w:top w:val="nil"/>
              <w:left w:val="nil"/>
              <w:bottom w:val="nil"/>
              <w:right w:val="nil"/>
            </w:tcBorders>
            <w:shd w:val="clear" w:color="auto" w:fill="auto"/>
            <w:noWrap/>
            <w:vAlign w:val="bottom"/>
            <w:hideMark/>
          </w:tcPr>
          <w:p w:rsidR="0014348B" w:rsidRDefault="0014348B" w:rsidP="00AF7BB1">
            <w:pPr>
              <w:rPr>
                <w:rFonts w:ascii="Calibri" w:hAnsi="Calibri" w:cs="Calibri"/>
                <w:color w:val="000000"/>
              </w:rPr>
            </w:pPr>
          </w:p>
        </w:tc>
        <w:tc>
          <w:tcPr>
            <w:tcW w:w="705" w:type="dxa"/>
            <w:gridSpan w:val="3"/>
            <w:tcBorders>
              <w:top w:val="nil"/>
              <w:left w:val="nil"/>
              <w:bottom w:val="nil"/>
              <w:right w:val="nil"/>
            </w:tcBorders>
            <w:shd w:val="clear" w:color="auto" w:fill="auto"/>
            <w:noWrap/>
            <w:vAlign w:val="bottom"/>
            <w:hideMark/>
          </w:tcPr>
          <w:p w:rsidR="0014348B" w:rsidRDefault="0014348B" w:rsidP="00AF7BB1">
            <w:pPr>
              <w:rPr>
                <w:rFonts w:ascii="Calibri" w:hAnsi="Calibri" w:cs="Calibri"/>
                <w:color w:val="000000"/>
              </w:rPr>
            </w:pPr>
          </w:p>
        </w:tc>
        <w:tc>
          <w:tcPr>
            <w:tcW w:w="16940" w:type="dxa"/>
            <w:gridSpan w:val="11"/>
            <w:tcBorders>
              <w:top w:val="nil"/>
              <w:left w:val="nil"/>
              <w:bottom w:val="nil"/>
              <w:right w:val="nil"/>
            </w:tcBorders>
            <w:shd w:val="clear" w:color="auto" w:fill="auto"/>
            <w:noWrap/>
            <w:vAlign w:val="bottom"/>
            <w:hideMark/>
          </w:tcPr>
          <w:p w:rsidR="0014348B" w:rsidRDefault="0014348B" w:rsidP="00AF7BB1">
            <w:pPr>
              <w:rPr>
                <w:rFonts w:ascii="Calibri" w:hAnsi="Calibri" w:cs="Calibri"/>
                <w:color w:val="000000"/>
              </w:rPr>
            </w:pPr>
          </w:p>
        </w:tc>
      </w:tr>
      <w:tr w:rsidR="0014348B" w:rsidTr="00AF7BB1">
        <w:trPr>
          <w:trHeight w:val="315"/>
        </w:trPr>
        <w:tc>
          <w:tcPr>
            <w:tcW w:w="481" w:type="dxa"/>
            <w:gridSpan w:val="2"/>
            <w:tcBorders>
              <w:top w:val="nil"/>
              <w:left w:val="nil"/>
              <w:bottom w:val="nil"/>
              <w:right w:val="nil"/>
            </w:tcBorders>
            <w:shd w:val="clear" w:color="auto" w:fill="auto"/>
            <w:noWrap/>
            <w:vAlign w:val="bottom"/>
            <w:hideMark/>
          </w:tcPr>
          <w:p w:rsidR="0014348B" w:rsidRDefault="0014348B" w:rsidP="00AF7BB1">
            <w:pPr>
              <w:rPr>
                <w:rFonts w:ascii="Calibri" w:hAnsi="Calibri" w:cs="Calibri"/>
                <w:color w:val="000000"/>
              </w:rPr>
            </w:pPr>
          </w:p>
        </w:tc>
        <w:tc>
          <w:tcPr>
            <w:tcW w:w="927" w:type="dxa"/>
            <w:tcBorders>
              <w:top w:val="nil"/>
              <w:left w:val="nil"/>
              <w:bottom w:val="nil"/>
              <w:right w:val="nil"/>
            </w:tcBorders>
            <w:shd w:val="clear" w:color="auto" w:fill="auto"/>
            <w:noWrap/>
            <w:vAlign w:val="bottom"/>
            <w:hideMark/>
          </w:tcPr>
          <w:p w:rsidR="0014348B" w:rsidRDefault="0014348B" w:rsidP="00AF7BB1">
            <w:pPr>
              <w:rPr>
                <w:rFonts w:ascii="Calibri" w:hAnsi="Calibri" w:cs="Calibri"/>
                <w:color w:val="000000"/>
              </w:rPr>
            </w:pPr>
          </w:p>
        </w:tc>
        <w:tc>
          <w:tcPr>
            <w:tcW w:w="705" w:type="dxa"/>
            <w:gridSpan w:val="3"/>
            <w:tcBorders>
              <w:top w:val="nil"/>
              <w:left w:val="nil"/>
              <w:bottom w:val="nil"/>
              <w:right w:val="nil"/>
            </w:tcBorders>
            <w:shd w:val="clear" w:color="auto" w:fill="auto"/>
            <w:noWrap/>
            <w:vAlign w:val="bottom"/>
            <w:hideMark/>
          </w:tcPr>
          <w:p w:rsidR="0014348B" w:rsidRDefault="0014348B" w:rsidP="00AF7BB1">
            <w:pPr>
              <w:rPr>
                <w:rFonts w:ascii="Calibri" w:hAnsi="Calibri" w:cs="Calibri"/>
                <w:color w:val="000000"/>
              </w:rPr>
            </w:pPr>
          </w:p>
        </w:tc>
        <w:tc>
          <w:tcPr>
            <w:tcW w:w="16940" w:type="dxa"/>
            <w:gridSpan w:val="11"/>
            <w:tcBorders>
              <w:top w:val="nil"/>
              <w:left w:val="nil"/>
              <w:bottom w:val="nil"/>
              <w:right w:val="nil"/>
            </w:tcBorders>
            <w:shd w:val="clear" w:color="auto" w:fill="auto"/>
            <w:noWrap/>
            <w:vAlign w:val="bottom"/>
            <w:hideMark/>
          </w:tcPr>
          <w:p w:rsidR="0014348B" w:rsidRDefault="0014348B" w:rsidP="00AF7BB1">
            <w:pPr>
              <w:rPr>
                <w:rFonts w:ascii="Calibri" w:hAnsi="Calibri" w:cs="Calibri"/>
                <w:color w:val="000000"/>
              </w:rPr>
            </w:pPr>
          </w:p>
        </w:tc>
      </w:tr>
      <w:tr w:rsidR="00442CBD" w:rsidTr="00AF7BB1">
        <w:trPr>
          <w:trHeight w:val="330"/>
        </w:trPr>
        <w:tc>
          <w:tcPr>
            <w:tcW w:w="16371" w:type="dxa"/>
            <w:gridSpan w:val="10"/>
            <w:tcBorders>
              <w:top w:val="nil"/>
              <w:left w:val="nil"/>
              <w:bottom w:val="nil"/>
              <w:right w:val="nil"/>
            </w:tcBorders>
            <w:shd w:val="clear" w:color="auto" w:fill="auto"/>
          </w:tcPr>
          <w:p w:rsidR="00282064" w:rsidRDefault="00282064" w:rsidP="00AF7BB1">
            <w:pPr>
              <w:spacing w:after="0" w:line="240" w:lineRule="auto"/>
              <w:rPr>
                <w:rFonts w:ascii="Arial" w:eastAsia="Times New Roman" w:hAnsi="Arial" w:cs="Arial"/>
                <w:b/>
                <w:bCs/>
                <w:color w:val="000000"/>
                <w:sz w:val="24"/>
                <w:szCs w:val="24"/>
                <w:lang w:eastAsia="id-ID"/>
              </w:rPr>
            </w:pPr>
          </w:p>
          <w:p w:rsidR="00282064" w:rsidRPr="006157F4" w:rsidRDefault="00282064" w:rsidP="00AF7BB1">
            <w:pPr>
              <w:spacing w:after="0" w:line="240" w:lineRule="auto"/>
              <w:ind w:left="-3969"/>
              <w:jc w:val="center"/>
              <w:rPr>
                <w:rFonts w:ascii="Arial" w:eastAsia="Times New Roman" w:hAnsi="Arial" w:cs="Arial"/>
                <w:b/>
                <w:bCs/>
                <w:color w:val="000000"/>
                <w:sz w:val="24"/>
                <w:szCs w:val="24"/>
                <w:lang w:eastAsia="id-ID"/>
              </w:rPr>
            </w:pPr>
            <w:r w:rsidRPr="006157F4">
              <w:rPr>
                <w:rFonts w:ascii="Arial" w:eastAsia="Times New Roman" w:hAnsi="Arial" w:cs="Arial"/>
                <w:b/>
                <w:bCs/>
                <w:color w:val="000000"/>
                <w:sz w:val="24"/>
                <w:szCs w:val="24"/>
                <w:lang w:eastAsia="id-ID"/>
              </w:rPr>
              <w:t>Tabel 6.1</w:t>
            </w:r>
          </w:p>
          <w:p w:rsidR="00282064" w:rsidRPr="006157F4" w:rsidRDefault="00282064" w:rsidP="00AF7BB1">
            <w:pPr>
              <w:spacing w:after="0" w:line="240" w:lineRule="auto"/>
              <w:ind w:left="-4025"/>
              <w:jc w:val="center"/>
              <w:rPr>
                <w:rFonts w:ascii="Arial" w:eastAsia="Times New Roman" w:hAnsi="Arial" w:cs="Arial"/>
                <w:b/>
                <w:bCs/>
                <w:color w:val="000000"/>
                <w:sz w:val="24"/>
                <w:szCs w:val="24"/>
                <w:lang w:eastAsia="id-ID"/>
              </w:rPr>
            </w:pPr>
            <w:r w:rsidRPr="006157F4">
              <w:rPr>
                <w:rFonts w:ascii="Arial" w:eastAsia="Times New Roman" w:hAnsi="Arial" w:cs="Arial"/>
                <w:b/>
                <w:bCs/>
                <w:color w:val="000000"/>
                <w:sz w:val="24"/>
                <w:szCs w:val="24"/>
                <w:lang w:eastAsia="id-ID"/>
              </w:rPr>
              <w:t>Rencana Program, Kegiatan dan Pendanaan Kecamatan Bontoharu (T-C 27)</w:t>
            </w:r>
          </w:p>
          <w:p w:rsidR="00282064" w:rsidRPr="006157F4" w:rsidRDefault="00282064" w:rsidP="00AF7BB1">
            <w:pPr>
              <w:tabs>
                <w:tab w:val="left" w:pos="2977"/>
                <w:tab w:val="left" w:pos="3261"/>
              </w:tabs>
              <w:spacing w:after="0" w:line="240" w:lineRule="auto"/>
              <w:ind w:left="-3969"/>
              <w:jc w:val="center"/>
              <w:rPr>
                <w:rFonts w:ascii="Arial" w:eastAsia="Times New Roman" w:hAnsi="Arial" w:cs="Arial"/>
                <w:b/>
                <w:bCs/>
                <w:color w:val="000000"/>
                <w:sz w:val="24"/>
                <w:szCs w:val="24"/>
                <w:lang w:eastAsia="id-ID"/>
              </w:rPr>
            </w:pPr>
            <w:r w:rsidRPr="006157F4">
              <w:rPr>
                <w:rFonts w:ascii="Arial" w:eastAsia="Times New Roman" w:hAnsi="Arial" w:cs="Arial"/>
                <w:b/>
                <w:bCs/>
                <w:color w:val="000000"/>
                <w:sz w:val="24"/>
                <w:szCs w:val="24"/>
                <w:lang w:eastAsia="id-ID"/>
              </w:rPr>
              <w:t>Kabupaten Kepulauan Selayar</w:t>
            </w:r>
          </w:p>
          <w:p w:rsidR="00282064" w:rsidRDefault="00282064" w:rsidP="00AF7BB1">
            <w:pPr>
              <w:spacing w:after="0" w:line="240" w:lineRule="auto"/>
              <w:ind w:left="-3969"/>
              <w:jc w:val="center"/>
              <w:rPr>
                <w:rFonts w:ascii="Arial" w:eastAsia="Times New Roman" w:hAnsi="Arial" w:cs="Arial"/>
                <w:b/>
                <w:bCs/>
                <w:color w:val="000000"/>
                <w:sz w:val="24"/>
                <w:szCs w:val="24"/>
                <w:lang w:eastAsia="id-ID"/>
              </w:rPr>
            </w:pPr>
            <w:r>
              <w:rPr>
                <w:rFonts w:ascii="Arial" w:eastAsia="Times New Roman" w:hAnsi="Arial" w:cs="Arial"/>
                <w:b/>
                <w:bCs/>
                <w:color w:val="000000"/>
                <w:sz w:val="24"/>
                <w:szCs w:val="24"/>
                <w:lang w:eastAsia="id-ID"/>
              </w:rPr>
              <w:t>Tahun 20</w:t>
            </w:r>
            <w:r>
              <w:rPr>
                <w:rFonts w:ascii="Arial" w:eastAsia="Times New Roman" w:hAnsi="Arial" w:cs="Arial"/>
                <w:b/>
                <w:bCs/>
                <w:color w:val="000000"/>
                <w:sz w:val="24"/>
                <w:szCs w:val="24"/>
                <w:lang w:val="id-ID" w:eastAsia="id-ID"/>
              </w:rPr>
              <w:t>21</w:t>
            </w:r>
            <w:r>
              <w:rPr>
                <w:rFonts w:ascii="Arial" w:eastAsia="Times New Roman" w:hAnsi="Arial" w:cs="Arial"/>
                <w:b/>
                <w:bCs/>
                <w:color w:val="000000"/>
                <w:sz w:val="24"/>
                <w:szCs w:val="24"/>
                <w:lang w:eastAsia="id-ID"/>
              </w:rPr>
              <w:t>-202</w:t>
            </w:r>
            <w:r>
              <w:rPr>
                <w:rFonts w:ascii="Arial" w:eastAsia="Times New Roman" w:hAnsi="Arial" w:cs="Arial"/>
                <w:b/>
                <w:bCs/>
                <w:color w:val="000000"/>
                <w:sz w:val="24"/>
                <w:szCs w:val="24"/>
                <w:lang w:val="id-ID" w:eastAsia="id-ID"/>
              </w:rPr>
              <w:t>6</w:t>
            </w:r>
          </w:p>
          <w:p w:rsidR="00282064" w:rsidRDefault="00282064" w:rsidP="00AF7BB1">
            <w:pPr>
              <w:spacing w:after="0" w:line="240" w:lineRule="auto"/>
              <w:ind w:left="-3969"/>
              <w:jc w:val="center"/>
              <w:rPr>
                <w:rFonts w:ascii="Arial" w:eastAsia="Times New Roman" w:hAnsi="Arial" w:cs="Arial"/>
                <w:b/>
                <w:bCs/>
                <w:color w:val="000000"/>
                <w:sz w:val="24"/>
                <w:szCs w:val="24"/>
                <w:lang w:eastAsia="id-ID"/>
              </w:rPr>
            </w:pPr>
          </w:p>
          <w:p w:rsidR="00282064" w:rsidRDefault="00282064" w:rsidP="00AF7BB1">
            <w:pPr>
              <w:spacing w:after="0" w:line="240" w:lineRule="auto"/>
              <w:ind w:left="-3969"/>
              <w:jc w:val="center"/>
              <w:rPr>
                <w:rFonts w:ascii="Arial" w:eastAsia="Times New Roman" w:hAnsi="Arial" w:cs="Arial"/>
                <w:b/>
                <w:bCs/>
                <w:color w:val="000000"/>
                <w:sz w:val="24"/>
                <w:szCs w:val="24"/>
                <w:lang w:eastAsia="id-ID"/>
              </w:rPr>
            </w:pPr>
          </w:p>
          <w:tbl>
            <w:tblPr>
              <w:tblW w:w="14705" w:type="dxa"/>
              <w:tblLayout w:type="fixed"/>
              <w:tblLook w:val="04A0" w:firstRow="1" w:lastRow="0" w:firstColumn="1" w:lastColumn="0" w:noHBand="0" w:noVBand="1"/>
            </w:tblPr>
            <w:tblGrid>
              <w:gridCol w:w="274"/>
              <w:gridCol w:w="708"/>
              <w:gridCol w:w="699"/>
              <w:gridCol w:w="719"/>
              <w:gridCol w:w="236"/>
              <w:gridCol w:w="236"/>
              <w:gridCol w:w="804"/>
              <w:gridCol w:w="992"/>
              <w:gridCol w:w="567"/>
              <w:gridCol w:w="567"/>
              <w:gridCol w:w="850"/>
              <w:gridCol w:w="420"/>
              <w:gridCol w:w="774"/>
              <w:gridCol w:w="562"/>
              <w:gridCol w:w="993"/>
              <w:gridCol w:w="420"/>
              <w:gridCol w:w="953"/>
              <w:gridCol w:w="420"/>
              <w:gridCol w:w="837"/>
              <w:gridCol w:w="602"/>
              <w:gridCol w:w="807"/>
              <w:gridCol w:w="583"/>
              <w:gridCol w:w="682"/>
            </w:tblGrid>
            <w:tr w:rsidR="00262A22" w:rsidRPr="001476DD" w:rsidTr="00D36932">
              <w:trPr>
                <w:trHeight w:val="315"/>
              </w:trPr>
              <w:tc>
                <w:tcPr>
                  <w:tcW w:w="274"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1476DD" w:rsidRPr="001476DD" w:rsidRDefault="001476DD" w:rsidP="00042D1C">
                  <w:pPr>
                    <w:framePr w:hSpace="180" w:wrap="around" w:hAnchor="margin" w:x="-1168" w:y="-1644"/>
                    <w:spacing w:after="0" w:line="240" w:lineRule="auto"/>
                    <w:ind w:left="-402" w:firstLine="170"/>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No.</w:t>
                  </w:r>
                </w:p>
              </w:tc>
              <w:tc>
                <w:tcPr>
                  <w:tcW w:w="708"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Tujuan</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Sasaran</w:t>
                  </w:r>
                </w:p>
              </w:tc>
              <w:tc>
                <w:tcPr>
                  <w:tcW w:w="719"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Bookman Old Style" w:eastAsia="Times New Roman" w:hAnsi="Bookman Old Style" w:cs="Times New Roman"/>
                      <w:b/>
                      <w:bCs/>
                      <w:color w:val="000000"/>
                      <w:sz w:val="12"/>
                      <w:szCs w:val="12"/>
                    </w:rPr>
                  </w:pPr>
                  <w:r w:rsidRPr="001476DD">
                    <w:rPr>
                      <w:rFonts w:ascii="Bookman Old Style" w:eastAsia="Times New Roman" w:hAnsi="Bookman Old Style" w:cs="Times New Roman"/>
                      <w:b/>
                      <w:bCs/>
                      <w:color w:val="000000"/>
                      <w:sz w:val="12"/>
                      <w:szCs w:val="12"/>
                    </w:rPr>
                    <w:t>KODE</w:t>
                  </w:r>
                </w:p>
              </w:tc>
              <w:tc>
                <w:tcPr>
                  <w:tcW w:w="1276" w:type="dxa"/>
                  <w:gridSpan w:val="3"/>
                  <w:tcBorders>
                    <w:top w:val="single" w:sz="8" w:space="0" w:color="auto"/>
                    <w:left w:val="nil"/>
                    <w:bottom w:val="nil"/>
                    <w:right w:val="single" w:sz="8" w:space="0" w:color="000000"/>
                  </w:tcBorders>
                  <w:shd w:val="clear" w:color="000000" w:fill="DAEEF3"/>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Indikator Kinerja Program (Outcome) dan Kegiatan (Output)</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Data Capaian Pada Awal Tahun Perencanaan</w:t>
                  </w:r>
                </w:p>
              </w:tc>
              <w:tc>
                <w:tcPr>
                  <w:tcW w:w="8205" w:type="dxa"/>
                  <w:gridSpan w:val="12"/>
                  <w:tcBorders>
                    <w:top w:val="single" w:sz="8" w:space="0" w:color="auto"/>
                    <w:left w:val="nil"/>
                    <w:bottom w:val="single" w:sz="8" w:space="0" w:color="auto"/>
                    <w:right w:val="single" w:sz="8" w:space="0" w:color="000000"/>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Target Kinerja dan Kerangka Pendanaan</w:t>
                  </w:r>
                </w:p>
              </w:tc>
              <w:tc>
                <w:tcPr>
                  <w:tcW w:w="583"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Unit Kerja OPD Penang gung Jawab</w:t>
                  </w:r>
                </w:p>
              </w:tc>
              <w:tc>
                <w:tcPr>
                  <w:tcW w:w="682"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Lokasi</w:t>
                  </w:r>
                </w:p>
              </w:tc>
            </w:tr>
            <w:tr w:rsidR="00262A22" w:rsidRPr="001476DD" w:rsidTr="00D36932">
              <w:trPr>
                <w:trHeight w:val="315"/>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p>
              </w:tc>
              <w:tc>
                <w:tcPr>
                  <w:tcW w:w="699"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c>
                <w:tcPr>
                  <w:tcW w:w="719"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b/>
                      <w:bCs/>
                      <w:color w:val="000000"/>
                      <w:sz w:val="12"/>
                      <w:szCs w:val="12"/>
                    </w:rPr>
                  </w:pPr>
                </w:p>
              </w:tc>
              <w:tc>
                <w:tcPr>
                  <w:tcW w:w="1276" w:type="dxa"/>
                  <w:gridSpan w:val="3"/>
                  <w:tcBorders>
                    <w:top w:val="nil"/>
                    <w:left w:val="nil"/>
                    <w:bottom w:val="nil"/>
                    <w:right w:val="single" w:sz="8" w:space="0" w:color="000000"/>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Nomenklatur urusan (program / kegiatan / sub kegiatn</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c>
                <w:tcPr>
                  <w:tcW w:w="1417" w:type="dxa"/>
                  <w:gridSpan w:val="2"/>
                  <w:tcBorders>
                    <w:top w:val="single" w:sz="8" w:space="0" w:color="auto"/>
                    <w:left w:val="nil"/>
                    <w:bottom w:val="single" w:sz="8" w:space="0" w:color="auto"/>
                    <w:right w:val="single" w:sz="8" w:space="0" w:color="000000"/>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Tahun 1</w:t>
                  </w:r>
                </w:p>
              </w:tc>
              <w:tc>
                <w:tcPr>
                  <w:tcW w:w="1194" w:type="dxa"/>
                  <w:gridSpan w:val="2"/>
                  <w:tcBorders>
                    <w:top w:val="single" w:sz="8" w:space="0" w:color="auto"/>
                    <w:left w:val="nil"/>
                    <w:bottom w:val="single" w:sz="8" w:space="0" w:color="auto"/>
                    <w:right w:val="single" w:sz="8" w:space="0" w:color="000000"/>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Tahun  2</w:t>
                  </w:r>
                </w:p>
              </w:tc>
              <w:tc>
                <w:tcPr>
                  <w:tcW w:w="1555" w:type="dxa"/>
                  <w:gridSpan w:val="2"/>
                  <w:tcBorders>
                    <w:top w:val="single" w:sz="8" w:space="0" w:color="auto"/>
                    <w:left w:val="nil"/>
                    <w:bottom w:val="single" w:sz="8" w:space="0" w:color="auto"/>
                    <w:right w:val="single" w:sz="8" w:space="0" w:color="000000"/>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Tahun 3</w:t>
                  </w:r>
                </w:p>
              </w:tc>
              <w:tc>
                <w:tcPr>
                  <w:tcW w:w="1373" w:type="dxa"/>
                  <w:gridSpan w:val="2"/>
                  <w:tcBorders>
                    <w:top w:val="single" w:sz="8" w:space="0" w:color="auto"/>
                    <w:left w:val="nil"/>
                    <w:bottom w:val="single" w:sz="8" w:space="0" w:color="auto"/>
                    <w:right w:val="single" w:sz="8" w:space="0" w:color="000000"/>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Tahun 4</w:t>
                  </w:r>
                </w:p>
              </w:tc>
              <w:tc>
                <w:tcPr>
                  <w:tcW w:w="1257" w:type="dxa"/>
                  <w:gridSpan w:val="2"/>
                  <w:tcBorders>
                    <w:top w:val="single" w:sz="8" w:space="0" w:color="auto"/>
                    <w:left w:val="nil"/>
                    <w:bottom w:val="single" w:sz="8" w:space="0" w:color="auto"/>
                    <w:right w:val="single" w:sz="8" w:space="0" w:color="000000"/>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Tahun 5</w:t>
                  </w:r>
                </w:p>
              </w:tc>
              <w:tc>
                <w:tcPr>
                  <w:tcW w:w="140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Kondisi Kinerja Pada Akhir Periode Renstra</w:t>
                  </w:r>
                </w:p>
              </w:tc>
              <w:tc>
                <w:tcPr>
                  <w:tcW w:w="583"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c>
                <w:tcPr>
                  <w:tcW w:w="682"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r>
            <w:tr w:rsidR="00262A22" w:rsidRPr="001476DD" w:rsidTr="00D36932">
              <w:trPr>
                <w:trHeight w:val="315"/>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p>
              </w:tc>
              <w:tc>
                <w:tcPr>
                  <w:tcW w:w="699"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c>
                <w:tcPr>
                  <w:tcW w:w="719"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b/>
                      <w:bCs/>
                      <w:color w:val="000000"/>
                      <w:sz w:val="12"/>
                      <w:szCs w:val="12"/>
                    </w:rPr>
                  </w:pPr>
                </w:p>
              </w:tc>
              <w:tc>
                <w:tcPr>
                  <w:tcW w:w="1276" w:type="dxa"/>
                  <w:gridSpan w:val="3"/>
                  <w:tcBorders>
                    <w:top w:val="nil"/>
                    <w:left w:val="nil"/>
                    <w:bottom w:val="nil"/>
                    <w:right w:val="single" w:sz="8" w:space="0" w:color="000000"/>
                  </w:tcBorders>
                  <w:shd w:val="clear" w:color="000000" w:fill="DAEEF3"/>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2022</w:t>
                  </w:r>
                </w:p>
              </w:tc>
              <w:tc>
                <w:tcPr>
                  <w:tcW w:w="1194" w:type="dxa"/>
                  <w:gridSpan w:val="2"/>
                  <w:tcBorders>
                    <w:top w:val="single" w:sz="8" w:space="0" w:color="auto"/>
                    <w:left w:val="nil"/>
                    <w:bottom w:val="single" w:sz="8" w:space="0" w:color="auto"/>
                    <w:right w:val="single" w:sz="8" w:space="0" w:color="000000"/>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2023</w:t>
                  </w:r>
                </w:p>
              </w:tc>
              <w:tc>
                <w:tcPr>
                  <w:tcW w:w="1555" w:type="dxa"/>
                  <w:gridSpan w:val="2"/>
                  <w:tcBorders>
                    <w:top w:val="single" w:sz="8" w:space="0" w:color="auto"/>
                    <w:left w:val="nil"/>
                    <w:bottom w:val="single" w:sz="8" w:space="0" w:color="auto"/>
                    <w:right w:val="single" w:sz="8" w:space="0" w:color="000000"/>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2024</w:t>
                  </w:r>
                </w:p>
              </w:tc>
              <w:tc>
                <w:tcPr>
                  <w:tcW w:w="1373" w:type="dxa"/>
                  <w:gridSpan w:val="2"/>
                  <w:tcBorders>
                    <w:top w:val="single" w:sz="8" w:space="0" w:color="auto"/>
                    <w:left w:val="nil"/>
                    <w:bottom w:val="single" w:sz="8" w:space="0" w:color="auto"/>
                    <w:right w:val="single" w:sz="8" w:space="0" w:color="000000"/>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2025</w:t>
                  </w:r>
                </w:p>
              </w:tc>
              <w:tc>
                <w:tcPr>
                  <w:tcW w:w="1257" w:type="dxa"/>
                  <w:gridSpan w:val="2"/>
                  <w:tcBorders>
                    <w:top w:val="single" w:sz="8" w:space="0" w:color="auto"/>
                    <w:left w:val="nil"/>
                    <w:bottom w:val="single" w:sz="8" w:space="0" w:color="auto"/>
                    <w:right w:val="single" w:sz="8" w:space="0" w:color="000000"/>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2026</w:t>
                  </w:r>
                </w:p>
              </w:tc>
              <w:tc>
                <w:tcPr>
                  <w:tcW w:w="1409" w:type="dxa"/>
                  <w:gridSpan w:val="2"/>
                  <w:vMerge/>
                  <w:tcBorders>
                    <w:top w:val="single" w:sz="8" w:space="0" w:color="auto"/>
                    <w:left w:val="single" w:sz="8" w:space="0" w:color="auto"/>
                    <w:bottom w:val="single" w:sz="8" w:space="0" w:color="000000"/>
                    <w:right w:val="single" w:sz="8" w:space="0" w:color="000000"/>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c>
                <w:tcPr>
                  <w:tcW w:w="583"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c>
                <w:tcPr>
                  <w:tcW w:w="682"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r>
            <w:tr w:rsidR="00262A22" w:rsidRPr="001476DD" w:rsidTr="00D36932">
              <w:trPr>
                <w:trHeight w:val="345"/>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p>
              </w:tc>
              <w:tc>
                <w:tcPr>
                  <w:tcW w:w="699"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c>
                <w:tcPr>
                  <w:tcW w:w="719"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b/>
                      <w:bCs/>
                      <w:color w:val="000000"/>
                      <w:sz w:val="12"/>
                      <w:szCs w:val="12"/>
                    </w:rPr>
                  </w:pPr>
                </w:p>
              </w:tc>
              <w:tc>
                <w:tcPr>
                  <w:tcW w:w="1276" w:type="dxa"/>
                  <w:gridSpan w:val="3"/>
                  <w:tcBorders>
                    <w:top w:val="nil"/>
                    <w:left w:val="nil"/>
                    <w:bottom w:val="single" w:sz="8" w:space="0" w:color="auto"/>
                    <w:right w:val="single" w:sz="8" w:space="0" w:color="000000"/>
                  </w:tcBorders>
                  <w:shd w:val="clear" w:color="000000" w:fill="DAEEF3"/>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c>
                <w:tcPr>
                  <w:tcW w:w="567" w:type="dxa"/>
                  <w:tcBorders>
                    <w:top w:val="nil"/>
                    <w:left w:val="nil"/>
                    <w:bottom w:val="single" w:sz="8" w:space="0" w:color="auto"/>
                    <w:right w:val="single" w:sz="8" w:space="0" w:color="auto"/>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Tar-get</w:t>
                  </w:r>
                </w:p>
              </w:tc>
              <w:tc>
                <w:tcPr>
                  <w:tcW w:w="850" w:type="dxa"/>
                  <w:tcBorders>
                    <w:top w:val="nil"/>
                    <w:left w:val="nil"/>
                    <w:bottom w:val="single" w:sz="8" w:space="0" w:color="auto"/>
                    <w:right w:val="single" w:sz="8" w:space="0" w:color="auto"/>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Rp.      (000.000)</w:t>
                  </w:r>
                </w:p>
              </w:tc>
              <w:tc>
                <w:tcPr>
                  <w:tcW w:w="420" w:type="dxa"/>
                  <w:tcBorders>
                    <w:top w:val="nil"/>
                    <w:left w:val="nil"/>
                    <w:bottom w:val="single" w:sz="8" w:space="0" w:color="auto"/>
                    <w:right w:val="single" w:sz="8" w:space="0" w:color="auto"/>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Tar-get</w:t>
                  </w:r>
                </w:p>
              </w:tc>
              <w:tc>
                <w:tcPr>
                  <w:tcW w:w="774" w:type="dxa"/>
                  <w:tcBorders>
                    <w:top w:val="nil"/>
                    <w:left w:val="nil"/>
                    <w:bottom w:val="single" w:sz="8" w:space="0" w:color="auto"/>
                    <w:right w:val="single" w:sz="8" w:space="0" w:color="auto"/>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Rp.          (000.000)</w:t>
                  </w:r>
                </w:p>
              </w:tc>
              <w:tc>
                <w:tcPr>
                  <w:tcW w:w="562" w:type="dxa"/>
                  <w:tcBorders>
                    <w:top w:val="nil"/>
                    <w:left w:val="nil"/>
                    <w:bottom w:val="single" w:sz="8" w:space="0" w:color="auto"/>
                    <w:right w:val="single" w:sz="8" w:space="0" w:color="auto"/>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Tar-get</w:t>
                  </w:r>
                </w:p>
              </w:tc>
              <w:tc>
                <w:tcPr>
                  <w:tcW w:w="993" w:type="dxa"/>
                  <w:tcBorders>
                    <w:top w:val="nil"/>
                    <w:left w:val="nil"/>
                    <w:bottom w:val="single" w:sz="8" w:space="0" w:color="auto"/>
                    <w:right w:val="nil"/>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Rp.            (000.000)</w:t>
                  </w:r>
                </w:p>
              </w:tc>
              <w:tc>
                <w:tcPr>
                  <w:tcW w:w="420" w:type="dxa"/>
                  <w:tcBorders>
                    <w:top w:val="nil"/>
                    <w:left w:val="single" w:sz="8" w:space="0" w:color="auto"/>
                    <w:bottom w:val="single" w:sz="8" w:space="0" w:color="auto"/>
                    <w:right w:val="single" w:sz="8" w:space="0" w:color="auto"/>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Tar-get</w:t>
                  </w:r>
                </w:p>
              </w:tc>
              <w:tc>
                <w:tcPr>
                  <w:tcW w:w="953" w:type="dxa"/>
                  <w:tcBorders>
                    <w:top w:val="nil"/>
                    <w:left w:val="nil"/>
                    <w:bottom w:val="single" w:sz="8" w:space="0" w:color="auto"/>
                    <w:right w:val="nil"/>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Rp.          (000.000)</w:t>
                  </w:r>
                </w:p>
              </w:tc>
              <w:tc>
                <w:tcPr>
                  <w:tcW w:w="420" w:type="dxa"/>
                  <w:tcBorders>
                    <w:top w:val="nil"/>
                    <w:left w:val="single" w:sz="8" w:space="0" w:color="auto"/>
                    <w:bottom w:val="single" w:sz="8" w:space="0" w:color="auto"/>
                    <w:right w:val="single" w:sz="8" w:space="0" w:color="auto"/>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Tar-get</w:t>
                  </w:r>
                </w:p>
              </w:tc>
              <w:tc>
                <w:tcPr>
                  <w:tcW w:w="837" w:type="dxa"/>
                  <w:tcBorders>
                    <w:top w:val="nil"/>
                    <w:left w:val="nil"/>
                    <w:bottom w:val="single" w:sz="8" w:space="0" w:color="auto"/>
                    <w:right w:val="nil"/>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Rp.           (000.000)</w:t>
                  </w:r>
                </w:p>
              </w:tc>
              <w:tc>
                <w:tcPr>
                  <w:tcW w:w="602" w:type="dxa"/>
                  <w:tcBorders>
                    <w:top w:val="nil"/>
                    <w:left w:val="single" w:sz="8" w:space="0" w:color="auto"/>
                    <w:bottom w:val="single" w:sz="8" w:space="0" w:color="auto"/>
                    <w:right w:val="single" w:sz="8" w:space="0" w:color="auto"/>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Tar-get</w:t>
                  </w:r>
                </w:p>
              </w:tc>
              <w:tc>
                <w:tcPr>
                  <w:tcW w:w="807" w:type="dxa"/>
                  <w:tcBorders>
                    <w:top w:val="nil"/>
                    <w:left w:val="nil"/>
                    <w:bottom w:val="single" w:sz="8" w:space="0" w:color="auto"/>
                    <w:right w:val="single" w:sz="8" w:space="0" w:color="auto"/>
                  </w:tcBorders>
                  <w:shd w:val="clear" w:color="000000" w:fill="DAEEF3"/>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Rp. (000.000)</w:t>
                  </w:r>
                </w:p>
              </w:tc>
              <w:tc>
                <w:tcPr>
                  <w:tcW w:w="583"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c>
                <w:tcPr>
                  <w:tcW w:w="682"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p>
              </w:tc>
            </w:tr>
            <w:tr w:rsidR="00262A22" w:rsidRPr="001476DD" w:rsidTr="00D36932">
              <w:trPr>
                <w:trHeight w:val="315"/>
              </w:trPr>
              <w:tc>
                <w:tcPr>
                  <w:tcW w:w="274" w:type="dxa"/>
                  <w:tcBorders>
                    <w:top w:val="nil"/>
                    <w:left w:val="single" w:sz="8" w:space="0" w:color="auto"/>
                    <w:bottom w:val="single" w:sz="8" w:space="0" w:color="auto"/>
                    <w:right w:val="single" w:sz="8" w:space="0" w:color="auto"/>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w:t>
                  </w:r>
                </w:p>
              </w:tc>
              <w:tc>
                <w:tcPr>
                  <w:tcW w:w="708" w:type="dxa"/>
                  <w:tcBorders>
                    <w:top w:val="nil"/>
                    <w:left w:val="nil"/>
                    <w:bottom w:val="nil"/>
                    <w:right w:val="nil"/>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w:t>
                  </w:r>
                </w:p>
              </w:tc>
              <w:tc>
                <w:tcPr>
                  <w:tcW w:w="699" w:type="dxa"/>
                  <w:tcBorders>
                    <w:top w:val="nil"/>
                    <w:left w:val="single" w:sz="8" w:space="0" w:color="auto"/>
                    <w:bottom w:val="nil"/>
                    <w:right w:val="single" w:sz="8" w:space="0" w:color="auto"/>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w:t>
                  </w:r>
                </w:p>
              </w:tc>
              <w:tc>
                <w:tcPr>
                  <w:tcW w:w="719" w:type="dxa"/>
                  <w:tcBorders>
                    <w:top w:val="nil"/>
                    <w:left w:val="nil"/>
                    <w:bottom w:val="single" w:sz="8" w:space="0" w:color="auto"/>
                    <w:right w:val="single" w:sz="8" w:space="0" w:color="auto"/>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w:t>
                  </w:r>
                </w:p>
              </w:tc>
              <w:tc>
                <w:tcPr>
                  <w:tcW w:w="1276" w:type="dxa"/>
                  <w:gridSpan w:val="3"/>
                  <w:tcBorders>
                    <w:top w:val="single" w:sz="8" w:space="0" w:color="auto"/>
                    <w:left w:val="nil"/>
                    <w:bottom w:val="single" w:sz="8" w:space="0" w:color="auto"/>
                    <w:right w:val="nil"/>
                  </w:tcBorders>
                  <w:shd w:val="clear" w:color="000000" w:fill="FDE9D9"/>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6</w:t>
                  </w:r>
                </w:p>
              </w:tc>
              <w:tc>
                <w:tcPr>
                  <w:tcW w:w="992" w:type="dxa"/>
                  <w:tcBorders>
                    <w:top w:val="nil"/>
                    <w:left w:val="single" w:sz="8" w:space="0" w:color="auto"/>
                    <w:bottom w:val="single" w:sz="8" w:space="0" w:color="auto"/>
                    <w:right w:val="single" w:sz="8" w:space="0" w:color="auto"/>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7</w:t>
                  </w:r>
                </w:p>
              </w:tc>
              <w:tc>
                <w:tcPr>
                  <w:tcW w:w="567" w:type="dxa"/>
                  <w:tcBorders>
                    <w:top w:val="nil"/>
                    <w:left w:val="nil"/>
                    <w:bottom w:val="single" w:sz="8" w:space="0" w:color="auto"/>
                    <w:right w:val="single" w:sz="8" w:space="0" w:color="auto"/>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8</w:t>
                  </w:r>
                </w:p>
              </w:tc>
              <w:tc>
                <w:tcPr>
                  <w:tcW w:w="567" w:type="dxa"/>
                  <w:tcBorders>
                    <w:top w:val="nil"/>
                    <w:left w:val="nil"/>
                    <w:bottom w:val="single" w:sz="8" w:space="0" w:color="auto"/>
                    <w:right w:val="single" w:sz="8" w:space="0" w:color="auto"/>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9</w:t>
                  </w:r>
                </w:p>
              </w:tc>
              <w:tc>
                <w:tcPr>
                  <w:tcW w:w="850" w:type="dxa"/>
                  <w:tcBorders>
                    <w:top w:val="nil"/>
                    <w:left w:val="nil"/>
                    <w:bottom w:val="single" w:sz="8" w:space="0" w:color="auto"/>
                    <w:right w:val="nil"/>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w:t>
                  </w:r>
                </w:p>
              </w:tc>
              <w:tc>
                <w:tcPr>
                  <w:tcW w:w="420" w:type="dxa"/>
                  <w:tcBorders>
                    <w:top w:val="nil"/>
                    <w:left w:val="single" w:sz="8" w:space="0" w:color="auto"/>
                    <w:bottom w:val="single" w:sz="8" w:space="0" w:color="auto"/>
                    <w:right w:val="single" w:sz="8" w:space="0" w:color="auto"/>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11</w:t>
                  </w:r>
                </w:p>
              </w:tc>
              <w:tc>
                <w:tcPr>
                  <w:tcW w:w="774" w:type="dxa"/>
                  <w:tcBorders>
                    <w:top w:val="nil"/>
                    <w:left w:val="nil"/>
                    <w:bottom w:val="single" w:sz="8" w:space="0" w:color="auto"/>
                    <w:right w:val="nil"/>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12</w:t>
                  </w:r>
                </w:p>
              </w:tc>
              <w:tc>
                <w:tcPr>
                  <w:tcW w:w="562" w:type="dxa"/>
                  <w:tcBorders>
                    <w:top w:val="nil"/>
                    <w:left w:val="single" w:sz="8" w:space="0" w:color="auto"/>
                    <w:bottom w:val="single" w:sz="8" w:space="0" w:color="auto"/>
                    <w:right w:val="single" w:sz="8" w:space="0" w:color="auto"/>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13</w:t>
                  </w:r>
                </w:p>
              </w:tc>
              <w:tc>
                <w:tcPr>
                  <w:tcW w:w="993" w:type="dxa"/>
                  <w:tcBorders>
                    <w:top w:val="nil"/>
                    <w:left w:val="nil"/>
                    <w:bottom w:val="single" w:sz="8" w:space="0" w:color="auto"/>
                    <w:right w:val="nil"/>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14</w:t>
                  </w:r>
                </w:p>
              </w:tc>
              <w:tc>
                <w:tcPr>
                  <w:tcW w:w="420" w:type="dxa"/>
                  <w:tcBorders>
                    <w:top w:val="nil"/>
                    <w:left w:val="single" w:sz="8" w:space="0" w:color="auto"/>
                    <w:bottom w:val="single" w:sz="8" w:space="0" w:color="auto"/>
                    <w:right w:val="single" w:sz="8" w:space="0" w:color="auto"/>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15</w:t>
                  </w:r>
                </w:p>
              </w:tc>
              <w:tc>
                <w:tcPr>
                  <w:tcW w:w="953" w:type="dxa"/>
                  <w:tcBorders>
                    <w:top w:val="nil"/>
                    <w:left w:val="nil"/>
                    <w:bottom w:val="single" w:sz="8" w:space="0" w:color="auto"/>
                    <w:right w:val="nil"/>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16</w:t>
                  </w:r>
                </w:p>
              </w:tc>
              <w:tc>
                <w:tcPr>
                  <w:tcW w:w="420" w:type="dxa"/>
                  <w:tcBorders>
                    <w:top w:val="nil"/>
                    <w:left w:val="single" w:sz="8" w:space="0" w:color="auto"/>
                    <w:bottom w:val="single" w:sz="8" w:space="0" w:color="auto"/>
                    <w:right w:val="single" w:sz="8" w:space="0" w:color="auto"/>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17</w:t>
                  </w:r>
                </w:p>
              </w:tc>
              <w:tc>
                <w:tcPr>
                  <w:tcW w:w="837" w:type="dxa"/>
                  <w:tcBorders>
                    <w:top w:val="nil"/>
                    <w:left w:val="nil"/>
                    <w:bottom w:val="single" w:sz="8" w:space="0" w:color="auto"/>
                    <w:right w:val="nil"/>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18</w:t>
                  </w:r>
                </w:p>
              </w:tc>
              <w:tc>
                <w:tcPr>
                  <w:tcW w:w="602" w:type="dxa"/>
                  <w:tcBorders>
                    <w:top w:val="nil"/>
                    <w:left w:val="single" w:sz="8" w:space="0" w:color="auto"/>
                    <w:bottom w:val="single" w:sz="8" w:space="0" w:color="auto"/>
                    <w:right w:val="single" w:sz="8" w:space="0" w:color="auto"/>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19</w:t>
                  </w:r>
                </w:p>
              </w:tc>
              <w:tc>
                <w:tcPr>
                  <w:tcW w:w="807" w:type="dxa"/>
                  <w:tcBorders>
                    <w:top w:val="nil"/>
                    <w:left w:val="nil"/>
                    <w:bottom w:val="single" w:sz="8" w:space="0" w:color="auto"/>
                    <w:right w:val="single" w:sz="8" w:space="0" w:color="auto"/>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20</w:t>
                  </w:r>
                </w:p>
              </w:tc>
              <w:tc>
                <w:tcPr>
                  <w:tcW w:w="583" w:type="dxa"/>
                  <w:tcBorders>
                    <w:top w:val="nil"/>
                    <w:left w:val="nil"/>
                    <w:bottom w:val="single" w:sz="8" w:space="0" w:color="auto"/>
                    <w:right w:val="single" w:sz="8" w:space="0" w:color="auto"/>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21</w:t>
                  </w:r>
                </w:p>
              </w:tc>
              <w:tc>
                <w:tcPr>
                  <w:tcW w:w="682" w:type="dxa"/>
                  <w:tcBorders>
                    <w:top w:val="nil"/>
                    <w:left w:val="nil"/>
                    <w:bottom w:val="single" w:sz="8" w:space="0" w:color="auto"/>
                    <w:right w:val="single" w:sz="8" w:space="0" w:color="auto"/>
                  </w:tcBorders>
                  <w:shd w:val="clear" w:color="000000" w:fill="FDE9D9"/>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22</w:t>
                  </w:r>
                </w:p>
              </w:tc>
            </w:tr>
            <w:tr w:rsidR="00262A22" w:rsidRPr="001476DD" w:rsidTr="00D36932">
              <w:trPr>
                <w:trHeight w:val="555"/>
              </w:trPr>
              <w:tc>
                <w:tcPr>
                  <w:tcW w:w="274" w:type="dxa"/>
                  <w:vMerge w:val="restart"/>
                  <w:tcBorders>
                    <w:top w:val="nil"/>
                    <w:left w:val="single" w:sz="8" w:space="0" w:color="auto"/>
                    <w:bottom w:val="single" w:sz="8" w:space="0" w:color="000000"/>
                    <w:right w:val="single" w:sz="8" w:space="0" w:color="auto"/>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Calibri" w:eastAsia="Times New Roman" w:hAnsi="Calibri" w:cs="Times New Roman"/>
                      <w:b/>
                      <w:bCs/>
                      <w:color w:val="000000"/>
                      <w:sz w:val="12"/>
                      <w:szCs w:val="12"/>
                    </w:rPr>
                  </w:pPr>
                  <w:r w:rsidRPr="001476DD">
                    <w:rPr>
                      <w:rFonts w:ascii="Calibri" w:eastAsia="Times New Roman" w:hAnsi="Calibri" w:cs="Times New Roman"/>
                      <w:b/>
                      <w:bCs/>
                      <w:color w:val="000000"/>
                      <w:sz w:val="12"/>
                      <w:szCs w:val="12"/>
                    </w:rPr>
                    <w:t>1</w:t>
                  </w:r>
                </w:p>
              </w:tc>
              <w:tc>
                <w:tcPr>
                  <w:tcW w:w="708" w:type="dxa"/>
                  <w:vMerge w:val="restart"/>
                  <w:tcBorders>
                    <w:top w:val="single" w:sz="8" w:space="0" w:color="auto"/>
                    <w:left w:val="single" w:sz="8" w:space="0" w:color="auto"/>
                    <w:bottom w:val="nil"/>
                    <w:right w:val="single" w:sz="8" w:space="0" w:color="auto"/>
                  </w:tcBorders>
                  <w:shd w:val="clear" w:color="auto" w:fill="auto"/>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Meningkatkan akuntabilitas kinerja pemerintah daerah (T-1)</w:t>
                  </w:r>
                </w:p>
              </w:tc>
              <w:tc>
                <w:tcPr>
                  <w:tcW w:w="699" w:type="dxa"/>
                  <w:vMerge w:val="restart"/>
                  <w:tcBorders>
                    <w:top w:val="single" w:sz="8" w:space="0" w:color="auto"/>
                    <w:left w:val="single" w:sz="8" w:space="0" w:color="auto"/>
                    <w:bottom w:val="single" w:sz="8" w:space="0" w:color="000000"/>
                    <w:right w:val="nil"/>
                  </w:tcBorders>
                  <w:shd w:val="clear" w:color="auto" w:fill="auto"/>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Meningkatnya kualitas pelayanan kepada masyarakat (S1)</w:t>
                  </w: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x.xx.01</w:t>
                  </w:r>
                </w:p>
              </w:tc>
              <w:tc>
                <w:tcPr>
                  <w:tcW w:w="1276" w:type="dxa"/>
                  <w:gridSpan w:val="3"/>
                  <w:tcBorders>
                    <w:top w:val="single" w:sz="8" w:space="0" w:color="auto"/>
                    <w:left w:val="nil"/>
                    <w:bottom w:val="single" w:sz="8" w:space="0" w:color="auto"/>
                    <w:right w:val="nil"/>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PROGRAM PENUNJANG URUSAN PEMERINTAHAN DAERAH KABUPATEN/KOTA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b/>
                      <w:bCs/>
                      <w:color w:val="000000"/>
                      <w:sz w:val="12"/>
                      <w:szCs w:val="12"/>
                    </w:rPr>
                  </w:pPr>
                  <w:r w:rsidRPr="001476DD">
                    <w:rPr>
                      <w:rFonts w:ascii="Bookman Old Style" w:eastAsia="Times New Roman" w:hAnsi="Bookman Old Style" w:cs="Times New Roman"/>
                      <w:b/>
                      <w:bCs/>
                      <w:color w:val="000000"/>
                      <w:sz w:val="12"/>
                      <w:szCs w:val="12"/>
                    </w:rPr>
                    <w:t>Persentase Peningkatan Laporan Capaian Kinerja dan Keuangan</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70C0"/>
                      <w:sz w:val="12"/>
                      <w:szCs w:val="12"/>
                    </w:rPr>
                  </w:pPr>
                  <w:r w:rsidRPr="001476DD">
                    <w:rPr>
                      <w:rFonts w:ascii="Arial" w:eastAsia="Times New Roman" w:hAnsi="Arial" w:cs="Arial"/>
                      <w:b/>
                      <w:bCs/>
                      <w:color w:val="0070C0"/>
                      <w:sz w:val="12"/>
                      <w:szCs w:val="12"/>
                    </w:rPr>
                    <w:t xml:space="preserve">          4.191.788.527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sz w:val="12"/>
                      <w:szCs w:val="12"/>
                    </w:rPr>
                  </w:pPr>
                  <w:r w:rsidRPr="001476DD">
                    <w:rPr>
                      <w:rFonts w:ascii="Arial" w:eastAsia="Times New Roman" w:hAnsi="Arial" w:cs="Arial"/>
                      <w:b/>
                      <w:bCs/>
                      <w:sz w:val="12"/>
                      <w:szCs w:val="12"/>
                    </w:rPr>
                    <w:t xml:space="preserve">         4.229.174.112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sz w:val="12"/>
                      <w:szCs w:val="12"/>
                    </w:rPr>
                  </w:pPr>
                  <w:r w:rsidRPr="001476DD">
                    <w:rPr>
                      <w:rFonts w:ascii="Arial" w:eastAsia="Times New Roman" w:hAnsi="Arial" w:cs="Arial"/>
                      <w:b/>
                      <w:bCs/>
                      <w:sz w:val="12"/>
                      <w:szCs w:val="12"/>
                    </w:rPr>
                    <w:t xml:space="preserve">        4.335.030.339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sz w:val="12"/>
                      <w:szCs w:val="12"/>
                    </w:rPr>
                  </w:pPr>
                  <w:r w:rsidRPr="001476DD">
                    <w:rPr>
                      <w:rFonts w:ascii="Arial" w:eastAsia="Times New Roman" w:hAnsi="Arial" w:cs="Arial"/>
                      <w:b/>
                      <w:bCs/>
                      <w:sz w:val="12"/>
                      <w:szCs w:val="12"/>
                    </w:rPr>
                    <w:t xml:space="preserve">          4.439.027.718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sz w:val="12"/>
                      <w:szCs w:val="12"/>
                    </w:rPr>
                  </w:pPr>
                  <w:r w:rsidRPr="001476DD">
                    <w:rPr>
                      <w:rFonts w:ascii="Arial" w:eastAsia="Times New Roman" w:hAnsi="Arial" w:cs="Arial"/>
                      <w:b/>
                      <w:bCs/>
                      <w:sz w:val="12"/>
                      <w:szCs w:val="12"/>
                    </w:rPr>
                    <w:t xml:space="preserve">            4.544.942.919 </w:t>
                  </w:r>
                </w:p>
              </w:tc>
              <w:tc>
                <w:tcPr>
                  <w:tcW w:w="60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80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sz w:val="12"/>
                      <w:szCs w:val="12"/>
                    </w:rPr>
                  </w:pPr>
                  <w:r w:rsidRPr="001476DD">
                    <w:rPr>
                      <w:rFonts w:ascii="Arial" w:eastAsia="Times New Roman" w:hAnsi="Arial" w:cs="Arial"/>
                      <w:b/>
                      <w:bCs/>
                      <w:sz w:val="12"/>
                      <w:szCs w:val="12"/>
                    </w:rPr>
                    <w:t xml:space="preserve">          4.544.942.919 </w:t>
                  </w:r>
                </w:p>
              </w:tc>
              <w:tc>
                <w:tcPr>
                  <w:tcW w:w="583"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0"/>
                      <w:szCs w:val="10"/>
                    </w:rPr>
                  </w:pPr>
                  <w:r w:rsidRPr="001476DD">
                    <w:rPr>
                      <w:rFonts w:ascii="Arial" w:eastAsia="Times New Roman" w:hAnsi="Arial" w:cs="Arial"/>
                      <w:b/>
                      <w:bCs/>
                      <w:color w:val="000000"/>
                      <w:sz w:val="10"/>
                      <w:szCs w:val="10"/>
                    </w:rPr>
                    <w:t>Kecamatan Bontoharu</w:t>
                  </w:r>
                </w:p>
              </w:tc>
              <w:tc>
                <w:tcPr>
                  <w:tcW w:w="68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0"/>
                      <w:szCs w:val="10"/>
                    </w:rPr>
                  </w:pPr>
                  <w:r w:rsidRPr="001476DD">
                    <w:rPr>
                      <w:rFonts w:ascii="Arial" w:eastAsia="Times New Roman" w:hAnsi="Arial" w:cs="Arial"/>
                      <w:b/>
                      <w:bCs/>
                      <w:color w:val="000000"/>
                      <w:sz w:val="10"/>
                      <w:szCs w:val="10"/>
                    </w:rPr>
                    <w:t>Kecamatan Bontoharu</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x.xx.01.2.01</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A</w:t>
                  </w:r>
                </w:p>
              </w:tc>
              <w:tc>
                <w:tcPr>
                  <w:tcW w:w="1040" w:type="dxa"/>
                  <w:gridSpan w:val="2"/>
                  <w:tcBorders>
                    <w:top w:val="single" w:sz="8" w:space="0" w:color="auto"/>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Perencanaan, Penganggaran, dan Evaluasi Kinerja Perangkat Daerah</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Persentase Peningkatan Laporan Capaian Kinerja dan Keuangan</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97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x.xx.01.2.01.01</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a</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Penyusunan Dokumen Perencanaan Perangkat Daerah</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dokumen perencanaan yang disusun sesuai juknis (Renja,RKA,DPA.RKAP,D</w:t>
                  </w:r>
                  <w:r w:rsidRPr="001476DD">
                    <w:rPr>
                      <w:rFonts w:ascii="Bookman Old Style" w:eastAsia="Times New Roman" w:hAnsi="Bookman Old Style" w:cs="Times New Roman"/>
                      <w:color w:val="000000"/>
                      <w:sz w:val="12"/>
                      <w:szCs w:val="12"/>
                    </w:rPr>
                    <w:lastRenderedPageBreak/>
                    <w:t>PPA, Renstra)</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lastRenderedPageBreak/>
                    <w:t>5 dok</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5 dok</w:t>
                  </w:r>
                </w:p>
              </w:tc>
              <w:tc>
                <w:tcPr>
                  <w:tcW w:w="85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6.000.000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56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x.xx.01.2.01.01</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a</w:t>
                  </w:r>
                </w:p>
              </w:tc>
              <w:tc>
                <w:tcPr>
                  <w:tcW w:w="804" w:type="dxa"/>
                  <w:tcBorders>
                    <w:top w:val="nil"/>
                    <w:left w:val="nil"/>
                    <w:bottom w:val="single" w:sz="8" w:space="0" w:color="auto"/>
                    <w:right w:val="nil"/>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Penyusunan Dokumen Perencanaan Perangkat Daerah</w:t>
                  </w:r>
                </w:p>
              </w:tc>
              <w:tc>
                <w:tcPr>
                  <w:tcW w:w="992"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dokumen perencanaan yang disusun sesuai juknis (RKA dan DPA)</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dok</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dok</w:t>
                  </w:r>
                </w:p>
              </w:tc>
              <w:tc>
                <w:tcPr>
                  <w:tcW w:w="850"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4.000.000</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dok</w:t>
                  </w:r>
                </w:p>
              </w:tc>
              <w:tc>
                <w:tcPr>
                  <w:tcW w:w="774"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4.000.000</w:t>
                  </w:r>
                </w:p>
              </w:tc>
              <w:tc>
                <w:tcPr>
                  <w:tcW w:w="562"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2 dok</w:t>
                  </w:r>
                </w:p>
              </w:tc>
              <w:tc>
                <w:tcPr>
                  <w:tcW w:w="99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4.500.000</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2 dok</w:t>
                  </w:r>
                </w:p>
              </w:tc>
              <w:tc>
                <w:tcPr>
                  <w:tcW w:w="95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5.000.000</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2 dok</w:t>
                  </w:r>
                </w:p>
              </w:tc>
              <w:tc>
                <w:tcPr>
                  <w:tcW w:w="83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5.500.000</w:t>
                  </w:r>
                </w:p>
              </w:tc>
              <w:tc>
                <w:tcPr>
                  <w:tcW w:w="602"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2 dok</w:t>
                  </w:r>
                </w:p>
              </w:tc>
              <w:tc>
                <w:tcPr>
                  <w:tcW w:w="80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5.500.000</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x.xx.01.2.01.02</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b</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dan Penyusunan Dokumen RKA-SKPD</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dokumen RKA yang dikoordinasikan</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5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77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56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x.xx.01.2.01.03</w:t>
                  </w:r>
                </w:p>
              </w:tc>
              <w:tc>
                <w:tcPr>
                  <w:tcW w:w="236"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c</w:t>
                  </w:r>
                </w:p>
              </w:tc>
              <w:tc>
                <w:tcPr>
                  <w:tcW w:w="804" w:type="dxa"/>
                  <w:tcBorders>
                    <w:top w:val="nil"/>
                    <w:left w:val="nil"/>
                    <w:bottom w:val="single" w:sz="8" w:space="0" w:color="auto"/>
                    <w:right w:val="nil"/>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dan Penyusunan Dokumen Perubahan RKA-SKPD</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dokumen RKA perubahan yang dikoordinasikan</w:t>
                  </w:r>
                </w:p>
              </w:tc>
              <w:tc>
                <w:tcPr>
                  <w:tcW w:w="567" w:type="dxa"/>
                  <w:tcBorders>
                    <w:top w:val="nil"/>
                    <w:left w:val="nil"/>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x.xx.01.2.01.04</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d</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dan Penyusunan DPA-SKPD</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dokumen DPA yang dikoordinasikan</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5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77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56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x.xx.01.2.01.05</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e</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dan Penyusunan Perubahan DPA- SKPD</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dokumen DPA Perubahan yang dikoordinasikan</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5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77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56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85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x.xx.01.2.01.07</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f</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dan Penyusunan Laporan Capaian Kinerja dan Ikhtisar Realisasi Kinerja SKPD</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Dokumen Laporan Capaian Kinerja yang disusun sesuai Juknis (LAKIP, LPPD, LKPJ)</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dok</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dok</w:t>
                  </w:r>
                </w:p>
              </w:tc>
              <w:tc>
                <w:tcPr>
                  <w:tcW w:w="85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3.000.000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dok</w:t>
                  </w:r>
                </w:p>
              </w:tc>
              <w:tc>
                <w:tcPr>
                  <w:tcW w:w="77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5.000.000 </w:t>
                  </w:r>
                </w:p>
              </w:tc>
              <w:tc>
                <w:tcPr>
                  <w:tcW w:w="56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dok</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dok</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dok</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dok</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noWrap/>
                  <w:vAlign w:val="bottom"/>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color w:val="000000"/>
                      <w:sz w:val="10"/>
                      <w:szCs w:val="10"/>
                    </w:rPr>
                  </w:pPr>
                  <w:r w:rsidRPr="001476DD">
                    <w:rPr>
                      <w:rFonts w:ascii="Calibri" w:eastAsia="Times New Roman" w:hAnsi="Calibri" w:cs="Times New Roman"/>
                      <w:color w:val="000000"/>
                      <w:sz w:val="10"/>
                      <w:szCs w:val="10"/>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Evaluasi Kinerja Perangkat Daerah</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evaluasi yang dilaksanakan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3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x.xx.01.2.02.</w:t>
                  </w:r>
                </w:p>
              </w:tc>
              <w:tc>
                <w:tcPr>
                  <w:tcW w:w="236" w:type="dxa"/>
                  <w:tcBorders>
                    <w:top w:val="nil"/>
                    <w:left w:val="nil"/>
                    <w:bottom w:val="single" w:sz="8" w:space="0" w:color="auto"/>
                    <w:right w:val="nil"/>
                  </w:tcBorders>
                  <w:shd w:val="clear" w:color="auto" w:fill="auto"/>
                  <w:noWrap/>
                  <w:vAlign w:val="bottom"/>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B</w:t>
                  </w:r>
                </w:p>
              </w:tc>
              <w:tc>
                <w:tcPr>
                  <w:tcW w:w="1040" w:type="dxa"/>
                  <w:gridSpan w:val="2"/>
                  <w:tcBorders>
                    <w:top w:val="single" w:sz="8" w:space="0" w:color="auto"/>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Administrasi Keuangan Perangkat Daerah</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persentase administrasi keuangan yang tersedia</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x.xx.01.2.02.01</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Gaji dan Tunjangan ASN</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ASN yang menerima gaji dan Tunjangan</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30 orang</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30 orang</w:t>
                  </w:r>
                </w:p>
              </w:tc>
              <w:tc>
                <w:tcPr>
                  <w:tcW w:w="85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2.470.676.377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0"/>
                      <w:szCs w:val="10"/>
                    </w:rPr>
                  </w:pPr>
                  <w:r w:rsidRPr="001476DD">
                    <w:rPr>
                      <w:rFonts w:ascii="Arial" w:eastAsia="Times New Roman" w:hAnsi="Arial" w:cs="Arial"/>
                      <w:color w:val="000000"/>
                      <w:sz w:val="10"/>
                      <w:szCs w:val="10"/>
                    </w:rPr>
                    <w:t>30 orang</w:t>
                  </w:r>
                </w:p>
              </w:tc>
              <w:tc>
                <w:tcPr>
                  <w:tcW w:w="77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 xml:space="preserve">         2.500.737.133 </w:t>
                  </w:r>
                </w:p>
              </w:tc>
              <w:tc>
                <w:tcPr>
                  <w:tcW w:w="56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0"/>
                      <w:szCs w:val="10"/>
                    </w:rPr>
                  </w:pPr>
                  <w:r w:rsidRPr="001476DD">
                    <w:rPr>
                      <w:rFonts w:ascii="Arial" w:eastAsia="Times New Roman" w:hAnsi="Arial" w:cs="Arial"/>
                      <w:sz w:val="10"/>
                      <w:szCs w:val="10"/>
                    </w:rPr>
                    <w:t>30 orang</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 xml:space="preserve">        2.510.790.482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0"/>
                      <w:szCs w:val="10"/>
                    </w:rPr>
                  </w:pPr>
                  <w:r w:rsidRPr="001476DD">
                    <w:rPr>
                      <w:rFonts w:ascii="Arial" w:eastAsia="Times New Roman" w:hAnsi="Arial" w:cs="Arial"/>
                      <w:sz w:val="10"/>
                      <w:szCs w:val="10"/>
                    </w:rPr>
                    <w:t>30 orang</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 xml:space="preserve">          2.551.522.372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0"/>
                      <w:szCs w:val="10"/>
                    </w:rPr>
                  </w:pPr>
                  <w:r w:rsidRPr="001476DD">
                    <w:rPr>
                      <w:rFonts w:ascii="Arial" w:eastAsia="Times New Roman" w:hAnsi="Arial" w:cs="Arial"/>
                      <w:sz w:val="10"/>
                      <w:szCs w:val="10"/>
                    </w:rPr>
                    <w:t>30 orang</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 xml:space="preserve">            2.584.817.645 </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0"/>
                      <w:szCs w:val="10"/>
                    </w:rPr>
                  </w:pPr>
                  <w:r w:rsidRPr="001476DD">
                    <w:rPr>
                      <w:rFonts w:ascii="Arial" w:eastAsia="Times New Roman" w:hAnsi="Arial" w:cs="Arial"/>
                      <w:sz w:val="10"/>
                      <w:szCs w:val="10"/>
                    </w:rPr>
                    <w:t>30 orang</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 xml:space="preserve">          2.584.817.645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3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x.xx.01.2.02.02</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Administrasi Pelaksanaan Tugas ASN</w:t>
                  </w:r>
                </w:p>
              </w:tc>
              <w:tc>
                <w:tcPr>
                  <w:tcW w:w="992"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Persentase Kegiatan Administrasi Perkantoran yang tersedia</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85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50.000.000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774"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50.001.250 </w:t>
                  </w:r>
                </w:p>
              </w:tc>
              <w:tc>
                <w:tcPr>
                  <w:tcW w:w="562"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99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52.519.990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95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55.562.926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83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57.529.900 </w:t>
                  </w:r>
                </w:p>
              </w:tc>
              <w:tc>
                <w:tcPr>
                  <w:tcW w:w="602"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80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57.529.900 </w:t>
                  </w:r>
                </w:p>
              </w:tc>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3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x.xx.01.2.02.02</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Administrasi Pelaksanaan Tugas ASN</w:t>
                  </w:r>
                </w:p>
              </w:tc>
              <w:tc>
                <w:tcPr>
                  <w:tcW w:w="992"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Persentase Kegiatan Administrasi Perkantoran yang tersedia</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850"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130.365.875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774"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132.533.904 </w:t>
                  </w:r>
                </w:p>
              </w:tc>
              <w:tc>
                <w:tcPr>
                  <w:tcW w:w="562"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100%</w:t>
                  </w:r>
                </w:p>
              </w:tc>
              <w:tc>
                <w:tcPr>
                  <w:tcW w:w="99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134.552.067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100%</w:t>
                  </w:r>
                </w:p>
              </w:tc>
              <w:tc>
                <w:tcPr>
                  <w:tcW w:w="95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136.499.672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100%</w:t>
                  </w:r>
                </w:p>
              </w:tc>
              <w:tc>
                <w:tcPr>
                  <w:tcW w:w="83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138.520.074 </w:t>
                  </w:r>
                </w:p>
              </w:tc>
              <w:tc>
                <w:tcPr>
                  <w:tcW w:w="602"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100%</w:t>
                  </w:r>
                </w:p>
              </w:tc>
              <w:tc>
                <w:tcPr>
                  <w:tcW w:w="80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138.520.074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sz w:val="12"/>
                      <w:szCs w:val="12"/>
                    </w:rPr>
                  </w:pPr>
                  <w:r w:rsidRPr="001476DD">
                    <w:rPr>
                      <w:rFonts w:ascii="Arial" w:eastAsia="Times New Roman" w:hAnsi="Arial" w:cs="Arial"/>
                      <w:sz w:val="12"/>
                      <w:szCs w:val="12"/>
                    </w:rPr>
                    <w:t>Kel.LBB</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sz w:val="12"/>
                      <w:szCs w:val="12"/>
                    </w:rPr>
                  </w:pPr>
                  <w:r w:rsidRPr="001476DD">
                    <w:rPr>
                      <w:rFonts w:ascii="Arial" w:eastAsia="Times New Roman" w:hAnsi="Arial" w:cs="Arial"/>
                      <w:sz w:val="12"/>
                      <w:szCs w:val="12"/>
                    </w:rPr>
                    <w:t>Kel.LBB</w:t>
                  </w:r>
                </w:p>
              </w:tc>
            </w:tr>
            <w:tr w:rsidR="00262A22" w:rsidRPr="001476DD" w:rsidTr="00D36932">
              <w:trPr>
                <w:trHeight w:val="3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x.xx.01.2.02.03</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Pelaksanaan Penatausahaan dan Pengujian/Verifikasi Keuangan SKPD</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verifikasi keuangan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510"/>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x.xx.01.2.02.04</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dan Pelaksanaan Akuntansi SKPD</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rekon akutansi yang dikoordinasikan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x.xx.01.2.02.05</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dan Penyusunan Laporan Keuangan Akhir Tahun SKPD</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Laporan Keuangan yang disusun</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5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3.000.000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77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56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450"/>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x.xx.01.2.02.06</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Pengelolaan dan Penyiapan Bahan Tanggapa</w:t>
                  </w:r>
                  <w:r w:rsidRPr="001476DD">
                    <w:rPr>
                      <w:rFonts w:ascii="Arial" w:eastAsia="Times New Roman" w:hAnsi="Arial" w:cs="Arial"/>
                      <w:color w:val="000000"/>
                      <w:sz w:val="12"/>
                      <w:szCs w:val="12"/>
                    </w:rPr>
                    <w:lastRenderedPageBreak/>
                    <w:t>n Pemeriksaan</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lastRenderedPageBreak/>
                    <w:t xml:space="preserve">Jumlah Dokumen tanggapan pemeriksaan yang di </w:t>
                  </w:r>
                  <w:r w:rsidRPr="001476DD">
                    <w:rPr>
                      <w:rFonts w:ascii="Bookman Old Style" w:eastAsia="Times New Roman" w:hAnsi="Bookman Old Style" w:cs="Times New Roman"/>
                      <w:color w:val="000000"/>
                      <w:sz w:val="12"/>
                      <w:szCs w:val="12"/>
                    </w:rPr>
                    <w:lastRenderedPageBreak/>
                    <w:t>kelolah</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lastRenderedPageBreak/>
                    <w:t>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30"/>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x.xx.01.2.02.07</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dan Penyusunan Laporan Keuangan Bulanan/Triwulanan /Semesteran SKPD</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Laporan Keuangan yang disusun dan di koordinasikan</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Laporan</w:t>
                  </w:r>
                </w:p>
              </w:tc>
              <w:tc>
                <w:tcPr>
                  <w:tcW w:w="567"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Laporan</w:t>
                  </w:r>
                </w:p>
              </w:tc>
              <w:tc>
                <w:tcPr>
                  <w:tcW w:w="85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Laporan</w:t>
                  </w:r>
                </w:p>
              </w:tc>
              <w:tc>
                <w:tcPr>
                  <w:tcW w:w="77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56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Laporan</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420"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Laporan</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420"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Laporan</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60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Laporan</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x.xx.01.2.02.08</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Penyusunan Pelaporan dan Analisis Prognosis Realisasi Anggaran</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laporan prognosis realiasasi keuangan yang disusun</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60"/>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x.xx.01.2.03</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C</w:t>
                  </w:r>
                </w:p>
              </w:tc>
              <w:tc>
                <w:tcPr>
                  <w:tcW w:w="1040" w:type="dxa"/>
                  <w:gridSpan w:val="2"/>
                  <w:tcBorders>
                    <w:top w:val="single" w:sz="8" w:space="0" w:color="auto"/>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Administrasi Barang Milik Daerah pada Perangkat Daerah</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Persentase Sarana dan prasarana aparatur yang memadai</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x.xx.01.2.03.01</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Penyusunan Perencanaan Kebutuhan Barang Milik Daerah SKPD</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Dokumen perencanaan kebutuhan BMD  yang disusun</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510"/>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x.xx.01.2.03.02</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Pengamanan Barang Milik Daerah SKPD</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 Jumlah kegiatan pengamanan BMD</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80"/>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x.xx.01.2.03.03</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dan Penilaian Barang Milik Daerah SKPD</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rekon BMD yang dikoordinasikan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58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x.xx.01.2.03.04</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Pembinaan, Pengawasan, dan Pengendalian Barang Milik Daerah </w:t>
                  </w:r>
                  <w:r w:rsidRPr="001476DD">
                    <w:rPr>
                      <w:rFonts w:ascii="Arial" w:eastAsia="Times New Roman" w:hAnsi="Arial" w:cs="Arial"/>
                      <w:color w:val="000000"/>
                      <w:sz w:val="12"/>
                      <w:szCs w:val="12"/>
                    </w:rPr>
                    <w:lastRenderedPageBreak/>
                    <w:t>pada SKPD</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lastRenderedPageBreak/>
                    <w:t>Jumlah kegiatan Pengawasan BMD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9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x.xx.01.2.03.05</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Rekonsiliasi dan  Penyusunan  Laporan  Barang Milik Daerah pada SKPD</w:t>
                  </w:r>
                </w:p>
              </w:tc>
              <w:tc>
                <w:tcPr>
                  <w:tcW w:w="992" w:type="dxa"/>
                  <w:tcBorders>
                    <w:top w:val="nil"/>
                    <w:left w:val="single" w:sz="8" w:space="0" w:color="auto"/>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Laporan Aset BMD</w:t>
                  </w:r>
                </w:p>
              </w:tc>
              <w:tc>
                <w:tcPr>
                  <w:tcW w:w="56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56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5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774"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562"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993"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42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953"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42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3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602"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0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46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x.xx.01.2.03.06</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Penatausahaan Barang Milik Daerah pada SKPD</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laporan inventaris BMD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noWrap/>
                  <w:vAlign w:val="bottom"/>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x.xx.01.2.03.07</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Pemanfaatan Barang Milik Daerah SKPD</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laporan pemanfaatan BMD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x.xx.01.2.05.</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D</w:t>
                  </w:r>
                </w:p>
              </w:tc>
              <w:tc>
                <w:tcPr>
                  <w:tcW w:w="1040" w:type="dxa"/>
                  <w:gridSpan w:val="2"/>
                  <w:tcBorders>
                    <w:top w:val="single" w:sz="8" w:space="0" w:color="auto"/>
                    <w:left w:val="nil"/>
                    <w:bottom w:val="single" w:sz="8" w:space="0" w:color="auto"/>
                    <w:right w:val="single" w:sz="8" w:space="0" w:color="000000"/>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Administrasi Kepegawaian Perangkat Daerah</w:t>
                  </w:r>
                </w:p>
              </w:tc>
              <w:tc>
                <w:tcPr>
                  <w:tcW w:w="99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Persentase Kelancaran Administrasi keuangan dan operasional perkantoran</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x.xx.01.2.05.01</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Peningkatan Sarana dan Prasarana Disiplin Pegawai</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Sarana dan Prasarana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510"/>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x.xx.01.2.05.02</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Pengadaan Pakaian Dinas Beserta Atribut Kelengkapannya</w:t>
                  </w:r>
                </w:p>
              </w:tc>
              <w:tc>
                <w:tcPr>
                  <w:tcW w:w="992" w:type="dxa"/>
                  <w:tcBorders>
                    <w:top w:val="nil"/>
                    <w:left w:val="single" w:sz="8" w:space="0" w:color="auto"/>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pakaian dinas yang disediakan</w:t>
                  </w:r>
                </w:p>
              </w:tc>
              <w:tc>
                <w:tcPr>
                  <w:tcW w:w="56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16 pasang</w:t>
                  </w:r>
                </w:p>
              </w:tc>
              <w:tc>
                <w:tcPr>
                  <w:tcW w:w="774"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8.000.000 </w:t>
                  </w:r>
                </w:p>
              </w:tc>
              <w:tc>
                <w:tcPr>
                  <w:tcW w:w="56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420"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16 pasang</w:t>
                  </w:r>
                </w:p>
              </w:tc>
              <w:tc>
                <w:tcPr>
                  <w:tcW w:w="953"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8.000.000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60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80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x.xx.01.2.05.03</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Pendataan dan Pengelolaan Administrasi Kepegawaian</w:t>
                  </w:r>
                </w:p>
              </w:tc>
              <w:tc>
                <w:tcPr>
                  <w:tcW w:w="992" w:type="dxa"/>
                  <w:tcBorders>
                    <w:top w:val="nil"/>
                    <w:left w:val="single" w:sz="8" w:space="0" w:color="auto"/>
                    <w:bottom w:val="single" w:sz="8" w:space="0" w:color="auto"/>
                    <w:right w:val="nil"/>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pegawai yang didata dan di kelolah Administrasi kepegawaiannya</w:t>
                  </w:r>
                </w:p>
              </w:tc>
              <w:tc>
                <w:tcPr>
                  <w:tcW w:w="56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30 orang</w:t>
                  </w:r>
                </w:p>
              </w:tc>
              <w:tc>
                <w:tcPr>
                  <w:tcW w:w="567"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30 orang</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2.000.000</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30 orang</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562"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30 orang</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30 orang</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35 orang</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602"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35 orang</w:t>
                  </w:r>
                </w:p>
              </w:tc>
              <w:tc>
                <w:tcPr>
                  <w:tcW w:w="80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x.xx.01.2.05.04</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dan  Pelaksanaan  Sistem  Informasi Kepegawaian</w:t>
                  </w:r>
                </w:p>
              </w:tc>
              <w:tc>
                <w:tcPr>
                  <w:tcW w:w="992" w:type="dxa"/>
                  <w:tcBorders>
                    <w:top w:val="nil"/>
                    <w:left w:val="single" w:sz="8" w:space="0" w:color="auto"/>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Pelaksanaan sistem informasi kepegawaian yang di koordinasikan</w:t>
                  </w:r>
                </w:p>
              </w:tc>
              <w:tc>
                <w:tcPr>
                  <w:tcW w:w="567"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sistem</w:t>
                  </w:r>
                </w:p>
              </w:tc>
              <w:tc>
                <w:tcPr>
                  <w:tcW w:w="567"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sistem</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sistem</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562"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sistem</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sistem</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sistem</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4.000.000 </w:t>
                  </w:r>
                </w:p>
              </w:tc>
              <w:tc>
                <w:tcPr>
                  <w:tcW w:w="602"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sistem</w:t>
                  </w:r>
                </w:p>
              </w:tc>
              <w:tc>
                <w:tcPr>
                  <w:tcW w:w="80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x.xx.01.2.05.05</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Monitoring, Evaluasi, dan Penilaian Kinerja Pegawai</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pelaksanaan monev kinerja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x.xx.01.2.05.06</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Pemulangan Pegawai yang Pensiun</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pensiunan yang dipulangkan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x.xx.01.2.05.07</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Pemulangan Pegawai yang Meninggal dalam Melaksanakan Tugas</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pegawai yang gugur dalam tugas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x.xx.01.2.05.08</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Pemindahan Tugas ASN</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pemindah-tugasan ASN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x.xx.01.2.05.09</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Pendidikan dan Pelatihan Pegawai Berdasarkan Tugas dan Fungsi</w:t>
                  </w:r>
                </w:p>
              </w:tc>
              <w:tc>
                <w:tcPr>
                  <w:tcW w:w="992" w:type="dxa"/>
                  <w:tcBorders>
                    <w:top w:val="nil"/>
                    <w:left w:val="single" w:sz="8" w:space="0" w:color="auto"/>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Pegawai yang mengikuti Diklat sesuai Tugas dan Fungsi</w:t>
                  </w:r>
                </w:p>
              </w:tc>
              <w:tc>
                <w:tcPr>
                  <w:tcW w:w="56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orang</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orang</w:t>
                  </w:r>
                </w:p>
              </w:tc>
              <w:tc>
                <w:tcPr>
                  <w:tcW w:w="774"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15.000.000 </w:t>
                  </w:r>
                </w:p>
              </w:tc>
              <w:tc>
                <w:tcPr>
                  <w:tcW w:w="562"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orang</w:t>
                  </w:r>
                </w:p>
              </w:tc>
              <w:tc>
                <w:tcPr>
                  <w:tcW w:w="993"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15.000.000 </w:t>
                  </w:r>
                </w:p>
              </w:tc>
              <w:tc>
                <w:tcPr>
                  <w:tcW w:w="42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orang</w:t>
                  </w:r>
                </w:p>
              </w:tc>
              <w:tc>
                <w:tcPr>
                  <w:tcW w:w="953"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15.000.000 </w:t>
                  </w:r>
                </w:p>
              </w:tc>
              <w:tc>
                <w:tcPr>
                  <w:tcW w:w="42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orang</w:t>
                  </w:r>
                </w:p>
              </w:tc>
              <w:tc>
                <w:tcPr>
                  <w:tcW w:w="83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20.000.000 </w:t>
                  </w:r>
                </w:p>
              </w:tc>
              <w:tc>
                <w:tcPr>
                  <w:tcW w:w="602"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orang</w:t>
                  </w:r>
                </w:p>
              </w:tc>
              <w:tc>
                <w:tcPr>
                  <w:tcW w:w="80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Prov. Sul Sel</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Prov. Sul Sel</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x.xx.01.2.05.10</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Sosialisasi Peraturan Perundang-Undangan</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sosialisasi  Peraturan perundang-undangan yang dilaksanakan</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85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x.xx.01.2.05.11</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Bimbingan Teknis Implementasi Peraturan Perundang-Undangan</w:t>
                  </w:r>
                </w:p>
              </w:tc>
              <w:tc>
                <w:tcPr>
                  <w:tcW w:w="992" w:type="dxa"/>
                  <w:tcBorders>
                    <w:top w:val="nil"/>
                    <w:left w:val="single" w:sz="8" w:space="0" w:color="auto"/>
                    <w:bottom w:val="single" w:sz="8" w:space="0" w:color="auto"/>
                    <w:right w:val="nil"/>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yang mengikuti Bimtek peningkatan kapasitas Sumber Daya Aparatur yang diikuti</w:t>
                  </w:r>
                </w:p>
              </w:tc>
              <w:tc>
                <w:tcPr>
                  <w:tcW w:w="56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orang</w:t>
                  </w:r>
                </w:p>
              </w:tc>
              <w:tc>
                <w:tcPr>
                  <w:tcW w:w="56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orang</w:t>
                  </w:r>
                </w:p>
              </w:tc>
              <w:tc>
                <w:tcPr>
                  <w:tcW w:w="85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20.000.000</w:t>
                  </w:r>
                </w:p>
              </w:tc>
              <w:tc>
                <w:tcPr>
                  <w:tcW w:w="42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orang</w:t>
                  </w:r>
                </w:p>
              </w:tc>
              <w:tc>
                <w:tcPr>
                  <w:tcW w:w="774"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10.000.000 </w:t>
                  </w:r>
                </w:p>
              </w:tc>
              <w:tc>
                <w:tcPr>
                  <w:tcW w:w="562"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orang</w:t>
                  </w:r>
                </w:p>
              </w:tc>
              <w:tc>
                <w:tcPr>
                  <w:tcW w:w="993"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10.000.000 </w:t>
                  </w:r>
                </w:p>
              </w:tc>
              <w:tc>
                <w:tcPr>
                  <w:tcW w:w="42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orang</w:t>
                  </w:r>
                </w:p>
              </w:tc>
              <w:tc>
                <w:tcPr>
                  <w:tcW w:w="953"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10.000.000 </w:t>
                  </w:r>
                </w:p>
              </w:tc>
              <w:tc>
                <w:tcPr>
                  <w:tcW w:w="42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orang</w:t>
                  </w:r>
                </w:p>
              </w:tc>
              <w:tc>
                <w:tcPr>
                  <w:tcW w:w="83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15.000.000 </w:t>
                  </w:r>
                </w:p>
              </w:tc>
              <w:tc>
                <w:tcPr>
                  <w:tcW w:w="602"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orang</w:t>
                  </w:r>
                </w:p>
              </w:tc>
              <w:tc>
                <w:tcPr>
                  <w:tcW w:w="80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15.000.000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Prov. Sul Sel</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Prov. Sul Sel</w:t>
                  </w:r>
                </w:p>
              </w:tc>
            </w:tr>
            <w:tr w:rsidR="00262A22" w:rsidRPr="001476DD" w:rsidTr="00D36932">
              <w:trPr>
                <w:trHeight w:val="510"/>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x.xx.01.2.05.11</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Bimbingan Teknis Implementasi Peraturan Perundang-Undangan</w:t>
                  </w:r>
                </w:p>
              </w:tc>
              <w:tc>
                <w:tcPr>
                  <w:tcW w:w="992" w:type="dxa"/>
                  <w:tcBorders>
                    <w:top w:val="nil"/>
                    <w:left w:val="single" w:sz="8" w:space="0" w:color="auto"/>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yang mengikuti Bimtek peningkatan kapasitas Sumber Daya Aparatur yang diikuti</w:t>
                  </w:r>
                </w:p>
              </w:tc>
              <w:tc>
                <w:tcPr>
                  <w:tcW w:w="567"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orang</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orang</w:t>
                  </w:r>
                </w:p>
              </w:tc>
              <w:tc>
                <w:tcPr>
                  <w:tcW w:w="85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15.000.000</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orang</w:t>
                  </w:r>
                </w:p>
              </w:tc>
              <w:tc>
                <w:tcPr>
                  <w:tcW w:w="774"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15.000.520 </w:t>
                  </w:r>
                </w:p>
              </w:tc>
              <w:tc>
                <w:tcPr>
                  <w:tcW w:w="562"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orang</w:t>
                  </w:r>
                </w:p>
              </w:tc>
              <w:tc>
                <w:tcPr>
                  <w:tcW w:w="99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16.719.879 </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orang</w:t>
                  </w:r>
                </w:p>
              </w:tc>
              <w:tc>
                <w:tcPr>
                  <w:tcW w:w="95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16.150.798 </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orang</w:t>
                  </w:r>
                </w:p>
              </w:tc>
              <w:tc>
                <w:tcPr>
                  <w:tcW w:w="83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18.999.900 </w:t>
                  </w:r>
                </w:p>
              </w:tc>
              <w:tc>
                <w:tcPr>
                  <w:tcW w:w="602"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orang</w:t>
                  </w:r>
                </w:p>
              </w:tc>
              <w:tc>
                <w:tcPr>
                  <w:tcW w:w="80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18.999.900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x.xx.01.2.06.</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E</w:t>
                  </w:r>
                </w:p>
              </w:tc>
              <w:tc>
                <w:tcPr>
                  <w:tcW w:w="104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Administrasi Umum Perangkat Daerah</w:t>
                  </w:r>
                </w:p>
              </w:tc>
              <w:tc>
                <w:tcPr>
                  <w:tcW w:w="992"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Pesentase ketersediaan administrasi umum perkantoran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840"/>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x.xx.01.2.6.01</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Komponen Instalasi Listrik/Penerangan Bangunan Kantor</w:t>
                  </w:r>
                </w:p>
              </w:tc>
              <w:tc>
                <w:tcPr>
                  <w:tcW w:w="992" w:type="dxa"/>
                  <w:tcBorders>
                    <w:top w:val="nil"/>
                    <w:left w:val="single" w:sz="8" w:space="0" w:color="auto"/>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Komponen Instalasi Listrik/Penerangan Bangunan Kantor AULA(Pemasangan Instalasi Listrik dan perlengkapannya)</w:t>
                  </w:r>
                </w:p>
              </w:tc>
              <w:tc>
                <w:tcPr>
                  <w:tcW w:w="567"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Unit</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Unit</w:t>
                  </w:r>
                </w:p>
              </w:tc>
              <w:tc>
                <w:tcPr>
                  <w:tcW w:w="85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4.000.000</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Unit</w:t>
                  </w:r>
                </w:p>
              </w:tc>
              <w:tc>
                <w:tcPr>
                  <w:tcW w:w="774"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4.000.550 </w:t>
                  </w:r>
                </w:p>
              </w:tc>
              <w:tc>
                <w:tcPr>
                  <w:tcW w:w="562"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Paket</w:t>
                  </w:r>
                </w:p>
              </w:tc>
              <w:tc>
                <w:tcPr>
                  <w:tcW w:w="99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919.879 </w:t>
                  </w:r>
                </w:p>
              </w:tc>
              <w:tc>
                <w:tcPr>
                  <w:tcW w:w="420"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Paket</w:t>
                  </w:r>
                </w:p>
              </w:tc>
              <w:tc>
                <w:tcPr>
                  <w:tcW w:w="95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960.140 </w:t>
                  </w:r>
                </w:p>
              </w:tc>
              <w:tc>
                <w:tcPr>
                  <w:tcW w:w="420"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Paket</w:t>
                  </w:r>
                </w:p>
              </w:tc>
              <w:tc>
                <w:tcPr>
                  <w:tcW w:w="83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989.900 </w:t>
                  </w:r>
                </w:p>
              </w:tc>
              <w:tc>
                <w:tcPr>
                  <w:tcW w:w="602"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Paket</w:t>
                  </w:r>
                </w:p>
              </w:tc>
              <w:tc>
                <w:tcPr>
                  <w:tcW w:w="80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989.900 </w:t>
                  </w:r>
                </w:p>
              </w:tc>
              <w:tc>
                <w:tcPr>
                  <w:tcW w:w="583"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85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x.xx.01.2.06.02</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Peralatan dan Perlengkapan Kantor</w:t>
                  </w:r>
                </w:p>
              </w:tc>
              <w:tc>
                <w:tcPr>
                  <w:tcW w:w="992" w:type="dxa"/>
                  <w:tcBorders>
                    <w:top w:val="nil"/>
                    <w:left w:val="single" w:sz="8" w:space="0" w:color="auto"/>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peralatan dan perlengkapan kantor yang disediakan (Kipas angin,AC,Laptop,dan Printer)</w:t>
                  </w:r>
                </w:p>
              </w:tc>
              <w:tc>
                <w:tcPr>
                  <w:tcW w:w="567"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16 Unit</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16 Unit</w:t>
                  </w:r>
                </w:p>
              </w:tc>
              <w:tc>
                <w:tcPr>
                  <w:tcW w:w="85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70.000.000</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8 Unit</w:t>
                  </w:r>
                </w:p>
              </w:tc>
              <w:tc>
                <w:tcPr>
                  <w:tcW w:w="774"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70.000.552 </w:t>
                  </w:r>
                </w:p>
              </w:tc>
              <w:tc>
                <w:tcPr>
                  <w:tcW w:w="562"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8 Unit</w:t>
                  </w:r>
                </w:p>
              </w:tc>
              <w:tc>
                <w:tcPr>
                  <w:tcW w:w="99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78.519.879 </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8 Unit</w:t>
                  </w:r>
                </w:p>
              </w:tc>
              <w:tc>
                <w:tcPr>
                  <w:tcW w:w="95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80.350.950 </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 Unit</w:t>
                  </w:r>
                </w:p>
              </w:tc>
              <w:tc>
                <w:tcPr>
                  <w:tcW w:w="83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84.989.984 </w:t>
                  </w:r>
                </w:p>
              </w:tc>
              <w:tc>
                <w:tcPr>
                  <w:tcW w:w="602"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 Unit</w:t>
                  </w:r>
                </w:p>
              </w:tc>
              <w:tc>
                <w:tcPr>
                  <w:tcW w:w="80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84.989.984 </w:t>
                  </w:r>
                </w:p>
              </w:tc>
              <w:tc>
                <w:tcPr>
                  <w:tcW w:w="583"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510"/>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x.xx.01.2.06.02</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Peralatan dan Perlengkapan Kantor</w:t>
                  </w:r>
                </w:p>
              </w:tc>
              <w:tc>
                <w:tcPr>
                  <w:tcW w:w="992" w:type="dxa"/>
                  <w:tcBorders>
                    <w:top w:val="nil"/>
                    <w:left w:val="single" w:sz="8" w:space="0" w:color="auto"/>
                    <w:bottom w:val="single" w:sz="8" w:space="0" w:color="auto"/>
                    <w:right w:val="nil"/>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peralatan dan perlengkapan kantor yang disediakan (Laptop,dan Printer)</w:t>
                  </w:r>
                </w:p>
              </w:tc>
              <w:tc>
                <w:tcPr>
                  <w:tcW w:w="567"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unit</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unit</w:t>
                  </w:r>
                </w:p>
              </w:tc>
              <w:tc>
                <w:tcPr>
                  <w:tcW w:w="850"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12.000.000</w:t>
                  </w:r>
                </w:p>
              </w:tc>
              <w:tc>
                <w:tcPr>
                  <w:tcW w:w="420"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unit</w:t>
                  </w:r>
                </w:p>
              </w:tc>
              <w:tc>
                <w:tcPr>
                  <w:tcW w:w="774"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12.000.000</w:t>
                  </w:r>
                </w:p>
              </w:tc>
              <w:tc>
                <w:tcPr>
                  <w:tcW w:w="562"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unit</w:t>
                  </w:r>
                </w:p>
              </w:tc>
              <w:tc>
                <w:tcPr>
                  <w:tcW w:w="993"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13.000.000</w:t>
                  </w:r>
                </w:p>
              </w:tc>
              <w:tc>
                <w:tcPr>
                  <w:tcW w:w="420"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unit</w:t>
                  </w:r>
                </w:p>
              </w:tc>
              <w:tc>
                <w:tcPr>
                  <w:tcW w:w="953"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14.000.000</w:t>
                  </w:r>
                </w:p>
              </w:tc>
              <w:tc>
                <w:tcPr>
                  <w:tcW w:w="420"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5  unit</w:t>
                  </w:r>
                </w:p>
              </w:tc>
              <w:tc>
                <w:tcPr>
                  <w:tcW w:w="83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15.000.000</w:t>
                  </w:r>
                </w:p>
              </w:tc>
              <w:tc>
                <w:tcPr>
                  <w:tcW w:w="602"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5  unit</w:t>
                  </w:r>
                </w:p>
              </w:tc>
              <w:tc>
                <w:tcPr>
                  <w:tcW w:w="80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15.000.000</w:t>
                  </w:r>
                </w:p>
              </w:tc>
              <w:tc>
                <w:tcPr>
                  <w:tcW w:w="583"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Kel. LBB</w:t>
                  </w:r>
                </w:p>
              </w:tc>
              <w:tc>
                <w:tcPr>
                  <w:tcW w:w="682"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Kel. LBB</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x.xx.01.2.06.03</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Peralatan Rumah Tangga</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Peralatan rumah tangga yang disediakan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x.xx.01.2.06.04</w:t>
                  </w:r>
                </w:p>
              </w:tc>
              <w:tc>
                <w:tcPr>
                  <w:tcW w:w="236"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Bahan Logistik Kantor</w:t>
                  </w:r>
                </w:p>
              </w:tc>
              <w:tc>
                <w:tcPr>
                  <w:tcW w:w="992" w:type="dxa"/>
                  <w:tcBorders>
                    <w:top w:val="nil"/>
                    <w:left w:val="single" w:sz="8" w:space="0" w:color="auto"/>
                    <w:bottom w:val="single" w:sz="8" w:space="0" w:color="auto"/>
                    <w:right w:val="nil"/>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logistic kantor yang dipersiapkan</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x.xx.01.2.06.05</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Penyediaan Barang Cetakan </w:t>
                  </w:r>
                  <w:r w:rsidRPr="001476DD">
                    <w:rPr>
                      <w:rFonts w:ascii="Arial" w:eastAsia="Times New Roman" w:hAnsi="Arial" w:cs="Arial"/>
                      <w:color w:val="000000"/>
                      <w:sz w:val="12"/>
                      <w:szCs w:val="12"/>
                    </w:rPr>
                    <w:lastRenderedPageBreak/>
                    <w:t>dan Penggandaan</w:t>
                  </w:r>
                </w:p>
              </w:tc>
              <w:tc>
                <w:tcPr>
                  <w:tcW w:w="992" w:type="dxa"/>
                  <w:tcBorders>
                    <w:top w:val="nil"/>
                    <w:left w:val="single" w:sz="8" w:space="0" w:color="auto"/>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lastRenderedPageBreak/>
                    <w:t xml:space="preserve">Jumlah barang cetakan dan </w:t>
                  </w:r>
                  <w:r w:rsidRPr="001476DD">
                    <w:rPr>
                      <w:rFonts w:ascii="Bookman Old Style" w:eastAsia="Times New Roman" w:hAnsi="Bookman Old Style" w:cs="Times New Roman"/>
                      <w:color w:val="000000"/>
                      <w:sz w:val="12"/>
                      <w:szCs w:val="12"/>
                    </w:rPr>
                    <w:lastRenderedPageBreak/>
                    <w:t>penggandaan yang disediakan</w:t>
                  </w:r>
                </w:p>
              </w:tc>
              <w:tc>
                <w:tcPr>
                  <w:tcW w:w="56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lastRenderedPageBreak/>
                    <w:t>3.320 lbr</w:t>
                  </w:r>
                </w:p>
              </w:tc>
              <w:tc>
                <w:tcPr>
                  <w:tcW w:w="56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3325 lbr</w:t>
                  </w:r>
                </w:p>
              </w:tc>
              <w:tc>
                <w:tcPr>
                  <w:tcW w:w="85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1.996.000</w:t>
                  </w:r>
                </w:p>
              </w:tc>
              <w:tc>
                <w:tcPr>
                  <w:tcW w:w="42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3340 lbr</w:t>
                  </w:r>
                </w:p>
              </w:tc>
              <w:tc>
                <w:tcPr>
                  <w:tcW w:w="774"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562"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3340 lbr</w:t>
                  </w:r>
                </w:p>
              </w:tc>
              <w:tc>
                <w:tcPr>
                  <w:tcW w:w="993"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42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3350 lbr</w:t>
                  </w:r>
                </w:p>
              </w:tc>
              <w:tc>
                <w:tcPr>
                  <w:tcW w:w="953"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42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3350 lbr</w:t>
                  </w:r>
                </w:p>
              </w:tc>
              <w:tc>
                <w:tcPr>
                  <w:tcW w:w="83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602"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3350 lbr</w:t>
                  </w:r>
                </w:p>
              </w:tc>
              <w:tc>
                <w:tcPr>
                  <w:tcW w:w="80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3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x.xx.01.2.06.05</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Barang Cetakan dan Penggandaan</w:t>
                  </w:r>
                </w:p>
              </w:tc>
              <w:tc>
                <w:tcPr>
                  <w:tcW w:w="992" w:type="dxa"/>
                  <w:tcBorders>
                    <w:top w:val="nil"/>
                    <w:left w:val="single" w:sz="8" w:space="0" w:color="auto"/>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barang cetakan dan penggandaan yang disediakan</w:t>
                  </w:r>
                </w:p>
              </w:tc>
              <w:tc>
                <w:tcPr>
                  <w:tcW w:w="567"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26.006 lbr</w:t>
                  </w:r>
                </w:p>
              </w:tc>
              <w:tc>
                <w:tcPr>
                  <w:tcW w:w="567"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26.006 lbr</w:t>
                  </w:r>
                </w:p>
              </w:tc>
              <w:tc>
                <w:tcPr>
                  <w:tcW w:w="85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9.000.000</w:t>
                  </w:r>
                </w:p>
              </w:tc>
              <w:tc>
                <w:tcPr>
                  <w:tcW w:w="420"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24.004 lbr</w:t>
                  </w:r>
                </w:p>
              </w:tc>
              <w:tc>
                <w:tcPr>
                  <w:tcW w:w="774"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8.000.523 </w:t>
                  </w:r>
                </w:p>
              </w:tc>
              <w:tc>
                <w:tcPr>
                  <w:tcW w:w="562"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26.009 lbr</w:t>
                  </w:r>
                </w:p>
              </w:tc>
              <w:tc>
                <w:tcPr>
                  <w:tcW w:w="99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9.358.768 </w:t>
                  </w:r>
                </w:p>
              </w:tc>
              <w:tc>
                <w:tcPr>
                  <w:tcW w:w="420"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30.006 lbr</w:t>
                  </w:r>
                </w:p>
              </w:tc>
              <w:tc>
                <w:tcPr>
                  <w:tcW w:w="953"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11.150.990 </w:t>
                  </w:r>
                </w:p>
              </w:tc>
              <w:tc>
                <w:tcPr>
                  <w:tcW w:w="420"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40.008 lbr</w:t>
                  </w:r>
                </w:p>
              </w:tc>
              <w:tc>
                <w:tcPr>
                  <w:tcW w:w="83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13.989.900 </w:t>
                  </w:r>
                </w:p>
              </w:tc>
              <w:tc>
                <w:tcPr>
                  <w:tcW w:w="602"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40.008 lbr</w:t>
                  </w:r>
                </w:p>
              </w:tc>
              <w:tc>
                <w:tcPr>
                  <w:tcW w:w="80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13.989.900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127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x.xx.01.2.06.06</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Bahan Bacaan dan Peraturan Perundang-undangan</w:t>
                  </w:r>
                </w:p>
              </w:tc>
              <w:tc>
                <w:tcPr>
                  <w:tcW w:w="992" w:type="dxa"/>
                  <w:tcBorders>
                    <w:top w:val="nil"/>
                    <w:left w:val="single" w:sz="8" w:space="0" w:color="auto"/>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Bahan Bacaan dan Peraturan Perundang-undangan yang disediakan (Langganan Koran dan Pengadaan Buku Peraturan Perundang-undanagan)</w:t>
                  </w:r>
                </w:p>
              </w:tc>
              <w:tc>
                <w:tcPr>
                  <w:tcW w:w="567"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bahan bacaan</w:t>
                  </w:r>
                </w:p>
              </w:tc>
              <w:tc>
                <w:tcPr>
                  <w:tcW w:w="567"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bahan bacaan</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4.020.000</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bahan bacaan</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5.000.000 </w:t>
                  </w:r>
                </w:p>
              </w:tc>
              <w:tc>
                <w:tcPr>
                  <w:tcW w:w="562"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bahan bacaan</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5.000.000 </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bahan bacaan</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5.000.000 </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bahan bacaan</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5.000.000 </w:t>
                  </w:r>
                </w:p>
              </w:tc>
              <w:tc>
                <w:tcPr>
                  <w:tcW w:w="602"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bahan bacaan</w:t>
                  </w:r>
                </w:p>
              </w:tc>
              <w:tc>
                <w:tcPr>
                  <w:tcW w:w="80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5.000.000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127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x.xx.01.2.06.06</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Bahan Bacaan dan Peraturan Perundang-undangan</w:t>
                  </w:r>
                </w:p>
              </w:tc>
              <w:tc>
                <w:tcPr>
                  <w:tcW w:w="992" w:type="dxa"/>
                  <w:tcBorders>
                    <w:top w:val="nil"/>
                    <w:left w:val="single" w:sz="8" w:space="0" w:color="auto"/>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Bahan Bacaan dan Peraturan Perundang-undangan yang disediakan (Langganan Koran dan Pengadaan Buku Peraturan Perundang-undangan)</w:t>
                  </w:r>
                </w:p>
              </w:tc>
              <w:tc>
                <w:tcPr>
                  <w:tcW w:w="567"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bahan bacaan</w:t>
                  </w:r>
                </w:p>
              </w:tc>
              <w:tc>
                <w:tcPr>
                  <w:tcW w:w="567"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bahan bacaan</w:t>
                  </w:r>
                </w:p>
              </w:tc>
              <w:tc>
                <w:tcPr>
                  <w:tcW w:w="85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0 </w:t>
                  </w:r>
                </w:p>
              </w:tc>
              <w:tc>
                <w:tcPr>
                  <w:tcW w:w="562"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0 </w:t>
                  </w:r>
                </w:p>
              </w:tc>
              <w:tc>
                <w:tcPr>
                  <w:tcW w:w="42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0 </w:t>
                  </w:r>
                </w:p>
              </w:tc>
              <w:tc>
                <w:tcPr>
                  <w:tcW w:w="420"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0 </w:t>
                  </w:r>
                </w:p>
              </w:tc>
              <w:tc>
                <w:tcPr>
                  <w:tcW w:w="602"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x.xx.01.2.06.07</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Bahan/Material</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bahan yang disediakan</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x.xx.01.2.06.08</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Kunjungan Tamu</w:t>
                  </w:r>
                </w:p>
              </w:tc>
              <w:tc>
                <w:tcPr>
                  <w:tcW w:w="992" w:type="dxa"/>
                  <w:tcBorders>
                    <w:top w:val="nil"/>
                    <w:left w:val="single" w:sz="8" w:space="0" w:color="auto"/>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kunjungan tamu yang difasilitasi</w:t>
                  </w:r>
                </w:p>
              </w:tc>
              <w:tc>
                <w:tcPr>
                  <w:tcW w:w="56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 orang</w:t>
                  </w:r>
                </w:p>
              </w:tc>
              <w:tc>
                <w:tcPr>
                  <w:tcW w:w="567"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 orang</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2.400.000</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200 orang</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4.800.000 </w:t>
                  </w:r>
                </w:p>
              </w:tc>
              <w:tc>
                <w:tcPr>
                  <w:tcW w:w="562"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200 orang</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4.800.000 </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200 orang</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4.800.000 </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200 orang</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4.800.000 </w:t>
                  </w:r>
                </w:p>
              </w:tc>
              <w:tc>
                <w:tcPr>
                  <w:tcW w:w="602"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200 orang</w:t>
                  </w:r>
                </w:p>
              </w:tc>
              <w:tc>
                <w:tcPr>
                  <w:tcW w:w="80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4.800.000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x.xx.01.2.06.09</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Penyelenggaraan Rapat Koordinasi dan Konsultasi SKPD</w:t>
                  </w:r>
                </w:p>
              </w:tc>
              <w:tc>
                <w:tcPr>
                  <w:tcW w:w="992" w:type="dxa"/>
                  <w:tcBorders>
                    <w:top w:val="nil"/>
                    <w:left w:val="single" w:sz="8" w:space="0" w:color="auto"/>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rapat koordinasi dan konsultasi yang dilaksanakan</w:t>
                  </w:r>
                </w:p>
              </w:tc>
              <w:tc>
                <w:tcPr>
                  <w:tcW w:w="56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312 kali</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322 kali</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80.000.000</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322 kali</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80.000.000 </w:t>
                  </w:r>
                </w:p>
              </w:tc>
              <w:tc>
                <w:tcPr>
                  <w:tcW w:w="562"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322 kali</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80.000.000 </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322 kali</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80.000.000 </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322 kali</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80.000.000 </w:t>
                  </w:r>
                </w:p>
              </w:tc>
              <w:tc>
                <w:tcPr>
                  <w:tcW w:w="602"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322 kali</w:t>
                  </w:r>
                </w:p>
              </w:tc>
              <w:tc>
                <w:tcPr>
                  <w:tcW w:w="80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80.000.000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3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x.xx.01.2.06.09</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Penyelenggaraan Rapat Koordinasi dan Konsultasi SKPD</w:t>
                  </w:r>
                </w:p>
              </w:tc>
              <w:tc>
                <w:tcPr>
                  <w:tcW w:w="992" w:type="dxa"/>
                  <w:tcBorders>
                    <w:top w:val="nil"/>
                    <w:left w:val="single" w:sz="8" w:space="0" w:color="auto"/>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Jumllah rapat koordinasi dan konsultasi yang dilaksanakan</w:t>
                  </w:r>
                </w:p>
              </w:tc>
              <w:tc>
                <w:tcPr>
                  <w:tcW w:w="567"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 kali</w:t>
                  </w:r>
                </w:p>
              </w:tc>
              <w:tc>
                <w:tcPr>
                  <w:tcW w:w="56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305 kali</w:t>
                  </w:r>
                </w:p>
              </w:tc>
              <w:tc>
                <w:tcPr>
                  <w:tcW w:w="85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69.700.000</w:t>
                  </w:r>
                </w:p>
              </w:tc>
              <w:tc>
                <w:tcPr>
                  <w:tcW w:w="42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305 kali</w:t>
                  </w:r>
                </w:p>
              </w:tc>
              <w:tc>
                <w:tcPr>
                  <w:tcW w:w="774"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70.000.522</w:t>
                  </w:r>
                </w:p>
              </w:tc>
              <w:tc>
                <w:tcPr>
                  <w:tcW w:w="562"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310 kali</w:t>
                  </w:r>
                </w:p>
              </w:tc>
              <w:tc>
                <w:tcPr>
                  <w:tcW w:w="993"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71.819.879</w:t>
                  </w:r>
                </w:p>
              </w:tc>
              <w:tc>
                <w:tcPr>
                  <w:tcW w:w="42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310 kali</w:t>
                  </w:r>
                </w:p>
              </w:tc>
              <w:tc>
                <w:tcPr>
                  <w:tcW w:w="953"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72.970.950</w:t>
                  </w:r>
                </w:p>
              </w:tc>
              <w:tc>
                <w:tcPr>
                  <w:tcW w:w="42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320 kali</w:t>
                  </w:r>
                </w:p>
              </w:tc>
              <w:tc>
                <w:tcPr>
                  <w:tcW w:w="837"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74.936.916</w:t>
                  </w:r>
                </w:p>
              </w:tc>
              <w:tc>
                <w:tcPr>
                  <w:tcW w:w="602"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320 kali</w:t>
                  </w:r>
                </w:p>
              </w:tc>
              <w:tc>
                <w:tcPr>
                  <w:tcW w:w="807"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74.936.916</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x.xx.01.2.06.10</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Penatausahaan Arsip Dinamis pada SKPD</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Arsip Dinamis yang ditata-usahakan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x.xx.01.2.06.11</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Dukungan Pelaksanaan Sistem Pemerintahan Berbasis Elektronik pada SKPD</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fasilitas pendukung sistem pemerintahan berbasis elektronik</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x.xx.01.2.07.</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F</w:t>
                  </w:r>
                </w:p>
              </w:tc>
              <w:tc>
                <w:tcPr>
                  <w:tcW w:w="1040" w:type="dxa"/>
                  <w:gridSpan w:val="2"/>
                  <w:tcBorders>
                    <w:top w:val="single" w:sz="8" w:space="0" w:color="auto"/>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Pengadaan Barang Milik Daerah Penunjang Urusan Pemerintah Daerah</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persentase  Ketersediaan BMD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x.xx.01.2.07.01</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Pengadaan Kendaraan Perorangan Dinas atau Kendaraan Dinas Jabatan</w:t>
                  </w:r>
                </w:p>
              </w:tc>
              <w:tc>
                <w:tcPr>
                  <w:tcW w:w="992" w:type="dxa"/>
                  <w:tcBorders>
                    <w:top w:val="nil"/>
                    <w:left w:val="single" w:sz="8" w:space="0" w:color="auto"/>
                    <w:bottom w:val="single" w:sz="8" w:space="0" w:color="auto"/>
                    <w:right w:val="nil"/>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pengadaan kendaraan dinas jabatan</w:t>
                  </w:r>
                </w:p>
              </w:tc>
              <w:tc>
                <w:tcPr>
                  <w:tcW w:w="567"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567"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850"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420"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774"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562"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unit</w:t>
                  </w:r>
                </w:p>
              </w:tc>
              <w:tc>
                <w:tcPr>
                  <w:tcW w:w="993"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35.000.000 </w:t>
                  </w:r>
                </w:p>
              </w:tc>
              <w:tc>
                <w:tcPr>
                  <w:tcW w:w="420"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unit</w:t>
                  </w:r>
                </w:p>
              </w:tc>
              <w:tc>
                <w:tcPr>
                  <w:tcW w:w="953"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35.000.000 </w:t>
                  </w:r>
                </w:p>
              </w:tc>
              <w:tc>
                <w:tcPr>
                  <w:tcW w:w="420"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837"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602"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807"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x.xx.01.2.07.02</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Pengadaan Kendaraan Dinas Operasional atau Lapangan</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kendaraan operasional yang dipersiapkan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x.xx.01.2.07.05</w:t>
                  </w:r>
                </w:p>
              </w:tc>
              <w:tc>
                <w:tcPr>
                  <w:tcW w:w="236"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Pengadaan Mebel</w:t>
                  </w:r>
                </w:p>
              </w:tc>
              <w:tc>
                <w:tcPr>
                  <w:tcW w:w="992" w:type="dxa"/>
                  <w:tcBorders>
                    <w:top w:val="nil"/>
                    <w:left w:val="single" w:sz="8" w:space="0" w:color="auto"/>
                    <w:bottom w:val="single" w:sz="8" w:space="0" w:color="auto"/>
                    <w:right w:val="nil"/>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mebel yang dipersiapkan</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85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x.xx.01.2.07.06</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Pengadaan Peralatan dan Mesin Lainnya </w:t>
                  </w:r>
                </w:p>
              </w:tc>
              <w:tc>
                <w:tcPr>
                  <w:tcW w:w="992" w:type="dxa"/>
                  <w:tcBorders>
                    <w:top w:val="nil"/>
                    <w:left w:val="single" w:sz="8" w:space="0" w:color="auto"/>
                    <w:bottom w:val="single" w:sz="8" w:space="0" w:color="auto"/>
                    <w:right w:val="nil"/>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pengadaan peralatan dan mesin (AC,Laptop,Printer,LCD,Sound Sistem)</w:t>
                  </w:r>
                </w:p>
              </w:tc>
              <w:tc>
                <w:tcPr>
                  <w:tcW w:w="567"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 unit</w:t>
                  </w:r>
                </w:p>
              </w:tc>
              <w:tc>
                <w:tcPr>
                  <w:tcW w:w="567"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 unit</w:t>
                  </w:r>
                </w:p>
              </w:tc>
              <w:tc>
                <w:tcPr>
                  <w:tcW w:w="85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52.381.000</w:t>
                  </w:r>
                </w:p>
              </w:tc>
              <w:tc>
                <w:tcPr>
                  <w:tcW w:w="420"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774"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562"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 unit</w:t>
                  </w:r>
                </w:p>
              </w:tc>
              <w:tc>
                <w:tcPr>
                  <w:tcW w:w="993"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50.800.000 </w:t>
                  </w:r>
                </w:p>
              </w:tc>
              <w:tc>
                <w:tcPr>
                  <w:tcW w:w="420"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 unit</w:t>
                  </w:r>
                </w:p>
              </w:tc>
              <w:tc>
                <w:tcPr>
                  <w:tcW w:w="953"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60.000.000 </w:t>
                  </w:r>
                </w:p>
              </w:tc>
              <w:tc>
                <w:tcPr>
                  <w:tcW w:w="420"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 unit</w:t>
                  </w:r>
                </w:p>
              </w:tc>
              <w:tc>
                <w:tcPr>
                  <w:tcW w:w="837"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65.000.000 </w:t>
                  </w:r>
                </w:p>
              </w:tc>
              <w:tc>
                <w:tcPr>
                  <w:tcW w:w="602"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 unit</w:t>
                  </w:r>
                </w:p>
              </w:tc>
              <w:tc>
                <w:tcPr>
                  <w:tcW w:w="807"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65.000.000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x.xx.01.2.07.07</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Pengadaan Aset Tetap Lainnya</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asset tetap yang dipersiapkan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x.xx.01.2.07.09</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Pengadaan Gedung Kantor atau Bangunan Lainnya</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gedung Kantor atau bangunan lainnya yang dipersiapkan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85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x.xx.01.2.07.10</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Pengadaan Sarana dan Prasarana Gedung Kantor atau Bangunan Lainnya</w:t>
                  </w:r>
                </w:p>
              </w:tc>
              <w:tc>
                <w:tcPr>
                  <w:tcW w:w="992" w:type="dxa"/>
                  <w:tcBorders>
                    <w:top w:val="nil"/>
                    <w:left w:val="single" w:sz="8" w:space="0" w:color="auto"/>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pengadaan sarana dan prasarana gedung kantor atau bangunan lainnya (Meja dan Kurs Camat/Sekcam)</w:t>
                  </w:r>
                </w:p>
              </w:tc>
              <w:tc>
                <w:tcPr>
                  <w:tcW w:w="56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buah</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56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buah</w:t>
                  </w:r>
                </w:p>
              </w:tc>
              <w:tc>
                <w:tcPr>
                  <w:tcW w:w="993"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5.000.000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buah</w:t>
                  </w:r>
                </w:p>
              </w:tc>
              <w:tc>
                <w:tcPr>
                  <w:tcW w:w="837"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5.000.000 </w:t>
                  </w:r>
                </w:p>
              </w:tc>
              <w:tc>
                <w:tcPr>
                  <w:tcW w:w="602"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807"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x.xx.01.2.07.11</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Pengadaan Sarana dan Prasarana Pendukung Gedung Kantor atau Bangunan Lainnya</w:t>
                  </w:r>
                </w:p>
              </w:tc>
              <w:tc>
                <w:tcPr>
                  <w:tcW w:w="992" w:type="dxa"/>
                  <w:tcBorders>
                    <w:top w:val="nil"/>
                    <w:left w:val="single" w:sz="8" w:space="0" w:color="auto"/>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sarana dan prasarana pendukung gedung yang dipersiapkan (Kursi Tamu)</w:t>
                  </w:r>
                </w:p>
              </w:tc>
              <w:tc>
                <w:tcPr>
                  <w:tcW w:w="56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Set</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Set</w:t>
                  </w:r>
                </w:p>
              </w:tc>
              <w:tc>
                <w:tcPr>
                  <w:tcW w:w="774"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10.000.000 </w:t>
                  </w:r>
                </w:p>
              </w:tc>
              <w:tc>
                <w:tcPr>
                  <w:tcW w:w="56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42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Set</w:t>
                  </w:r>
                </w:p>
              </w:tc>
              <w:tc>
                <w:tcPr>
                  <w:tcW w:w="83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10.000.000 </w:t>
                  </w:r>
                </w:p>
              </w:tc>
              <w:tc>
                <w:tcPr>
                  <w:tcW w:w="602"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Set</w:t>
                  </w:r>
                </w:p>
              </w:tc>
              <w:tc>
                <w:tcPr>
                  <w:tcW w:w="80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10.000.000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x.xx.01.2.08.</w:t>
                  </w:r>
                </w:p>
              </w:tc>
              <w:tc>
                <w:tcPr>
                  <w:tcW w:w="236"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G</w:t>
                  </w:r>
                </w:p>
              </w:tc>
              <w:tc>
                <w:tcPr>
                  <w:tcW w:w="1040" w:type="dxa"/>
                  <w:gridSpan w:val="2"/>
                  <w:tcBorders>
                    <w:top w:val="single" w:sz="8" w:space="0" w:color="auto"/>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Jasa Penunjang Urusan Pemerintahan Daerah</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Persentase ketersediaan jasa penunjang perkantoran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x.xx.01.2.08.01</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Jasa Surat Menyurat</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jasa surat menyurat yang dipersiapkan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510"/>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x.xx.01.2.08.02</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Jasa Komunikasi, Sumber Daya Air dan Listrik</w:t>
                  </w:r>
                </w:p>
              </w:tc>
              <w:tc>
                <w:tcPr>
                  <w:tcW w:w="992" w:type="dxa"/>
                  <w:tcBorders>
                    <w:top w:val="nil"/>
                    <w:left w:val="single" w:sz="8" w:space="0" w:color="auto"/>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jasa komunikasi, air dan listrik yang disediakan</w:t>
                  </w:r>
                </w:p>
              </w:tc>
              <w:tc>
                <w:tcPr>
                  <w:tcW w:w="56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12.767.675</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12.789.000 </w:t>
                  </w:r>
                </w:p>
              </w:tc>
              <w:tc>
                <w:tcPr>
                  <w:tcW w:w="56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12.789.000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12.789.000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12.789.000 </w:t>
                  </w:r>
                </w:p>
              </w:tc>
              <w:tc>
                <w:tcPr>
                  <w:tcW w:w="60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80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12.789.000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x.xx.01.2.08.02</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Penyediaan Jasa Komunikasi, Sumber </w:t>
                  </w:r>
                  <w:r w:rsidRPr="001476DD">
                    <w:rPr>
                      <w:rFonts w:ascii="Arial" w:eastAsia="Times New Roman" w:hAnsi="Arial" w:cs="Arial"/>
                      <w:color w:val="000000"/>
                      <w:sz w:val="12"/>
                      <w:szCs w:val="12"/>
                    </w:rPr>
                    <w:lastRenderedPageBreak/>
                    <w:t>Daya Air dan Listrik</w:t>
                  </w:r>
                </w:p>
              </w:tc>
              <w:tc>
                <w:tcPr>
                  <w:tcW w:w="992" w:type="dxa"/>
                  <w:tcBorders>
                    <w:top w:val="nil"/>
                    <w:left w:val="single" w:sz="8" w:space="0" w:color="auto"/>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lastRenderedPageBreak/>
                    <w:t xml:space="preserve">Jumlah jasa komunikasi, air dan listrik yang </w:t>
                  </w:r>
                  <w:r w:rsidRPr="001476DD">
                    <w:rPr>
                      <w:rFonts w:ascii="Bookman Old Style" w:eastAsia="Times New Roman" w:hAnsi="Bookman Old Style" w:cs="Times New Roman"/>
                      <w:color w:val="000000"/>
                      <w:sz w:val="12"/>
                      <w:szCs w:val="12"/>
                    </w:rPr>
                    <w:lastRenderedPageBreak/>
                    <w:t>disediakan</w:t>
                  </w:r>
                </w:p>
              </w:tc>
              <w:tc>
                <w:tcPr>
                  <w:tcW w:w="567"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lastRenderedPageBreak/>
                    <w:t>3 jasa</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85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15.000.000</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774"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15.000.222 </w:t>
                  </w:r>
                </w:p>
              </w:tc>
              <w:tc>
                <w:tcPr>
                  <w:tcW w:w="562"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99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17.500.879 </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95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18.799.000 </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83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22.999.900 </w:t>
                  </w:r>
                </w:p>
              </w:tc>
              <w:tc>
                <w:tcPr>
                  <w:tcW w:w="602"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80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22.999.900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x.xx.01.2.08.02</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Jasa Komunikasi, Sumber Daya Air dan Listrik</w:t>
                  </w:r>
                </w:p>
              </w:tc>
              <w:tc>
                <w:tcPr>
                  <w:tcW w:w="992" w:type="dxa"/>
                  <w:tcBorders>
                    <w:top w:val="nil"/>
                    <w:left w:val="single" w:sz="8" w:space="0" w:color="auto"/>
                    <w:bottom w:val="single" w:sz="8" w:space="0" w:color="auto"/>
                    <w:right w:val="nil"/>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jasa komunikasi, air dan listrik yang disediakan</w:t>
                  </w:r>
                </w:p>
              </w:tc>
              <w:tc>
                <w:tcPr>
                  <w:tcW w:w="567"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850"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12.000.000</w:t>
                  </w:r>
                </w:p>
              </w:tc>
              <w:tc>
                <w:tcPr>
                  <w:tcW w:w="420"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774"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12.000.000</w:t>
                  </w:r>
                </w:p>
              </w:tc>
              <w:tc>
                <w:tcPr>
                  <w:tcW w:w="562"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993"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12.500.000</w:t>
                  </w:r>
                </w:p>
              </w:tc>
              <w:tc>
                <w:tcPr>
                  <w:tcW w:w="420"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953"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13.000.000</w:t>
                  </w:r>
                </w:p>
              </w:tc>
              <w:tc>
                <w:tcPr>
                  <w:tcW w:w="420"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83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13.500.000</w:t>
                  </w:r>
                </w:p>
              </w:tc>
              <w:tc>
                <w:tcPr>
                  <w:tcW w:w="602"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jasa</w:t>
                  </w:r>
                </w:p>
              </w:tc>
              <w:tc>
                <w:tcPr>
                  <w:tcW w:w="80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13.500.000</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x.xx.01.2.08.03</w:t>
                  </w:r>
                </w:p>
              </w:tc>
              <w:tc>
                <w:tcPr>
                  <w:tcW w:w="236"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Jasa Peralatan dan Perlengkapan Kantor</w:t>
                  </w:r>
                </w:p>
              </w:tc>
              <w:tc>
                <w:tcPr>
                  <w:tcW w:w="992" w:type="dxa"/>
                  <w:tcBorders>
                    <w:top w:val="nil"/>
                    <w:left w:val="single" w:sz="8" w:space="0" w:color="auto"/>
                    <w:bottom w:val="single" w:sz="8" w:space="0" w:color="auto"/>
                    <w:right w:val="nil"/>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peralatan dan kelengkapan kantor yang disediakan</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85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x.xx.01.2.08.04</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Jasa Pelayanan Umum Kantor</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jasa pelayanan umum kantor uang disediakan (ATK, Honorarium PHL,BPJS PHL, Makan Minum Rapat)</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jasa</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jasa</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243.181.600</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jasa</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260.000.000 </w:t>
                  </w:r>
                </w:p>
              </w:tc>
              <w:tc>
                <w:tcPr>
                  <w:tcW w:w="56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jasa</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260.000.000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jasa</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270.000.000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jasa</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305.000.000 </w:t>
                  </w:r>
                </w:p>
              </w:tc>
              <w:tc>
                <w:tcPr>
                  <w:tcW w:w="60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jasa</w:t>
                  </w:r>
                </w:p>
              </w:tc>
              <w:tc>
                <w:tcPr>
                  <w:tcW w:w="80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305.000.000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85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x.xx.01.2.08.04</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Jasa Pelayanan Umum Kantor</w:t>
                  </w:r>
                </w:p>
              </w:tc>
              <w:tc>
                <w:tcPr>
                  <w:tcW w:w="992" w:type="dxa"/>
                  <w:tcBorders>
                    <w:top w:val="nil"/>
                    <w:left w:val="single" w:sz="8" w:space="0" w:color="auto"/>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jasa pelayanan umum kantor uang disediakan (ATK, Honorarium PHL,BPJS PHL, Makan Minum Rapat)</w:t>
                  </w:r>
                </w:p>
              </w:tc>
              <w:tc>
                <w:tcPr>
                  <w:tcW w:w="567"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jasa</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jasa</w:t>
                  </w:r>
                </w:p>
              </w:tc>
              <w:tc>
                <w:tcPr>
                  <w:tcW w:w="85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784.800.000</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jasa</w:t>
                  </w:r>
                </w:p>
              </w:tc>
              <w:tc>
                <w:tcPr>
                  <w:tcW w:w="774"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784.002.120 </w:t>
                  </w:r>
                </w:p>
              </w:tc>
              <w:tc>
                <w:tcPr>
                  <w:tcW w:w="562"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jasa</w:t>
                  </w:r>
                </w:p>
              </w:tc>
              <w:tc>
                <w:tcPr>
                  <w:tcW w:w="99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786.919.879 </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jasa</w:t>
                  </w:r>
                </w:p>
              </w:tc>
              <w:tc>
                <w:tcPr>
                  <w:tcW w:w="95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798.970.220 </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jasa</w:t>
                  </w:r>
                </w:p>
              </w:tc>
              <w:tc>
                <w:tcPr>
                  <w:tcW w:w="83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800.999.900 </w:t>
                  </w:r>
                </w:p>
              </w:tc>
              <w:tc>
                <w:tcPr>
                  <w:tcW w:w="602"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 jasa</w:t>
                  </w:r>
                </w:p>
              </w:tc>
              <w:tc>
                <w:tcPr>
                  <w:tcW w:w="80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800.999.900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31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x.xx.01.2.09.</w:t>
                  </w:r>
                </w:p>
              </w:tc>
              <w:tc>
                <w:tcPr>
                  <w:tcW w:w="236"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H</w:t>
                  </w:r>
                </w:p>
              </w:tc>
              <w:tc>
                <w:tcPr>
                  <w:tcW w:w="1040" w:type="dxa"/>
                  <w:gridSpan w:val="2"/>
                  <w:tcBorders>
                    <w:top w:val="single" w:sz="8" w:space="0" w:color="auto"/>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Pemeliharaan Barang Milik Daerah Penunjang Urusan Pemerintahan Daerah</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  pemeliharan BMD</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x.xx.01.2.09.05</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Pemeliharaan Mebel</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mebel yang dipelihara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x.xx.01.2.09.06</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Pemeliharaan Peralatan dan Mesin Lainnya</w:t>
                  </w:r>
                </w:p>
              </w:tc>
              <w:tc>
                <w:tcPr>
                  <w:tcW w:w="992" w:type="dxa"/>
                  <w:tcBorders>
                    <w:top w:val="nil"/>
                    <w:left w:val="single" w:sz="8" w:space="0" w:color="auto"/>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peralatan dan mesin yang ditingkatkan usia pakainya</w:t>
                  </w:r>
                </w:p>
              </w:tc>
              <w:tc>
                <w:tcPr>
                  <w:tcW w:w="56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unit</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unit</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2.920.000</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unit</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3.600.000 </w:t>
                  </w:r>
                </w:p>
              </w:tc>
              <w:tc>
                <w:tcPr>
                  <w:tcW w:w="56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unit</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unit</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unit</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60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unit</w:t>
                  </w:r>
                </w:p>
              </w:tc>
              <w:tc>
                <w:tcPr>
                  <w:tcW w:w="80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x.xx.01.2.09.06</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Pemeliharaan Peralatan dan Mesin Lainnya</w:t>
                  </w:r>
                </w:p>
              </w:tc>
              <w:tc>
                <w:tcPr>
                  <w:tcW w:w="992" w:type="dxa"/>
                  <w:tcBorders>
                    <w:top w:val="nil"/>
                    <w:left w:val="single" w:sz="8" w:space="0" w:color="auto"/>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peralatan dan mesin yang ditingkatkan usia pakainya</w:t>
                  </w:r>
                </w:p>
              </w:tc>
              <w:tc>
                <w:tcPr>
                  <w:tcW w:w="567"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x.xx.01.2.09.07</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Pemeliharaan Aset Tetap Lainnya</w:t>
                  </w:r>
                </w:p>
              </w:tc>
              <w:tc>
                <w:tcPr>
                  <w:tcW w:w="992" w:type="dxa"/>
                  <w:tcBorders>
                    <w:top w:val="nil"/>
                    <w:left w:val="single" w:sz="8" w:space="0" w:color="auto"/>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aset yang ditingkatkan usia pakainya</w:t>
                  </w:r>
                </w:p>
              </w:tc>
              <w:tc>
                <w:tcPr>
                  <w:tcW w:w="56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unit</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6 unit</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3.600.000</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6 unit</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3.600.000 </w:t>
                  </w:r>
                </w:p>
              </w:tc>
              <w:tc>
                <w:tcPr>
                  <w:tcW w:w="56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6 unit</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3.600.000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6 unit</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3.600.000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6 unit</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3.600.000 </w:t>
                  </w:r>
                </w:p>
              </w:tc>
              <w:tc>
                <w:tcPr>
                  <w:tcW w:w="60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6 unit</w:t>
                  </w:r>
                </w:p>
              </w:tc>
              <w:tc>
                <w:tcPr>
                  <w:tcW w:w="80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3.600.000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31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x.xx.01.2.09.08</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Pemeliharaan Aset Tak Berwujud</w:t>
                  </w:r>
                </w:p>
              </w:tc>
              <w:tc>
                <w:tcPr>
                  <w:tcW w:w="99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aset yang dipelihara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x.xx.01.2.09.09</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Pemeliharaan/Rehabilitasi Gedung Kantor dan Bangunan Lainnya</w:t>
                  </w:r>
                </w:p>
              </w:tc>
              <w:tc>
                <w:tcPr>
                  <w:tcW w:w="992" w:type="dxa"/>
                  <w:tcBorders>
                    <w:top w:val="nil"/>
                    <w:left w:val="single" w:sz="8" w:space="0" w:color="auto"/>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gedung kantor dan bangunan lainnya yang direhabilitasi</w:t>
                  </w:r>
                </w:p>
              </w:tc>
              <w:tc>
                <w:tcPr>
                  <w:tcW w:w="56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unit</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unit</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8.000.000</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unit</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9.000.000 </w:t>
                  </w:r>
                </w:p>
              </w:tc>
              <w:tc>
                <w:tcPr>
                  <w:tcW w:w="56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unit</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5.000.000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unit</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8.000.000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unit</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15.000.000 </w:t>
                  </w:r>
                </w:p>
              </w:tc>
              <w:tc>
                <w:tcPr>
                  <w:tcW w:w="60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unit</w:t>
                  </w:r>
                </w:p>
              </w:tc>
              <w:tc>
                <w:tcPr>
                  <w:tcW w:w="80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15.000.000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x.xx.01.2.09.10</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Pemeliharaan/Rehabilitasi Gedung Kantor dan Bangunan Lainnya</w:t>
                  </w:r>
                </w:p>
              </w:tc>
              <w:tc>
                <w:tcPr>
                  <w:tcW w:w="992" w:type="dxa"/>
                  <w:tcBorders>
                    <w:top w:val="nil"/>
                    <w:left w:val="single" w:sz="8" w:space="0" w:color="auto"/>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gedung kantor dan bangunan lainnya yang direhabilitasi</w:t>
                  </w:r>
                </w:p>
              </w:tc>
              <w:tc>
                <w:tcPr>
                  <w:tcW w:w="567"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unit</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unit</w:t>
                  </w:r>
                </w:p>
              </w:tc>
              <w:tc>
                <w:tcPr>
                  <w:tcW w:w="85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25.000.000 </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unit</w:t>
                  </w:r>
                </w:p>
              </w:tc>
              <w:tc>
                <w:tcPr>
                  <w:tcW w:w="774"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23.053.908 </w:t>
                  </w:r>
                </w:p>
              </w:tc>
              <w:tc>
                <w:tcPr>
                  <w:tcW w:w="562"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unit</w:t>
                  </w:r>
                </w:p>
              </w:tc>
              <w:tc>
                <w:tcPr>
                  <w:tcW w:w="99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27.209.879 </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unit</w:t>
                  </w:r>
                </w:p>
              </w:tc>
              <w:tc>
                <w:tcPr>
                  <w:tcW w:w="95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29.950.350 </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unit</w:t>
                  </w:r>
                </w:p>
              </w:tc>
              <w:tc>
                <w:tcPr>
                  <w:tcW w:w="83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32.989.950 </w:t>
                  </w:r>
                </w:p>
              </w:tc>
              <w:tc>
                <w:tcPr>
                  <w:tcW w:w="602"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unit</w:t>
                  </w:r>
                </w:p>
              </w:tc>
              <w:tc>
                <w:tcPr>
                  <w:tcW w:w="80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32.989.950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x.xx.01.2.09.10</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Pemeliharaan/Rehabilitasi Sarana dan Prasarana Gedung Kantor atau Bangunan Lainnya</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Sarana dan Prasarana Gedung Kantor yang direhabilitasi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x.xx.01.2.09.11</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Pemeliharaan/Rehabilitasi Sarana dan Prasarana Pendukung Gedung Kantor atau Bangunan Lainnya</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 Jumlah Sarana dan Prasarana Pendukung Gedung Kantor yang direhabilitasi</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31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x.xx.01.2.09.12</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Pemeliharaan/Rehabilitasi Tanah</w:t>
                  </w:r>
                </w:p>
              </w:tc>
              <w:tc>
                <w:tcPr>
                  <w:tcW w:w="992" w:type="dxa"/>
                  <w:tcBorders>
                    <w:top w:val="nil"/>
                    <w:left w:val="single" w:sz="8" w:space="0" w:color="auto"/>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tanah yang dipelihara</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7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x.xx.01.2.09.13</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jasa pemeliharaan,biaya pemeliharaan dan pajak kendaraan perorangam dinas atau kendaraan dinas jabatan</w:t>
                  </w:r>
                </w:p>
              </w:tc>
              <w:tc>
                <w:tcPr>
                  <w:tcW w:w="992" w:type="dxa"/>
                  <w:tcBorders>
                    <w:top w:val="nil"/>
                    <w:left w:val="single" w:sz="8" w:space="0" w:color="auto"/>
                    <w:bottom w:val="single" w:sz="8" w:space="0" w:color="auto"/>
                    <w:right w:val="nil"/>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kendaraan dinas yang ditingkatkan umur pakainya</w:t>
                  </w:r>
                </w:p>
              </w:tc>
              <w:tc>
                <w:tcPr>
                  <w:tcW w:w="567"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7 unit</w:t>
                  </w:r>
                </w:p>
              </w:tc>
              <w:tc>
                <w:tcPr>
                  <w:tcW w:w="567"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7 unit</w:t>
                  </w:r>
                </w:p>
              </w:tc>
              <w:tc>
                <w:tcPr>
                  <w:tcW w:w="85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49.980.000</w:t>
                  </w:r>
                </w:p>
              </w:tc>
              <w:tc>
                <w:tcPr>
                  <w:tcW w:w="420"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7 unit</w:t>
                  </w:r>
                </w:p>
              </w:tc>
              <w:tc>
                <w:tcPr>
                  <w:tcW w:w="774"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60.000.000 </w:t>
                  </w:r>
                </w:p>
              </w:tc>
              <w:tc>
                <w:tcPr>
                  <w:tcW w:w="562"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7 unit</w:t>
                  </w:r>
                </w:p>
              </w:tc>
              <w:tc>
                <w:tcPr>
                  <w:tcW w:w="993"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60.000.000 </w:t>
                  </w:r>
                </w:p>
              </w:tc>
              <w:tc>
                <w:tcPr>
                  <w:tcW w:w="420"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7 unit</w:t>
                  </w:r>
                </w:p>
              </w:tc>
              <w:tc>
                <w:tcPr>
                  <w:tcW w:w="953"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65.000.000 </w:t>
                  </w:r>
                </w:p>
              </w:tc>
              <w:tc>
                <w:tcPr>
                  <w:tcW w:w="420"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7 unit</w:t>
                  </w:r>
                </w:p>
              </w:tc>
              <w:tc>
                <w:tcPr>
                  <w:tcW w:w="837"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75.000.000 </w:t>
                  </w:r>
                </w:p>
              </w:tc>
              <w:tc>
                <w:tcPr>
                  <w:tcW w:w="602"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7 unit</w:t>
                  </w:r>
                </w:p>
              </w:tc>
              <w:tc>
                <w:tcPr>
                  <w:tcW w:w="807"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75.000.000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7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x.xx.01.2.09.13</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jasa pemeliharaan,biaya pemeliharaan dan pajak kendaraan perorangam dinas atau kendaraan dinas jabatan</w:t>
                  </w:r>
                </w:p>
              </w:tc>
              <w:tc>
                <w:tcPr>
                  <w:tcW w:w="992" w:type="dxa"/>
                  <w:tcBorders>
                    <w:top w:val="nil"/>
                    <w:left w:val="single" w:sz="8" w:space="0" w:color="auto"/>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kendaraan dinas yang ditingkatkan umur pakainya</w:t>
                  </w:r>
                </w:p>
              </w:tc>
              <w:tc>
                <w:tcPr>
                  <w:tcW w:w="567"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8 unit</w:t>
                  </w:r>
                </w:p>
              </w:tc>
              <w:tc>
                <w:tcPr>
                  <w:tcW w:w="56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8 unit</w:t>
                  </w:r>
                </w:p>
              </w:tc>
              <w:tc>
                <w:tcPr>
                  <w:tcW w:w="85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25.000.000 </w:t>
                  </w:r>
                </w:p>
              </w:tc>
              <w:tc>
                <w:tcPr>
                  <w:tcW w:w="42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8 unit</w:t>
                  </w:r>
                </w:p>
              </w:tc>
              <w:tc>
                <w:tcPr>
                  <w:tcW w:w="774"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23.053.908 </w:t>
                  </w:r>
                </w:p>
              </w:tc>
              <w:tc>
                <w:tcPr>
                  <w:tcW w:w="562"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8 unit</w:t>
                  </w:r>
                </w:p>
              </w:tc>
              <w:tc>
                <w:tcPr>
                  <w:tcW w:w="993"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27.209.879 </w:t>
                  </w:r>
                </w:p>
              </w:tc>
              <w:tc>
                <w:tcPr>
                  <w:tcW w:w="42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8 unit</w:t>
                  </w:r>
                </w:p>
              </w:tc>
              <w:tc>
                <w:tcPr>
                  <w:tcW w:w="953"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29.950.350 </w:t>
                  </w:r>
                </w:p>
              </w:tc>
              <w:tc>
                <w:tcPr>
                  <w:tcW w:w="42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8 unit</w:t>
                  </w:r>
                </w:p>
              </w:tc>
              <w:tc>
                <w:tcPr>
                  <w:tcW w:w="837"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32.989.950 </w:t>
                  </w:r>
                </w:p>
              </w:tc>
              <w:tc>
                <w:tcPr>
                  <w:tcW w:w="602"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8 unit</w:t>
                  </w:r>
                </w:p>
              </w:tc>
              <w:tc>
                <w:tcPr>
                  <w:tcW w:w="807"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32.989.950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31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x.xx.01.2.10.</w:t>
                  </w:r>
                </w:p>
              </w:tc>
              <w:tc>
                <w:tcPr>
                  <w:tcW w:w="236"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I</w:t>
                  </w:r>
                </w:p>
              </w:tc>
              <w:tc>
                <w:tcPr>
                  <w:tcW w:w="1040" w:type="dxa"/>
                  <w:gridSpan w:val="2"/>
                  <w:tcBorders>
                    <w:top w:val="single" w:sz="8" w:space="0" w:color="auto"/>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Peningkatan Pelayanan BLUD</w:t>
                  </w:r>
                </w:p>
              </w:tc>
              <w:tc>
                <w:tcPr>
                  <w:tcW w:w="99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3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b/>
                      <w:bCs/>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x.xx.01.2.10.01</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Pelayanan dan Penunjang Pelayanan BLUD</w:t>
                  </w:r>
                </w:p>
              </w:tc>
              <w:tc>
                <w:tcPr>
                  <w:tcW w:w="99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315"/>
              </w:trPr>
              <w:tc>
                <w:tcPr>
                  <w:tcW w:w="274"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7:00</w:t>
                  </w:r>
                </w:p>
              </w:tc>
              <w:tc>
                <w:tcPr>
                  <w:tcW w:w="1276" w:type="dxa"/>
                  <w:gridSpan w:val="3"/>
                  <w:tcBorders>
                    <w:top w:val="single" w:sz="8" w:space="0" w:color="auto"/>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UNSUR KEWILAYAHAN</w:t>
                  </w:r>
                </w:p>
              </w:tc>
              <w:tc>
                <w:tcPr>
                  <w:tcW w:w="99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315"/>
              </w:trPr>
              <w:tc>
                <w:tcPr>
                  <w:tcW w:w="274" w:type="dxa"/>
                  <w:tcBorders>
                    <w:top w:val="nil"/>
                    <w:left w:val="single" w:sz="8" w:space="0" w:color="auto"/>
                    <w:bottom w:val="nil"/>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tcBorders>
                    <w:top w:val="nil"/>
                    <w:left w:val="nil"/>
                    <w:bottom w:val="nil"/>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tcBorders>
                    <w:top w:val="nil"/>
                    <w:left w:val="nil"/>
                    <w:bottom w:val="nil"/>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w:t>
                  </w:r>
                </w:p>
              </w:tc>
              <w:tc>
                <w:tcPr>
                  <w:tcW w:w="1276" w:type="dxa"/>
                  <w:gridSpan w:val="3"/>
                  <w:tcBorders>
                    <w:top w:val="single" w:sz="8" w:space="0" w:color="auto"/>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KECAMATAN</w:t>
                  </w:r>
                </w:p>
              </w:tc>
              <w:tc>
                <w:tcPr>
                  <w:tcW w:w="99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510"/>
              </w:trPr>
              <w:tc>
                <w:tcPr>
                  <w:tcW w:w="27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w:t>
                  </w:r>
                </w:p>
              </w:tc>
              <w:tc>
                <w:tcPr>
                  <w:tcW w:w="708" w:type="dxa"/>
                  <w:vMerge w:val="restart"/>
                  <w:tcBorders>
                    <w:top w:val="single" w:sz="8" w:space="0" w:color="auto"/>
                    <w:left w:val="single" w:sz="8" w:space="0" w:color="auto"/>
                    <w:bottom w:val="nil"/>
                    <w:right w:val="single" w:sz="8" w:space="0" w:color="auto"/>
                  </w:tcBorders>
                  <w:shd w:val="clear" w:color="auto" w:fill="auto"/>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Mewujudkan Reformasi Birokrasi  Daerah (T-1)</w:t>
                  </w:r>
                </w:p>
              </w:tc>
              <w:tc>
                <w:tcPr>
                  <w:tcW w:w="699" w:type="dxa"/>
                  <w:vMerge w:val="restart"/>
                  <w:tcBorders>
                    <w:top w:val="single" w:sz="8" w:space="0" w:color="auto"/>
                    <w:left w:val="single" w:sz="8" w:space="0" w:color="auto"/>
                    <w:bottom w:val="nil"/>
                    <w:right w:val="single" w:sz="8" w:space="0" w:color="auto"/>
                  </w:tcBorders>
                  <w:shd w:val="clear" w:color="auto" w:fill="auto"/>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Meningkatnya kepercayaan masyarakat terhadap pelayanan (S-1)</w:t>
                  </w: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7:01:02</w:t>
                  </w:r>
                </w:p>
              </w:tc>
              <w:tc>
                <w:tcPr>
                  <w:tcW w:w="1276" w:type="dxa"/>
                  <w:gridSpan w:val="3"/>
                  <w:tcBorders>
                    <w:top w:val="single" w:sz="8" w:space="0" w:color="auto"/>
                    <w:left w:val="nil"/>
                    <w:bottom w:val="single" w:sz="8" w:space="0" w:color="auto"/>
                    <w:right w:val="nil"/>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PROGRAM PENYELENGGARAAN PEMERINTAHAN DAN PELAYANAN PUBLIK</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b/>
                      <w:bCs/>
                      <w:color w:val="000000"/>
                      <w:sz w:val="12"/>
                      <w:szCs w:val="12"/>
                    </w:rPr>
                  </w:pPr>
                  <w:r w:rsidRPr="001476DD">
                    <w:rPr>
                      <w:rFonts w:ascii="Bookman Old Style" w:eastAsia="Times New Roman" w:hAnsi="Bookman Old Style" w:cs="Times New Roman"/>
                      <w:b/>
                      <w:bCs/>
                      <w:color w:val="000000"/>
                      <w:sz w:val="12"/>
                      <w:szCs w:val="12"/>
                    </w:rPr>
                    <w:t>Peningkatan Pelayanan di Tk. Kecamatan dan Desa/ Kelurahan </w:t>
                  </w:r>
                </w:p>
              </w:tc>
              <w:tc>
                <w:tcPr>
                  <w:tcW w:w="567"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30 menit</w:t>
                  </w:r>
                </w:p>
              </w:tc>
              <w:tc>
                <w:tcPr>
                  <w:tcW w:w="567"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25 menit</w:t>
                  </w:r>
                </w:p>
              </w:tc>
              <w:tc>
                <w:tcPr>
                  <w:tcW w:w="85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5B9BD5"/>
                      <w:sz w:val="12"/>
                      <w:szCs w:val="12"/>
                    </w:rPr>
                  </w:pPr>
                  <w:r w:rsidRPr="001476DD">
                    <w:rPr>
                      <w:rFonts w:ascii="Arial" w:eastAsia="Times New Roman" w:hAnsi="Arial" w:cs="Arial"/>
                      <w:b/>
                      <w:bCs/>
                      <w:color w:val="5B9BD5"/>
                      <w:sz w:val="12"/>
                      <w:szCs w:val="12"/>
                    </w:rPr>
                    <w:t xml:space="preserve">               27.500.000 </w:t>
                  </w:r>
                </w:p>
              </w:tc>
              <w:tc>
                <w:tcPr>
                  <w:tcW w:w="420"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20 menit</w:t>
                  </w:r>
                </w:p>
              </w:tc>
              <w:tc>
                <w:tcPr>
                  <w:tcW w:w="774"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47.876.475 </w:t>
                  </w:r>
                </w:p>
              </w:tc>
              <w:tc>
                <w:tcPr>
                  <w:tcW w:w="56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15 menit</w:t>
                  </w:r>
                </w:p>
              </w:tc>
              <w:tc>
                <w:tcPr>
                  <w:tcW w:w="99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49.074.823 </w:t>
                  </w:r>
                </w:p>
              </w:tc>
              <w:tc>
                <w:tcPr>
                  <w:tcW w:w="420"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 menit</w:t>
                  </w:r>
                </w:p>
              </w:tc>
              <w:tc>
                <w:tcPr>
                  <w:tcW w:w="95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50.252.127 </w:t>
                  </w:r>
                </w:p>
              </w:tc>
              <w:tc>
                <w:tcPr>
                  <w:tcW w:w="420"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8 menit</w:t>
                  </w:r>
                </w:p>
              </w:tc>
              <w:tc>
                <w:tcPr>
                  <w:tcW w:w="83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51.451.143 </w:t>
                  </w:r>
                </w:p>
              </w:tc>
              <w:tc>
                <w:tcPr>
                  <w:tcW w:w="602"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8 menit</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51.451.143 </w:t>
                  </w:r>
                </w:p>
              </w:tc>
              <w:tc>
                <w:tcPr>
                  <w:tcW w:w="583"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0"/>
                      <w:szCs w:val="10"/>
                    </w:rPr>
                  </w:pPr>
                  <w:r w:rsidRPr="001476DD">
                    <w:rPr>
                      <w:rFonts w:ascii="Arial" w:eastAsia="Times New Roman" w:hAnsi="Arial" w:cs="Arial"/>
                      <w:b/>
                      <w:bCs/>
                      <w:color w:val="000000"/>
                      <w:sz w:val="10"/>
                      <w:szCs w:val="10"/>
                    </w:rPr>
                    <w:t>Kecamatan Bontoharu</w:t>
                  </w:r>
                </w:p>
              </w:tc>
              <w:tc>
                <w:tcPr>
                  <w:tcW w:w="68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0"/>
                      <w:szCs w:val="10"/>
                    </w:rPr>
                  </w:pPr>
                  <w:r w:rsidRPr="001476DD">
                    <w:rPr>
                      <w:rFonts w:ascii="Arial" w:eastAsia="Times New Roman" w:hAnsi="Arial" w:cs="Arial"/>
                      <w:b/>
                      <w:bCs/>
                      <w:color w:val="000000"/>
                      <w:sz w:val="10"/>
                      <w:szCs w:val="10"/>
                    </w:rPr>
                    <w:t>Kecamatan Bontoharu</w:t>
                  </w:r>
                </w:p>
              </w:tc>
            </w:tr>
            <w:tr w:rsidR="00262A22" w:rsidRPr="001476DD" w:rsidTr="00D36932">
              <w:trPr>
                <w:trHeight w:val="645"/>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7.01.02.2.01</w:t>
                  </w:r>
                </w:p>
              </w:tc>
              <w:tc>
                <w:tcPr>
                  <w:tcW w:w="236"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A</w:t>
                  </w:r>
                </w:p>
              </w:tc>
              <w:tc>
                <w:tcPr>
                  <w:tcW w:w="1040" w:type="dxa"/>
                  <w:gridSpan w:val="2"/>
                  <w:tcBorders>
                    <w:top w:val="single" w:sz="8" w:space="0" w:color="auto"/>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Penyelenggaraan Kegiatan Pemerintahan di Tingkat Kecamatan</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 Penyelenggaraan kegiatan pemerintahan yang dikoordinasi</w:t>
                  </w:r>
                  <w:r w:rsidRPr="001476DD">
                    <w:rPr>
                      <w:rFonts w:ascii="Bookman Old Style" w:eastAsia="Times New Roman" w:hAnsi="Bookman Old Style" w:cs="Times New Roman"/>
                      <w:color w:val="000000"/>
                      <w:sz w:val="12"/>
                      <w:szCs w:val="12"/>
                    </w:rPr>
                    <w:lastRenderedPageBreak/>
                    <w:t>kan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lastRenderedPageBreak/>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75"/>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7.01.02.2.01.01</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Koordinasi/Sinergi Perencanaan dan Pelaksanaan Kegiatan Pemerintahan dengan Perangkat Daerah dan Instansi Vertikal Terkait</w:t>
                  </w:r>
                </w:p>
              </w:tc>
              <w:tc>
                <w:tcPr>
                  <w:tcW w:w="992"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Perencanaan yang dikoordinasikan (Penanggulangan Gizi Buruk)</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56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85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   </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20.000.000 </w:t>
                  </w:r>
                </w:p>
              </w:tc>
              <w:tc>
                <w:tcPr>
                  <w:tcW w:w="562"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9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20.500.600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20.992.409 </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21.493.288 </w:t>
                  </w:r>
                </w:p>
              </w:tc>
              <w:tc>
                <w:tcPr>
                  <w:tcW w:w="602"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21.493.288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675"/>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7.01.02.2.01.01</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Koordinasi/Sinergi Perencanaan dan Pelaksanaan Kegiatan Pemerintahan dengan Perangkat Daerah dan Instansi Vertikal Terkait</w:t>
                  </w:r>
                </w:p>
              </w:tc>
              <w:tc>
                <w:tcPr>
                  <w:tcW w:w="992"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Perencanaan yang dikoordinasikan (Penanggulangan Gizi Buruk)</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50"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20.000.000 </w:t>
                  </w:r>
                </w:p>
              </w:tc>
              <w:tc>
                <w:tcPr>
                  <w:tcW w:w="420"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20.273.800 </w:t>
                  </w:r>
                </w:p>
              </w:tc>
              <w:tc>
                <w:tcPr>
                  <w:tcW w:w="562"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93"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20.781.253 </w:t>
                  </w:r>
                </w:p>
              </w:tc>
              <w:tc>
                <w:tcPr>
                  <w:tcW w:w="420"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21.279.795 </w:t>
                  </w:r>
                </w:p>
              </w:tc>
              <w:tc>
                <w:tcPr>
                  <w:tcW w:w="420"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21.787.531 </w:t>
                  </w:r>
                </w:p>
              </w:tc>
              <w:tc>
                <w:tcPr>
                  <w:tcW w:w="602"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21.787.531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r>
            <w:tr w:rsidR="00262A22" w:rsidRPr="001476DD" w:rsidTr="00D36932">
              <w:trPr>
                <w:trHeight w:val="645"/>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7.01.02.2.01.02</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Peningkatan Efektifitas Kegiatan Pemerintahan di Tingkat Kecamatan</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Kegiatan Pemerintahan yang ditingkatkan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B0F0"/>
                      <w:sz w:val="12"/>
                      <w:szCs w:val="12"/>
                    </w:rPr>
                  </w:pPr>
                  <w:r w:rsidRPr="001476DD">
                    <w:rPr>
                      <w:rFonts w:ascii="Arial" w:eastAsia="Times New Roman" w:hAnsi="Arial" w:cs="Arial"/>
                      <w:color w:val="00B0F0"/>
                      <w:sz w:val="12"/>
                      <w:szCs w:val="12"/>
                    </w:rPr>
                    <w:t> </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30"/>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7.01.02.2.02.</w:t>
                  </w:r>
                </w:p>
              </w:tc>
              <w:tc>
                <w:tcPr>
                  <w:tcW w:w="236"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B</w:t>
                  </w:r>
                </w:p>
              </w:tc>
              <w:tc>
                <w:tcPr>
                  <w:tcW w:w="1040" w:type="dxa"/>
                  <w:gridSpan w:val="2"/>
                  <w:tcBorders>
                    <w:top w:val="single" w:sz="8" w:space="0" w:color="auto"/>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Penyelenggaraan Urusan Pemerintahan yang tidak Dilaksanakan oleh Unit Kerja Perangkat Daerah yang Ada di Kecamatan</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 Urusan pemerintahan yang diselenggaran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585"/>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7.01.02.2.02.01</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Perencanaan Kegiatan Pelayanan kepada Masyarakat di Kecamatan</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Kegiatan pelayanan yang direncanakan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705"/>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7.01.02.2.02.02</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Percepatan Pencapaian Standar Pelayanan Minimal di Wilayah Kecamatan</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percepatan pencapaian standar pelayanan minimal yang difasilitasi</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6 desa</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6 desa</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6 desa</w:t>
                  </w:r>
                </w:p>
              </w:tc>
              <w:tc>
                <w:tcPr>
                  <w:tcW w:w="77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56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6 desa</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6 desa</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6 desa</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6 desa</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1065"/>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7.01.02.2.02.03</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Peningkatan Efektifitas Pelaksanaan Pelayanan kepada Masyarakat di Wilayah Kecamatan</w:t>
                  </w:r>
                </w:p>
              </w:tc>
              <w:tc>
                <w:tcPr>
                  <w:tcW w:w="992" w:type="dxa"/>
                  <w:tcBorders>
                    <w:top w:val="nil"/>
                    <w:left w:val="single" w:sz="8" w:space="0" w:color="auto"/>
                    <w:bottom w:val="single" w:sz="8" w:space="0" w:color="auto"/>
                    <w:right w:val="single" w:sz="8" w:space="0" w:color="auto"/>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kegiatan  Efektifitas Pelayanan kepada masyrakat di tingkat Kecamatan yang disusun ( Laporan Informasi Kependudukan)</w:t>
                  </w:r>
                </w:p>
              </w:tc>
              <w:tc>
                <w:tcPr>
                  <w:tcW w:w="567"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567"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7.500.000</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3.602.675 </w:t>
                  </w:r>
                </w:p>
              </w:tc>
              <w:tc>
                <w:tcPr>
                  <w:tcW w:w="56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3.792.970 </w:t>
                  </w:r>
                </w:p>
              </w:tc>
              <w:tc>
                <w:tcPr>
                  <w:tcW w:w="420"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3.979.923 </w:t>
                  </w:r>
                </w:p>
              </w:tc>
              <w:tc>
                <w:tcPr>
                  <w:tcW w:w="420"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4.170.324 </w:t>
                  </w:r>
                </w:p>
              </w:tc>
              <w:tc>
                <w:tcPr>
                  <w:tcW w:w="60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4.170.324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435"/>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7.01.02.2.03.</w:t>
                  </w:r>
                </w:p>
              </w:tc>
              <w:tc>
                <w:tcPr>
                  <w:tcW w:w="236"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C</w:t>
                  </w:r>
                </w:p>
              </w:tc>
              <w:tc>
                <w:tcPr>
                  <w:tcW w:w="1040" w:type="dxa"/>
                  <w:gridSpan w:val="2"/>
                  <w:tcBorders>
                    <w:top w:val="single" w:sz="8" w:space="0" w:color="auto"/>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Pemeliharaan Prasarana dan Sarana Pelayanan Umum</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 Sarana &amp;Prasaranan Umum yang dipelihara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75"/>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7.01.02.2.03.01</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Koordinasi/Sinergi dengan Perangkat Daerah dan/atau Instansi Vertikal yang terkait dalam Pemeliharaan Sarana dan Prasarana Pelayanan Umum</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sarana dan prasarana Pelayanan umum yang dipelihara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45"/>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7.01.02.2.03.02</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Pelaksanaan Pemeliharaan Prasarana dan Fasilitas Pelayanan Umum yang Melibatkan Pihak Swasta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Prasaranan dan  Fasilitas Pelayananan Umum yang dipelihara</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7.01.02.2.04.</w:t>
                  </w:r>
                </w:p>
              </w:tc>
              <w:tc>
                <w:tcPr>
                  <w:tcW w:w="236"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D</w:t>
                  </w:r>
                </w:p>
              </w:tc>
              <w:tc>
                <w:tcPr>
                  <w:tcW w:w="1040" w:type="dxa"/>
                  <w:gridSpan w:val="2"/>
                  <w:tcBorders>
                    <w:top w:val="single" w:sz="8" w:space="0" w:color="auto"/>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Pelaksanaan Urusan Pemerintahan yang Dilimpahkan kepada Camat</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%Urusan Pemerintahan Umum yang dilimpahkan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510"/>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7.01.02.2.04.01</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Pelaksanaan Urusan Pemerintahan yang terkait dengan Pelayanan Perizinan Non Usaha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Pelayanan Perizinan Non Usaha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345"/>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7.01.02.2.04.02</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Pelaksanaan Urusan Pemerintahan yang terkait dengan Nonperizinan</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Non Perizinan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1065"/>
              </w:trPr>
              <w:tc>
                <w:tcPr>
                  <w:tcW w:w="274"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7.01.02.2.04.03</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Pelaksanaan Urusan Pemerintahan yang terkait dengan Kewenangan Lain yang Dilimpahkan</w:t>
                  </w:r>
                </w:p>
              </w:tc>
              <w:tc>
                <w:tcPr>
                  <w:tcW w:w="992" w:type="dxa"/>
                  <w:tcBorders>
                    <w:top w:val="nil"/>
                    <w:left w:val="single" w:sz="8" w:space="0" w:color="auto"/>
                    <w:bottom w:val="single" w:sz="8" w:space="0" w:color="auto"/>
                    <w:right w:val="single" w:sz="8" w:space="0" w:color="auto"/>
                  </w:tcBorders>
                  <w:shd w:val="clear" w:color="000000" w:fill="DDEBF7"/>
                  <w:vAlign w:val="bottom"/>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urusan pemerintahan yang terkait kewenangan yang dilimpahkan (Penyusunan Propil Kecamatan)</w:t>
                  </w:r>
                </w:p>
              </w:tc>
              <w:tc>
                <w:tcPr>
                  <w:tcW w:w="567"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567"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77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4.000.000 </w:t>
                  </w:r>
                </w:p>
              </w:tc>
              <w:tc>
                <w:tcPr>
                  <w:tcW w:w="56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4.000.000 </w:t>
                  </w:r>
                </w:p>
              </w:tc>
              <w:tc>
                <w:tcPr>
                  <w:tcW w:w="420"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4.000.000 </w:t>
                  </w:r>
                </w:p>
              </w:tc>
              <w:tc>
                <w:tcPr>
                  <w:tcW w:w="420"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4.000.000 </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315"/>
              </w:trPr>
              <w:tc>
                <w:tcPr>
                  <w:tcW w:w="2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tcBorders>
                    <w:top w:val="single" w:sz="8" w:space="0" w:color="auto"/>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19" w:type="dxa"/>
                  <w:tcBorders>
                    <w:top w:val="nil"/>
                    <w:left w:val="nil"/>
                    <w:bottom w:val="nil"/>
                    <w:right w:val="single" w:sz="8" w:space="0" w:color="auto"/>
                  </w:tcBorders>
                  <w:shd w:val="clear" w:color="auto" w:fill="auto"/>
                  <w:noWrap/>
                  <w:vAlign w:val="bottom"/>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color w:val="000000"/>
                      <w:sz w:val="10"/>
                      <w:szCs w:val="10"/>
                    </w:rPr>
                  </w:pPr>
                  <w:r w:rsidRPr="001476DD">
                    <w:rPr>
                      <w:rFonts w:ascii="Calibri" w:eastAsia="Times New Roman" w:hAnsi="Calibri" w:cs="Times New Roman"/>
                      <w:color w:val="000000"/>
                      <w:sz w:val="10"/>
                      <w:szCs w:val="10"/>
                    </w:rPr>
                    <w:t> </w:t>
                  </w:r>
                </w:p>
              </w:tc>
              <w:tc>
                <w:tcPr>
                  <w:tcW w:w="236" w:type="dxa"/>
                  <w:tcBorders>
                    <w:top w:val="nil"/>
                    <w:left w:val="nil"/>
                    <w:bottom w:val="nil"/>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236" w:type="dxa"/>
                  <w:tcBorders>
                    <w:top w:val="nil"/>
                    <w:left w:val="nil"/>
                    <w:bottom w:val="nil"/>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804" w:type="dxa"/>
                  <w:tcBorders>
                    <w:top w:val="nil"/>
                    <w:left w:val="nil"/>
                    <w:bottom w:val="nil"/>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992" w:type="dxa"/>
                  <w:tcBorders>
                    <w:top w:val="nil"/>
                    <w:left w:val="nil"/>
                    <w:bottom w:val="nil"/>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567" w:type="dxa"/>
                  <w:tcBorders>
                    <w:top w:val="nil"/>
                    <w:left w:val="nil"/>
                    <w:bottom w:val="nil"/>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75"/>
              </w:trPr>
              <w:tc>
                <w:tcPr>
                  <w:tcW w:w="274" w:type="dxa"/>
                  <w:tcBorders>
                    <w:top w:val="nil"/>
                    <w:left w:val="single" w:sz="8" w:space="0" w:color="auto"/>
                    <w:bottom w:val="nil"/>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w:t>
                  </w:r>
                </w:p>
              </w:tc>
              <w:tc>
                <w:tcPr>
                  <w:tcW w:w="708" w:type="dxa"/>
                  <w:vMerge w:val="restart"/>
                  <w:tcBorders>
                    <w:top w:val="nil"/>
                    <w:left w:val="single" w:sz="8" w:space="0" w:color="auto"/>
                    <w:bottom w:val="single" w:sz="8" w:space="0" w:color="000000"/>
                    <w:right w:val="single" w:sz="8" w:space="0" w:color="auto"/>
                  </w:tcBorders>
                  <w:shd w:val="clear" w:color="auto" w:fill="auto"/>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Meningkatkan keberdayaan masyarakat </w:t>
                  </w:r>
                  <w:r w:rsidRPr="001476DD">
                    <w:rPr>
                      <w:rFonts w:ascii="Arial" w:eastAsia="Times New Roman" w:hAnsi="Arial" w:cs="Arial"/>
                      <w:color w:val="000000"/>
                      <w:sz w:val="12"/>
                      <w:szCs w:val="12"/>
                    </w:rPr>
                    <w:lastRenderedPageBreak/>
                    <w:t>perdesaan (T-2)</w:t>
                  </w:r>
                </w:p>
              </w:tc>
              <w:tc>
                <w:tcPr>
                  <w:tcW w:w="699" w:type="dxa"/>
                  <w:vMerge w:val="restart"/>
                  <w:tcBorders>
                    <w:top w:val="nil"/>
                    <w:left w:val="single" w:sz="8" w:space="0" w:color="auto"/>
                    <w:bottom w:val="single" w:sz="8" w:space="0" w:color="000000"/>
                    <w:right w:val="nil"/>
                  </w:tcBorders>
                  <w:shd w:val="clear" w:color="auto" w:fill="auto"/>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lastRenderedPageBreak/>
                    <w:t>Meningkatkan kafasitas dan Fasilitas perdesa</w:t>
                  </w:r>
                  <w:r w:rsidRPr="001476DD">
                    <w:rPr>
                      <w:rFonts w:ascii="Arial" w:eastAsia="Times New Roman" w:hAnsi="Arial" w:cs="Arial"/>
                      <w:color w:val="000000"/>
                      <w:sz w:val="12"/>
                      <w:szCs w:val="12"/>
                    </w:rPr>
                    <w:lastRenderedPageBreak/>
                    <w:t>an (S-2)</w:t>
                  </w: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b/>
                      <w:bCs/>
                      <w:color w:val="000000"/>
                      <w:sz w:val="10"/>
                      <w:szCs w:val="10"/>
                    </w:rPr>
                  </w:pPr>
                  <w:r w:rsidRPr="001476DD">
                    <w:rPr>
                      <w:rFonts w:ascii="Bookman Old Style" w:eastAsia="Times New Roman" w:hAnsi="Bookman Old Style" w:cs="Times New Roman"/>
                      <w:b/>
                      <w:bCs/>
                      <w:color w:val="000000"/>
                      <w:sz w:val="10"/>
                      <w:szCs w:val="10"/>
                    </w:rPr>
                    <w:lastRenderedPageBreak/>
                    <w:t>7:01:03</w:t>
                  </w:r>
                </w:p>
              </w:tc>
              <w:tc>
                <w:tcPr>
                  <w:tcW w:w="1276" w:type="dxa"/>
                  <w:gridSpan w:val="3"/>
                  <w:tcBorders>
                    <w:top w:val="single" w:sz="8" w:space="0" w:color="auto"/>
                    <w:left w:val="nil"/>
                    <w:bottom w:val="single" w:sz="8" w:space="0" w:color="auto"/>
                    <w:right w:val="nil"/>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PROGRAM PEMBERDAYAAN MASYARAKAT DESA DAN KELURAHAN</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b/>
                      <w:bCs/>
                      <w:color w:val="000000"/>
                      <w:sz w:val="12"/>
                      <w:szCs w:val="12"/>
                    </w:rPr>
                  </w:pPr>
                  <w:r w:rsidRPr="001476DD">
                    <w:rPr>
                      <w:rFonts w:ascii="Bookman Old Style" w:eastAsia="Times New Roman" w:hAnsi="Bookman Old Style" w:cs="Times New Roman"/>
                      <w:b/>
                      <w:bCs/>
                      <w:color w:val="000000"/>
                      <w:sz w:val="12"/>
                      <w:szCs w:val="12"/>
                    </w:rPr>
                    <w:t xml:space="preserve">Persentase Partisipasi Masyarakat dalam Perencanaan </w:t>
                  </w:r>
                  <w:r w:rsidRPr="001476DD">
                    <w:rPr>
                      <w:rFonts w:ascii="Bookman Old Style" w:eastAsia="Times New Roman" w:hAnsi="Bookman Old Style" w:cs="Times New Roman"/>
                      <w:b/>
                      <w:bCs/>
                      <w:color w:val="000000"/>
                      <w:sz w:val="12"/>
                      <w:szCs w:val="12"/>
                    </w:rPr>
                    <w:lastRenderedPageBreak/>
                    <w:t>Pembangunan (%)</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lastRenderedPageBreak/>
                    <w:t>100</w:t>
                  </w:r>
                </w:p>
              </w:tc>
              <w:tc>
                <w:tcPr>
                  <w:tcW w:w="567"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85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5B9BD5"/>
                      <w:sz w:val="12"/>
                      <w:szCs w:val="12"/>
                    </w:rPr>
                  </w:pPr>
                  <w:r w:rsidRPr="001476DD">
                    <w:rPr>
                      <w:rFonts w:ascii="Arial" w:eastAsia="Times New Roman" w:hAnsi="Arial" w:cs="Arial"/>
                      <w:b/>
                      <w:bCs/>
                      <w:color w:val="5B9BD5"/>
                      <w:sz w:val="12"/>
                      <w:szCs w:val="12"/>
                    </w:rPr>
                    <w:t xml:space="preserve">          1.800.903.525 </w:t>
                  </w:r>
                </w:p>
              </w:tc>
              <w:tc>
                <w:tcPr>
                  <w:tcW w:w="420"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774"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1.825.557.894 </w:t>
                  </w:r>
                </w:p>
              </w:tc>
              <w:tc>
                <w:tcPr>
                  <w:tcW w:w="562"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99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1.871.251.609 </w:t>
                  </w:r>
                </w:p>
              </w:tc>
              <w:tc>
                <w:tcPr>
                  <w:tcW w:w="420"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95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1.916.142.934 </w:t>
                  </w:r>
                </w:p>
              </w:tc>
              <w:tc>
                <w:tcPr>
                  <w:tcW w:w="420"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83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1.961.862.106 </w:t>
                  </w:r>
                </w:p>
              </w:tc>
              <w:tc>
                <w:tcPr>
                  <w:tcW w:w="602"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80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1.961.862.106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Kec.Bth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Kec.Bth</w:t>
                  </w:r>
                </w:p>
              </w:tc>
            </w:tr>
            <w:tr w:rsidR="00262A22" w:rsidRPr="001476DD" w:rsidTr="00D36932">
              <w:trPr>
                <w:trHeight w:val="435"/>
              </w:trPr>
              <w:tc>
                <w:tcPr>
                  <w:tcW w:w="274" w:type="dxa"/>
                  <w:tcBorders>
                    <w:top w:val="nil"/>
                    <w:left w:val="single" w:sz="8" w:space="0" w:color="auto"/>
                    <w:bottom w:val="nil"/>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7.01.03.2.01.</w:t>
                  </w:r>
                </w:p>
              </w:tc>
              <w:tc>
                <w:tcPr>
                  <w:tcW w:w="236"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A</w:t>
                  </w:r>
                </w:p>
              </w:tc>
              <w:tc>
                <w:tcPr>
                  <w:tcW w:w="1040" w:type="dxa"/>
                  <w:gridSpan w:val="2"/>
                  <w:tcBorders>
                    <w:top w:val="single" w:sz="8" w:space="0" w:color="auto"/>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Kegiatan Pemberdayaan Desa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 Kegiatan Pemberdayaan Desa </w:t>
                  </w:r>
                </w:p>
              </w:tc>
              <w:tc>
                <w:tcPr>
                  <w:tcW w:w="567"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567"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5B9BD5"/>
                      <w:sz w:val="12"/>
                      <w:szCs w:val="12"/>
                    </w:rPr>
                  </w:pPr>
                  <w:r w:rsidRPr="001476DD">
                    <w:rPr>
                      <w:rFonts w:ascii="Arial" w:eastAsia="Times New Roman" w:hAnsi="Arial" w:cs="Arial"/>
                      <w:color w:val="5B9BD5"/>
                      <w:sz w:val="12"/>
                      <w:szCs w:val="12"/>
                    </w:rPr>
                    <w:t xml:space="preserve">          1.769.463.525 </w:t>
                  </w:r>
                </w:p>
              </w:tc>
              <w:tc>
                <w:tcPr>
                  <w:tcW w:w="420" w:type="dxa"/>
                  <w:tcBorders>
                    <w:top w:val="nil"/>
                    <w:left w:val="single" w:sz="8" w:space="0" w:color="auto"/>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1.792.617.894 </w:t>
                  </w:r>
                </w:p>
              </w:tc>
              <w:tc>
                <w:tcPr>
                  <w:tcW w:w="562" w:type="dxa"/>
                  <w:tcBorders>
                    <w:top w:val="nil"/>
                    <w:left w:val="single" w:sz="8" w:space="0" w:color="auto"/>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1.835.811.609 </w:t>
                  </w:r>
                </w:p>
              </w:tc>
              <w:tc>
                <w:tcPr>
                  <w:tcW w:w="420" w:type="dxa"/>
                  <w:tcBorders>
                    <w:top w:val="nil"/>
                    <w:left w:val="single" w:sz="8" w:space="0" w:color="auto"/>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1.875.702.934 </w:t>
                  </w:r>
                </w:p>
              </w:tc>
              <w:tc>
                <w:tcPr>
                  <w:tcW w:w="420" w:type="dxa"/>
                  <w:tcBorders>
                    <w:top w:val="nil"/>
                    <w:left w:val="single" w:sz="8" w:space="0" w:color="auto"/>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1.915.422.106 </w:t>
                  </w:r>
                </w:p>
              </w:tc>
              <w:tc>
                <w:tcPr>
                  <w:tcW w:w="602" w:type="dxa"/>
                  <w:tcBorders>
                    <w:top w:val="nil"/>
                    <w:left w:val="single" w:sz="8" w:space="0" w:color="auto"/>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80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1.915.422.106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Kec.Bth</w:t>
                  </w:r>
                </w:p>
              </w:tc>
            </w:tr>
            <w:tr w:rsidR="00262A22" w:rsidRPr="001476DD" w:rsidTr="00D36932">
              <w:trPr>
                <w:trHeight w:val="645"/>
              </w:trPr>
              <w:tc>
                <w:tcPr>
                  <w:tcW w:w="274" w:type="dxa"/>
                  <w:tcBorders>
                    <w:top w:val="nil"/>
                    <w:left w:val="single" w:sz="8" w:space="0" w:color="auto"/>
                    <w:bottom w:val="nil"/>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7.01.03.2.01.01</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Peningkatan Partisipasi Masyarakat dalam Forum Musyawarah Perencanaan Pembangunan di Desa</w:t>
                  </w:r>
                </w:p>
              </w:tc>
              <w:tc>
                <w:tcPr>
                  <w:tcW w:w="992"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masyarakat yang berpartisipasi dalam Forum Musrenbang Desa/Kel</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50 0rang</w:t>
                  </w:r>
                </w:p>
              </w:tc>
              <w:tc>
                <w:tcPr>
                  <w:tcW w:w="567"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50 0rang</w:t>
                  </w:r>
                </w:p>
              </w:tc>
              <w:tc>
                <w:tcPr>
                  <w:tcW w:w="85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12.500.000 </w:t>
                  </w:r>
                </w:p>
              </w:tc>
              <w:tc>
                <w:tcPr>
                  <w:tcW w:w="420"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50 0rang</w:t>
                  </w:r>
                </w:p>
              </w:tc>
              <w:tc>
                <w:tcPr>
                  <w:tcW w:w="774"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13.921.930 </w:t>
                  </w:r>
                </w:p>
              </w:tc>
              <w:tc>
                <w:tcPr>
                  <w:tcW w:w="562"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50 0rang</w:t>
                  </w:r>
                </w:p>
              </w:tc>
              <w:tc>
                <w:tcPr>
                  <w:tcW w:w="99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16.861.553 </w:t>
                  </w:r>
                </w:p>
              </w:tc>
              <w:tc>
                <w:tcPr>
                  <w:tcW w:w="420"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50 0rang</w:t>
                  </w:r>
                </w:p>
              </w:tc>
              <w:tc>
                <w:tcPr>
                  <w:tcW w:w="95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17.448.637 </w:t>
                  </w:r>
                </w:p>
              </w:tc>
              <w:tc>
                <w:tcPr>
                  <w:tcW w:w="420"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60 0rang</w:t>
                  </w:r>
                </w:p>
              </w:tc>
              <w:tc>
                <w:tcPr>
                  <w:tcW w:w="83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20.325.477 </w:t>
                  </w:r>
                </w:p>
              </w:tc>
              <w:tc>
                <w:tcPr>
                  <w:tcW w:w="602"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60 0rang</w:t>
                  </w:r>
                </w:p>
              </w:tc>
              <w:tc>
                <w:tcPr>
                  <w:tcW w:w="80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20.325.477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645"/>
              </w:trPr>
              <w:tc>
                <w:tcPr>
                  <w:tcW w:w="274" w:type="dxa"/>
                  <w:tcBorders>
                    <w:top w:val="nil"/>
                    <w:left w:val="single" w:sz="8" w:space="0" w:color="auto"/>
                    <w:bottom w:val="nil"/>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7.01.03.2.01.01</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Peningkatan Partisipasi Masyarakat dalam Forum Musyawarah Perencanaan Pembangunan di Desa</w:t>
                  </w:r>
                </w:p>
              </w:tc>
              <w:tc>
                <w:tcPr>
                  <w:tcW w:w="992"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masyarakat yang berpartisipasi dalam Forum Musrenbang Desa/Kel</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50 Orang</w:t>
                  </w:r>
                </w:p>
              </w:tc>
              <w:tc>
                <w:tcPr>
                  <w:tcW w:w="567" w:type="dxa"/>
                  <w:tcBorders>
                    <w:top w:val="nil"/>
                    <w:left w:val="nil"/>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50 Orang</w:t>
                  </w:r>
                </w:p>
              </w:tc>
              <w:tc>
                <w:tcPr>
                  <w:tcW w:w="850"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10.000.000 </w:t>
                  </w:r>
                </w:p>
              </w:tc>
              <w:tc>
                <w:tcPr>
                  <w:tcW w:w="420"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50 Orang</w:t>
                  </w:r>
                </w:p>
              </w:tc>
              <w:tc>
                <w:tcPr>
                  <w:tcW w:w="774"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15.000.000 </w:t>
                  </w:r>
                </w:p>
              </w:tc>
              <w:tc>
                <w:tcPr>
                  <w:tcW w:w="562"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50 Orang</w:t>
                  </w:r>
                </w:p>
              </w:tc>
              <w:tc>
                <w:tcPr>
                  <w:tcW w:w="99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17.000.000 </w:t>
                  </w:r>
                </w:p>
              </w:tc>
              <w:tc>
                <w:tcPr>
                  <w:tcW w:w="420"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50 Orang</w:t>
                  </w:r>
                </w:p>
              </w:tc>
              <w:tc>
                <w:tcPr>
                  <w:tcW w:w="95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19.000.000 </w:t>
                  </w:r>
                </w:p>
              </w:tc>
              <w:tc>
                <w:tcPr>
                  <w:tcW w:w="420"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70 Orang</w:t>
                  </w:r>
                </w:p>
              </w:tc>
              <w:tc>
                <w:tcPr>
                  <w:tcW w:w="83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20.000.000 </w:t>
                  </w:r>
                </w:p>
              </w:tc>
              <w:tc>
                <w:tcPr>
                  <w:tcW w:w="602"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70 Orang</w:t>
                  </w:r>
                </w:p>
              </w:tc>
              <w:tc>
                <w:tcPr>
                  <w:tcW w:w="80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r>
            <w:tr w:rsidR="00262A22" w:rsidRPr="001476DD" w:rsidTr="00D36932">
              <w:trPr>
                <w:trHeight w:val="1275"/>
              </w:trPr>
              <w:tc>
                <w:tcPr>
                  <w:tcW w:w="274" w:type="dxa"/>
                  <w:tcBorders>
                    <w:top w:val="nil"/>
                    <w:left w:val="single" w:sz="8" w:space="0" w:color="auto"/>
                    <w:bottom w:val="nil"/>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7.01.03.2.01.02</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Sinkronisasi Program Kerja dan Kegiatan Pemberdayaan Masyarakat yang Dilakukan oleh Pemerintah dan Swasta di Wilayah Kerja Kecamatan</w:t>
                  </w:r>
                </w:p>
              </w:tc>
              <w:tc>
                <w:tcPr>
                  <w:tcW w:w="992" w:type="dxa"/>
                  <w:tcBorders>
                    <w:top w:val="nil"/>
                    <w:left w:val="single" w:sz="8" w:space="0" w:color="auto"/>
                    <w:bottom w:val="single" w:sz="8" w:space="0" w:color="auto"/>
                    <w:right w:val="single" w:sz="8" w:space="0" w:color="auto"/>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Program Kerja dan Kegiatan Pemberdayaan Masyarakat yang disinkronkan (Pembinaan Kampung KB dan Penaganan Gizi buruk)</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8.500.000</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77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8.862.785 </w:t>
                  </w:r>
                </w:p>
              </w:tc>
              <w:tc>
                <w:tcPr>
                  <w:tcW w:w="56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9.535.161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9.695.729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9.868.479 </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9.868.479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480"/>
              </w:trPr>
              <w:tc>
                <w:tcPr>
                  <w:tcW w:w="274" w:type="dxa"/>
                  <w:tcBorders>
                    <w:top w:val="nil"/>
                    <w:left w:val="single" w:sz="8" w:space="0" w:color="auto"/>
                    <w:bottom w:val="nil"/>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7.01.03.2.01.03</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Pembangunan Sarana dan Prasarana </w:t>
                  </w:r>
                  <w:r w:rsidRPr="001476DD">
                    <w:rPr>
                      <w:rFonts w:ascii="Arial" w:eastAsia="Times New Roman" w:hAnsi="Arial" w:cs="Arial"/>
                      <w:color w:val="000000"/>
                      <w:sz w:val="12"/>
                      <w:szCs w:val="12"/>
                    </w:rPr>
                    <w:lastRenderedPageBreak/>
                    <w:t>Kelurahan</w:t>
                  </w:r>
                </w:p>
              </w:tc>
              <w:tc>
                <w:tcPr>
                  <w:tcW w:w="992"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lastRenderedPageBreak/>
                    <w:t xml:space="preserve">Jumlah Pembangunan sarana dan prasarana di Kelurahan </w:t>
                  </w:r>
                  <w:r w:rsidRPr="001476DD">
                    <w:rPr>
                      <w:rFonts w:ascii="Arial" w:eastAsia="Times New Roman" w:hAnsi="Arial" w:cs="Arial"/>
                      <w:color w:val="000000"/>
                      <w:sz w:val="12"/>
                      <w:szCs w:val="12"/>
                    </w:rPr>
                    <w:lastRenderedPageBreak/>
                    <w:t>Putabangun</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lastRenderedPageBreak/>
                    <w:t>11 Unit</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11 Unit</w:t>
                  </w:r>
                </w:p>
              </w:tc>
              <w:tc>
                <w:tcPr>
                  <w:tcW w:w="85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415.000.000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11 Unit</w:t>
                  </w:r>
                </w:p>
              </w:tc>
              <w:tc>
                <w:tcPr>
                  <w:tcW w:w="774"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416.971.930 </w:t>
                  </w:r>
                </w:p>
              </w:tc>
              <w:tc>
                <w:tcPr>
                  <w:tcW w:w="562"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11 Unit</w:t>
                  </w:r>
                </w:p>
              </w:tc>
              <w:tc>
                <w:tcPr>
                  <w:tcW w:w="99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419.573.073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11 Unit</w:t>
                  </w:r>
                </w:p>
              </w:tc>
              <w:tc>
                <w:tcPr>
                  <w:tcW w:w="95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429.321.158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11 Unit</w:t>
                  </w:r>
                </w:p>
              </w:tc>
              <w:tc>
                <w:tcPr>
                  <w:tcW w:w="83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432.540.496 </w:t>
                  </w:r>
                </w:p>
              </w:tc>
              <w:tc>
                <w:tcPr>
                  <w:tcW w:w="602"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11 Unit</w:t>
                  </w:r>
                </w:p>
              </w:tc>
              <w:tc>
                <w:tcPr>
                  <w:tcW w:w="80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432.540.496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570"/>
              </w:trPr>
              <w:tc>
                <w:tcPr>
                  <w:tcW w:w="274" w:type="dxa"/>
                  <w:tcBorders>
                    <w:top w:val="nil"/>
                    <w:left w:val="single" w:sz="8" w:space="0" w:color="auto"/>
                    <w:bottom w:val="nil"/>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7.01.03.2.01.03</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Pembangunan Sarana dan Prasarana Kelurahan</w:t>
                  </w:r>
                </w:p>
              </w:tc>
              <w:tc>
                <w:tcPr>
                  <w:tcW w:w="992"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Pembangunan  Sarana dan Prasarana di Kelurahan Bontobangun</w:t>
                  </w:r>
                </w:p>
              </w:tc>
              <w:tc>
                <w:tcPr>
                  <w:tcW w:w="56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 unit</w:t>
                  </w:r>
                </w:p>
              </w:tc>
              <w:tc>
                <w:tcPr>
                  <w:tcW w:w="567"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 unit</w:t>
                  </w:r>
                </w:p>
              </w:tc>
              <w:tc>
                <w:tcPr>
                  <w:tcW w:w="850"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971.486.475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 unit</w:t>
                  </w:r>
                </w:p>
              </w:tc>
              <w:tc>
                <w:tcPr>
                  <w:tcW w:w="774"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975.694.428 </w:t>
                  </w:r>
                </w:p>
              </w:tc>
              <w:tc>
                <w:tcPr>
                  <w:tcW w:w="562"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 unit</w:t>
                  </w:r>
                </w:p>
              </w:tc>
              <w:tc>
                <w:tcPr>
                  <w:tcW w:w="99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995.233.793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 unit</w:t>
                  </w:r>
                </w:p>
              </w:tc>
              <w:tc>
                <w:tcPr>
                  <w:tcW w:w="95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1.006.245.662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 unit</w:t>
                  </w:r>
                </w:p>
              </w:tc>
              <w:tc>
                <w:tcPr>
                  <w:tcW w:w="83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1.016.301.763 </w:t>
                  </w:r>
                </w:p>
              </w:tc>
              <w:tc>
                <w:tcPr>
                  <w:tcW w:w="602"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 unit</w:t>
                  </w:r>
                </w:p>
              </w:tc>
              <w:tc>
                <w:tcPr>
                  <w:tcW w:w="80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1.016.301.763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r>
            <w:tr w:rsidR="00262A22" w:rsidRPr="001476DD" w:rsidTr="00D36932">
              <w:trPr>
                <w:trHeight w:val="675"/>
              </w:trPr>
              <w:tc>
                <w:tcPr>
                  <w:tcW w:w="274" w:type="dxa"/>
                  <w:tcBorders>
                    <w:top w:val="nil"/>
                    <w:left w:val="single" w:sz="8" w:space="0" w:color="auto"/>
                    <w:bottom w:val="nil"/>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7.01.03.2.01.04</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Pemberdayaan masyarakat di Kelurahan </w:t>
                  </w:r>
                </w:p>
              </w:tc>
              <w:tc>
                <w:tcPr>
                  <w:tcW w:w="992"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Keg Pemberdayaan masyarakat yang terlaksana ( pelatihan-pelatihan bagi pelaku UMKM )</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5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120.577.050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774"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121.872.611 </w:t>
                  </w:r>
                </w:p>
              </w:tc>
              <w:tc>
                <w:tcPr>
                  <w:tcW w:w="562"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9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125.112.813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5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127.140.643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3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130.435.286 </w:t>
                  </w:r>
                </w:p>
              </w:tc>
              <w:tc>
                <w:tcPr>
                  <w:tcW w:w="602"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0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130.435.286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675"/>
              </w:trPr>
              <w:tc>
                <w:tcPr>
                  <w:tcW w:w="274" w:type="dxa"/>
                  <w:tcBorders>
                    <w:top w:val="nil"/>
                    <w:left w:val="single" w:sz="8" w:space="0" w:color="auto"/>
                    <w:bottom w:val="nil"/>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7.01.03.2.01.04</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Pemberdayaan masyarakat di Kelurahan </w:t>
                  </w:r>
                </w:p>
              </w:tc>
              <w:tc>
                <w:tcPr>
                  <w:tcW w:w="992"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Keg Pemberdayaan masyarakat yang terlaksana ( pelatihan-pelatihan bagi pelaku UMKM )</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50"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170.000.000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774"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175.000.000 </w:t>
                  </w:r>
                </w:p>
              </w:tc>
              <w:tc>
                <w:tcPr>
                  <w:tcW w:w="562"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9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180.000.000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5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190.000.000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3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200.000.000 </w:t>
                  </w:r>
                </w:p>
              </w:tc>
              <w:tc>
                <w:tcPr>
                  <w:tcW w:w="602"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0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r>
            <w:tr w:rsidR="00262A22" w:rsidRPr="001476DD" w:rsidTr="00D36932">
              <w:trPr>
                <w:trHeight w:val="345"/>
              </w:trPr>
              <w:tc>
                <w:tcPr>
                  <w:tcW w:w="274" w:type="dxa"/>
                  <w:tcBorders>
                    <w:top w:val="nil"/>
                    <w:left w:val="single" w:sz="8" w:space="0" w:color="auto"/>
                    <w:bottom w:val="nil"/>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7.01.03.2.01.05</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Evaluasi Kelurahan</w:t>
                  </w:r>
                </w:p>
              </w:tc>
              <w:tc>
                <w:tcPr>
                  <w:tcW w:w="992"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evaluasi kelurahan  yang dilaksanakan </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5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12.400.000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774"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13.871.930 </w:t>
                  </w:r>
                </w:p>
              </w:tc>
              <w:tc>
                <w:tcPr>
                  <w:tcW w:w="562"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9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17.099.193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5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18.950.637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3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21.535.520 </w:t>
                  </w:r>
                </w:p>
              </w:tc>
              <w:tc>
                <w:tcPr>
                  <w:tcW w:w="602"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0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21.535.520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345"/>
              </w:trPr>
              <w:tc>
                <w:tcPr>
                  <w:tcW w:w="274" w:type="dxa"/>
                  <w:tcBorders>
                    <w:top w:val="nil"/>
                    <w:left w:val="single" w:sz="8" w:space="0" w:color="auto"/>
                    <w:bottom w:val="nil"/>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7.01.03.2.01.05</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Evaluasi Kelurahan</w:t>
                  </w:r>
                </w:p>
              </w:tc>
              <w:tc>
                <w:tcPr>
                  <w:tcW w:w="992"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evaluasi kelurahan  yang dilaksanakan </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50"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6.000.000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6.500.000 </w:t>
                  </w:r>
                </w:p>
              </w:tc>
              <w:tc>
                <w:tcPr>
                  <w:tcW w:w="562"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9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7.500.000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9.000.000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12.000.000 </w:t>
                  </w:r>
                </w:p>
              </w:tc>
              <w:tc>
                <w:tcPr>
                  <w:tcW w:w="602"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12.000.000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r>
            <w:tr w:rsidR="00262A22" w:rsidRPr="001476DD" w:rsidTr="00D36932">
              <w:trPr>
                <w:trHeight w:val="675"/>
              </w:trPr>
              <w:tc>
                <w:tcPr>
                  <w:tcW w:w="274" w:type="dxa"/>
                  <w:tcBorders>
                    <w:top w:val="nil"/>
                    <w:left w:val="single" w:sz="8" w:space="0" w:color="auto"/>
                    <w:bottom w:val="nil"/>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7.01.03.2.01.06</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Peningkatan Efektifitas Kegiatan Pemberdayaan Masyarakat di Wilayah Kecamatan</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Meningkatnya efektifitas  pemberdayaan masyarakat (Koordinasi Layanan Kecamatan Sehat)</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13.000.000</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13.000.000 </w:t>
                  </w:r>
                </w:p>
              </w:tc>
              <w:tc>
                <w:tcPr>
                  <w:tcW w:w="56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13.500.000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14.000.000 </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14.000.000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435"/>
              </w:trPr>
              <w:tc>
                <w:tcPr>
                  <w:tcW w:w="274" w:type="dxa"/>
                  <w:tcBorders>
                    <w:top w:val="nil"/>
                    <w:left w:val="single" w:sz="8" w:space="0" w:color="auto"/>
                    <w:bottom w:val="nil"/>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7.01.03.2.01.06</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Peningkatan Efektifitas Kegiatan Pemberdayaan Masyarakat di </w:t>
                  </w:r>
                  <w:r w:rsidRPr="001476DD">
                    <w:rPr>
                      <w:rFonts w:ascii="Arial" w:eastAsia="Times New Roman" w:hAnsi="Arial" w:cs="Arial"/>
                      <w:color w:val="000000"/>
                      <w:sz w:val="12"/>
                      <w:szCs w:val="12"/>
                    </w:rPr>
                    <w:lastRenderedPageBreak/>
                    <w:t>Wilayah Kecamatan</w:t>
                  </w:r>
                </w:p>
              </w:tc>
              <w:tc>
                <w:tcPr>
                  <w:tcW w:w="992"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lastRenderedPageBreak/>
                    <w:t xml:space="preserve">Meningkatnya efektifitas  pemberdayaan masyarakat </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5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30.000.000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31.922.280 </w:t>
                  </w:r>
                </w:p>
              </w:tc>
              <w:tc>
                <w:tcPr>
                  <w:tcW w:w="562"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9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34.896.023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35.400.468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38.415.085 </w:t>
                  </w:r>
                </w:p>
              </w:tc>
              <w:tc>
                <w:tcPr>
                  <w:tcW w:w="602"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38.415.085 </w:t>
                  </w:r>
                </w:p>
              </w:tc>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435"/>
              </w:trPr>
              <w:tc>
                <w:tcPr>
                  <w:tcW w:w="274" w:type="dxa"/>
                  <w:tcBorders>
                    <w:top w:val="nil"/>
                    <w:left w:val="single" w:sz="8" w:space="0" w:color="auto"/>
                    <w:bottom w:val="nil"/>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7.01.03.2.02.</w:t>
                  </w:r>
                </w:p>
              </w:tc>
              <w:tc>
                <w:tcPr>
                  <w:tcW w:w="236"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B</w:t>
                  </w:r>
                </w:p>
              </w:tc>
              <w:tc>
                <w:tcPr>
                  <w:tcW w:w="1040" w:type="dxa"/>
                  <w:gridSpan w:val="2"/>
                  <w:tcBorders>
                    <w:top w:val="single" w:sz="8" w:space="0" w:color="auto"/>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Pemberdayaan Lembaga Kemasyarakatan Tingkat Kecamatan</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 Pemberdayaan Lembaga Kemasyrakatan</w:t>
                  </w:r>
                </w:p>
              </w:tc>
              <w:tc>
                <w:tcPr>
                  <w:tcW w:w="567" w:type="dxa"/>
                  <w:tcBorders>
                    <w:top w:val="nil"/>
                    <w:left w:val="nil"/>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567" w:type="dxa"/>
                  <w:tcBorders>
                    <w:top w:val="nil"/>
                    <w:left w:val="nil"/>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31.440.000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 xml:space="preserve">              32.940.000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 xml:space="preserve">             35.440.000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 xml:space="preserve">               40.440.000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 xml:space="preserve">                 46.440.000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 xml:space="preserve">               46.440.000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sz w:val="12"/>
                      <w:szCs w:val="12"/>
                    </w:rPr>
                  </w:pPr>
                  <w:r w:rsidRPr="001476DD">
                    <w:rPr>
                      <w:rFonts w:ascii="Arial" w:eastAsia="Times New Roman" w:hAnsi="Arial" w:cs="Arial"/>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sz w:val="12"/>
                      <w:szCs w:val="12"/>
                    </w:rPr>
                  </w:pPr>
                  <w:r w:rsidRPr="001476DD">
                    <w:rPr>
                      <w:rFonts w:ascii="Arial" w:eastAsia="Times New Roman" w:hAnsi="Arial" w:cs="Arial"/>
                      <w:sz w:val="12"/>
                      <w:szCs w:val="12"/>
                    </w:rPr>
                    <w:t> </w:t>
                  </w:r>
                </w:p>
              </w:tc>
            </w:tr>
            <w:tr w:rsidR="00262A22" w:rsidRPr="001476DD" w:rsidTr="00D36932">
              <w:trPr>
                <w:trHeight w:val="855"/>
              </w:trPr>
              <w:tc>
                <w:tcPr>
                  <w:tcW w:w="274" w:type="dxa"/>
                  <w:tcBorders>
                    <w:top w:val="nil"/>
                    <w:left w:val="single" w:sz="8" w:space="0" w:color="auto"/>
                    <w:bottom w:val="nil"/>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7.01.03.2.02.01</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Penyelenggaraan Lembaga Kemasyarakatan</w:t>
                  </w:r>
                </w:p>
              </w:tc>
              <w:tc>
                <w:tcPr>
                  <w:tcW w:w="992" w:type="dxa"/>
                  <w:tcBorders>
                    <w:top w:val="nil"/>
                    <w:left w:val="single" w:sz="8" w:space="0" w:color="auto"/>
                    <w:bottom w:val="single" w:sz="8" w:space="0" w:color="auto"/>
                    <w:right w:val="single" w:sz="8" w:space="0" w:color="auto"/>
                  </w:tcBorders>
                  <w:shd w:val="clear" w:color="000000" w:fill="92D050"/>
                  <w:vAlign w:val="bottom"/>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Lembaga Kemasyarakatan (Aparatur yang melaksanakan pembinaan kemasyarakatan)</w:t>
                  </w:r>
                </w:p>
              </w:tc>
              <w:tc>
                <w:tcPr>
                  <w:tcW w:w="567" w:type="dxa"/>
                  <w:tcBorders>
                    <w:top w:val="nil"/>
                    <w:left w:val="nil"/>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Lembaga</w:t>
                  </w:r>
                </w:p>
              </w:tc>
              <w:tc>
                <w:tcPr>
                  <w:tcW w:w="567" w:type="dxa"/>
                  <w:tcBorders>
                    <w:top w:val="nil"/>
                    <w:left w:val="nil"/>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Lembaga</w:t>
                  </w:r>
                </w:p>
              </w:tc>
              <w:tc>
                <w:tcPr>
                  <w:tcW w:w="850"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16.440.000 </w:t>
                  </w:r>
                </w:p>
              </w:tc>
              <w:tc>
                <w:tcPr>
                  <w:tcW w:w="420"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Lembaga</w:t>
                  </w:r>
                </w:p>
              </w:tc>
              <w:tc>
                <w:tcPr>
                  <w:tcW w:w="774"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17.440.000 </w:t>
                  </w:r>
                </w:p>
              </w:tc>
              <w:tc>
                <w:tcPr>
                  <w:tcW w:w="562"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Lembaga</w:t>
                  </w:r>
                </w:p>
              </w:tc>
              <w:tc>
                <w:tcPr>
                  <w:tcW w:w="99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18.440.000 </w:t>
                  </w:r>
                </w:p>
              </w:tc>
              <w:tc>
                <w:tcPr>
                  <w:tcW w:w="420"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Lembaga</w:t>
                  </w:r>
                </w:p>
              </w:tc>
              <w:tc>
                <w:tcPr>
                  <w:tcW w:w="95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20.440.000 </w:t>
                  </w:r>
                </w:p>
              </w:tc>
              <w:tc>
                <w:tcPr>
                  <w:tcW w:w="420"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Lembaga</w:t>
                  </w:r>
                </w:p>
              </w:tc>
              <w:tc>
                <w:tcPr>
                  <w:tcW w:w="83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25.440.000 </w:t>
                  </w:r>
                </w:p>
              </w:tc>
              <w:tc>
                <w:tcPr>
                  <w:tcW w:w="602"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Lembaga</w:t>
                  </w:r>
                </w:p>
              </w:tc>
              <w:tc>
                <w:tcPr>
                  <w:tcW w:w="80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25.440.000 </w:t>
                  </w:r>
                </w:p>
              </w:tc>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r>
            <w:tr w:rsidR="00262A22" w:rsidRPr="001476DD" w:rsidTr="00D36932">
              <w:trPr>
                <w:trHeight w:val="1065"/>
              </w:trPr>
              <w:tc>
                <w:tcPr>
                  <w:tcW w:w="274" w:type="dxa"/>
                  <w:tcBorders>
                    <w:top w:val="nil"/>
                    <w:left w:val="single" w:sz="8" w:space="0" w:color="auto"/>
                    <w:bottom w:val="nil"/>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7.01.03.2.02.02</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Penyediaan Sarana dan Prasarana Lembaga Kemasyarakatn</w:t>
                  </w:r>
                </w:p>
              </w:tc>
              <w:tc>
                <w:tcPr>
                  <w:tcW w:w="992"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Sarana dan Prasaranan Lembaga Kemasyarakatan yang disediakan (Kegiatan Kelurahan Sehat)</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Unit</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Unit</w:t>
                  </w:r>
                </w:p>
              </w:tc>
              <w:tc>
                <w:tcPr>
                  <w:tcW w:w="850"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10.000.000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Unit</w:t>
                  </w:r>
                </w:p>
              </w:tc>
              <w:tc>
                <w:tcPr>
                  <w:tcW w:w="774"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10.500.000 </w:t>
                  </w:r>
                </w:p>
              </w:tc>
              <w:tc>
                <w:tcPr>
                  <w:tcW w:w="562"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Unit</w:t>
                  </w:r>
                </w:p>
              </w:tc>
              <w:tc>
                <w:tcPr>
                  <w:tcW w:w="99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12.000.000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Unit</w:t>
                  </w:r>
                </w:p>
              </w:tc>
              <w:tc>
                <w:tcPr>
                  <w:tcW w:w="95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15.000.000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Unit</w:t>
                  </w:r>
                </w:p>
              </w:tc>
              <w:tc>
                <w:tcPr>
                  <w:tcW w:w="83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16.000.000 </w:t>
                  </w:r>
                </w:p>
              </w:tc>
              <w:tc>
                <w:tcPr>
                  <w:tcW w:w="602"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3 Unit</w:t>
                  </w:r>
                </w:p>
              </w:tc>
              <w:tc>
                <w:tcPr>
                  <w:tcW w:w="80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16.000.000 </w:t>
                  </w:r>
                </w:p>
              </w:tc>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sz w:val="12"/>
                      <w:szCs w:val="12"/>
                    </w:rPr>
                  </w:pPr>
                  <w:r w:rsidRPr="001476DD">
                    <w:rPr>
                      <w:rFonts w:ascii="Arial" w:eastAsia="Times New Roman" w:hAnsi="Arial" w:cs="Arial"/>
                      <w:sz w:val="12"/>
                      <w:szCs w:val="12"/>
                    </w:rPr>
                    <w:t>Kel. LBB</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sz w:val="12"/>
                      <w:szCs w:val="12"/>
                    </w:rPr>
                  </w:pPr>
                  <w:r w:rsidRPr="001476DD">
                    <w:rPr>
                      <w:rFonts w:ascii="Arial" w:eastAsia="Times New Roman" w:hAnsi="Arial" w:cs="Arial"/>
                      <w:sz w:val="12"/>
                      <w:szCs w:val="12"/>
                    </w:rPr>
                    <w:t>Kel. LBB</w:t>
                  </w:r>
                </w:p>
              </w:tc>
            </w:tr>
            <w:tr w:rsidR="00262A22" w:rsidRPr="001476DD" w:rsidTr="00D36932">
              <w:trPr>
                <w:trHeight w:val="345"/>
              </w:trPr>
              <w:tc>
                <w:tcPr>
                  <w:tcW w:w="274" w:type="dxa"/>
                  <w:tcBorders>
                    <w:top w:val="nil"/>
                    <w:left w:val="single" w:sz="8" w:space="0" w:color="auto"/>
                    <w:bottom w:val="single" w:sz="8" w:space="0" w:color="auto"/>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7.01.03.2.02.03</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pengembangan usaha ekonomi masyarakat</w:t>
                  </w:r>
                </w:p>
              </w:tc>
              <w:tc>
                <w:tcPr>
                  <w:tcW w:w="992" w:type="dxa"/>
                  <w:tcBorders>
                    <w:top w:val="nil"/>
                    <w:left w:val="single" w:sz="8" w:space="0" w:color="auto"/>
                    <w:bottom w:val="single" w:sz="8" w:space="0" w:color="auto"/>
                    <w:right w:val="single" w:sz="8" w:space="0" w:color="auto"/>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usaha ekonomi masyarakat yang difasilitasi</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klp</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klp</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5.000.000</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klp</w:t>
                  </w:r>
                </w:p>
              </w:tc>
              <w:tc>
                <w:tcPr>
                  <w:tcW w:w="774"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5.000.000 </w:t>
                  </w:r>
                </w:p>
              </w:tc>
              <w:tc>
                <w:tcPr>
                  <w:tcW w:w="56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klp</w:t>
                  </w:r>
                </w:p>
              </w:tc>
              <w:tc>
                <w:tcPr>
                  <w:tcW w:w="993"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klp</w:t>
                  </w:r>
                </w:p>
              </w:tc>
              <w:tc>
                <w:tcPr>
                  <w:tcW w:w="953"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klp</w:t>
                  </w:r>
                </w:p>
              </w:tc>
              <w:tc>
                <w:tcPr>
                  <w:tcW w:w="837"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5.000.000 </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klp</w:t>
                  </w:r>
                </w:p>
              </w:tc>
              <w:tc>
                <w:tcPr>
                  <w:tcW w:w="807"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15"/>
              </w:trPr>
              <w:tc>
                <w:tcPr>
                  <w:tcW w:w="274"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jc w:val="right"/>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7:01:04</w:t>
                  </w:r>
                </w:p>
              </w:tc>
              <w:tc>
                <w:tcPr>
                  <w:tcW w:w="1276" w:type="dxa"/>
                  <w:gridSpan w:val="3"/>
                  <w:tcBorders>
                    <w:top w:val="single" w:sz="8" w:space="0" w:color="auto"/>
                    <w:left w:val="nil"/>
                    <w:bottom w:val="single" w:sz="8" w:space="0" w:color="auto"/>
                    <w:right w:val="nil"/>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PROGRAM KOORDINASI KETENTRAMAN DAN KETERTIBAN UMUM</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b/>
                      <w:bCs/>
                      <w:color w:val="000000"/>
                      <w:sz w:val="12"/>
                      <w:szCs w:val="12"/>
                    </w:rPr>
                  </w:pPr>
                  <w:r w:rsidRPr="001476DD">
                    <w:rPr>
                      <w:rFonts w:ascii="Bookman Old Style" w:eastAsia="Times New Roman" w:hAnsi="Bookman Old Style" w:cs="Times New Roman"/>
                      <w:b/>
                      <w:bCs/>
                      <w:color w:val="000000"/>
                      <w:sz w:val="12"/>
                      <w:szCs w:val="12"/>
                    </w:rPr>
                    <w:t>Persentase Kasus Kriminalitas di Tingkat Kecamatan (%)</w:t>
                  </w:r>
                </w:p>
              </w:tc>
              <w:tc>
                <w:tcPr>
                  <w:tcW w:w="567"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N/A</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B0F0"/>
                      <w:sz w:val="12"/>
                      <w:szCs w:val="12"/>
                    </w:rPr>
                  </w:pPr>
                  <w:r w:rsidRPr="001476DD">
                    <w:rPr>
                      <w:rFonts w:ascii="Arial" w:eastAsia="Times New Roman" w:hAnsi="Arial" w:cs="Arial"/>
                      <w:b/>
                      <w:bCs/>
                      <w:color w:val="00B0F0"/>
                      <w:sz w:val="12"/>
                      <w:szCs w:val="12"/>
                    </w:rPr>
                    <w:t xml:space="preserve">             443.700.000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449.774.253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461.032.102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472.092.264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483.356.384 </w:t>
                  </w:r>
                </w:p>
              </w:tc>
              <w:tc>
                <w:tcPr>
                  <w:tcW w:w="60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80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483.356.384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0"/>
                      <w:szCs w:val="10"/>
                    </w:rPr>
                  </w:pPr>
                  <w:r w:rsidRPr="001476DD">
                    <w:rPr>
                      <w:rFonts w:ascii="Arial" w:eastAsia="Times New Roman" w:hAnsi="Arial" w:cs="Arial"/>
                      <w:b/>
                      <w:bCs/>
                      <w:color w:val="000000"/>
                      <w:sz w:val="10"/>
                      <w:szCs w:val="10"/>
                    </w:rPr>
                    <w:t>Kecamatan Bontoharu</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0"/>
                      <w:szCs w:val="10"/>
                    </w:rPr>
                  </w:pPr>
                  <w:r w:rsidRPr="001476DD">
                    <w:rPr>
                      <w:rFonts w:ascii="Arial" w:eastAsia="Times New Roman" w:hAnsi="Arial" w:cs="Arial"/>
                      <w:b/>
                      <w:bCs/>
                      <w:color w:val="000000"/>
                      <w:sz w:val="10"/>
                      <w:szCs w:val="10"/>
                    </w:rPr>
                    <w:t>Kecamatan Bontoharu</w:t>
                  </w:r>
                </w:p>
              </w:tc>
            </w:tr>
            <w:tr w:rsidR="00262A22" w:rsidRPr="001476DD" w:rsidTr="00D36932">
              <w:trPr>
                <w:trHeight w:val="345"/>
              </w:trPr>
              <w:tc>
                <w:tcPr>
                  <w:tcW w:w="274" w:type="dxa"/>
                  <w:vMerge w:val="restart"/>
                  <w:tcBorders>
                    <w:top w:val="nil"/>
                    <w:left w:val="single" w:sz="8" w:space="0" w:color="auto"/>
                    <w:bottom w:val="single" w:sz="8" w:space="0" w:color="000000"/>
                    <w:right w:val="nil"/>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4</w:t>
                  </w:r>
                </w:p>
              </w:tc>
              <w:tc>
                <w:tcPr>
                  <w:tcW w:w="708" w:type="dxa"/>
                  <w:vMerge w:val="restart"/>
                  <w:tcBorders>
                    <w:top w:val="nil"/>
                    <w:left w:val="single" w:sz="8" w:space="0" w:color="auto"/>
                    <w:bottom w:val="single" w:sz="8" w:space="0" w:color="000000"/>
                    <w:right w:val="single" w:sz="8" w:space="0" w:color="auto"/>
                  </w:tcBorders>
                  <w:shd w:val="clear" w:color="auto" w:fill="auto"/>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Meningkatnya Kapasitas Kelenbagaan keagamaan (T-10)</w:t>
                  </w:r>
                </w:p>
              </w:tc>
              <w:tc>
                <w:tcPr>
                  <w:tcW w:w="699" w:type="dxa"/>
                  <w:vMerge w:val="restart"/>
                  <w:tcBorders>
                    <w:top w:val="nil"/>
                    <w:left w:val="single" w:sz="8" w:space="0" w:color="auto"/>
                    <w:bottom w:val="single" w:sz="8" w:space="0" w:color="000000"/>
                    <w:right w:val="single" w:sz="8" w:space="0" w:color="auto"/>
                  </w:tcBorders>
                  <w:shd w:val="clear" w:color="auto" w:fill="auto"/>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Meningkatnya fasilitasi pelayanan keagamaan     (S-10)</w:t>
                  </w: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7.01.04.2.01.</w:t>
                  </w:r>
                </w:p>
              </w:tc>
              <w:tc>
                <w:tcPr>
                  <w:tcW w:w="236"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A</w:t>
                  </w:r>
                </w:p>
              </w:tc>
              <w:tc>
                <w:tcPr>
                  <w:tcW w:w="1040" w:type="dxa"/>
                  <w:gridSpan w:val="2"/>
                  <w:tcBorders>
                    <w:top w:val="single" w:sz="8" w:space="0" w:color="auto"/>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Upaya Penyelenggaraan Ketenteraman dan Ketertiban Umum</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Koordinasi Ketentraman dan Ketertiban Umum </w:t>
                  </w:r>
                </w:p>
              </w:tc>
              <w:tc>
                <w:tcPr>
                  <w:tcW w:w="567"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N/A</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B0F0"/>
                      <w:sz w:val="12"/>
                      <w:szCs w:val="12"/>
                    </w:rPr>
                  </w:pPr>
                  <w:r w:rsidRPr="001476DD">
                    <w:rPr>
                      <w:rFonts w:ascii="Arial" w:eastAsia="Times New Roman" w:hAnsi="Arial" w:cs="Arial"/>
                      <w:color w:val="00B0F0"/>
                      <w:sz w:val="12"/>
                      <w:szCs w:val="12"/>
                    </w:rPr>
                    <w:t xml:space="preserve">             433.700.000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439.653.853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450.811.849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461.812.468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473.021.104 </w:t>
                  </w:r>
                </w:p>
              </w:tc>
              <w:tc>
                <w:tcPr>
                  <w:tcW w:w="60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1,00</w:t>
                  </w:r>
                </w:p>
              </w:tc>
              <w:tc>
                <w:tcPr>
                  <w:tcW w:w="80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473.021.104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75"/>
              </w:trPr>
              <w:tc>
                <w:tcPr>
                  <w:tcW w:w="274"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7.01.04.2.01.01</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Sinergitas dengan  Kepolisian  Negara  Republik Indonesia, Tentara </w:t>
                  </w:r>
                  <w:r w:rsidRPr="001476DD">
                    <w:rPr>
                      <w:rFonts w:ascii="Arial" w:eastAsia="Times New Roman" w:hAnsi="Arial" w:cs="Arial"/>
                      <w:color w:val="000000"/>
                      <w:sz w:val="12"/>
                      <w:szCs w:val="12"/>
                    </w:rPr>
                    <w:lastRenderedPageBreak/>
                    <w:t>Nasional Indonesia dan Instansi Vertikal di Wilayah Kecamatan</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lastRenderedPageBreak/>
                    <w:t xml:space="preserve">Jumlah Koordinasi dengan Tripika dan Instansi Vertikal terkait di Wilayah </w:t>
                  </w:r>
                  <w:r w:rsidRPr="001476DD">
                    <w:rPr>
                      <w:rFonts w:ascii="Arial" w:eastAsia="Times New Roman" w:hAnsi="Arial" w:cs="Arial"/>
                      <w:color w:val="000000"/>
                      <w:sz w:val="12"/>
                      <w:szCs w:val="12"/>
                    </w:rPr>
                    <w:lastRenderedPageBreak/>
                    <w:t>Kecamatan yang dilaksanakan</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lastRenderedPageBreak/>
                    <w:t>1 Keg</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20.000.000</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77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20.273.800 </w:t>
                  </w:r>
                </w:p>
              </w:tc>
              <w:tc>
                <w:tcPr>
                  <w:tcW w:w="56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20.781.253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21.279.796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21.787.532 </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21.787.532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75"/>
              </w:trPr>
              <w:tc>
                <w:tcPr>
                  <w:tcW w:w="274"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7.01.04.2.01.01</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Sinergitas dengan  Kepolisian  Negara  Republik Indonesia, Tentara Nasional Indonesia dan Instansi Vertikal di Wilayah Kecamatan</w:t>
                  </w:r>
                </w:p>
              </w:tc>
              <w:tc>
                <w:tcPr>
                  <w:tcW w:w="992"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Koordinasi dengan Tripika dan Instansi Vertikal terkait di Wilayah Kecamatan yang dilaksanakan</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5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10.000.000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10.153.400 </w:t>
                  </w:r>
                </w:p>
              </w:tc>
              <w:tc>
                <w:tcPr>
                  <w:tcW w:w="562"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9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10.561.000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11.000.000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11.452.251 </w:t>
                  </w:r>
                </w:p>
              </w:tc>
              <w:tc>
                <w:tcPr>
                  <w:tcW w:w="602"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11.452.251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705"/>
              </w:trPr>
              <w:tc>
                <w:tcPr>
                  <w:tcW w:w="274"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7.01.04.2.01.02</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Harmonisasi Hubungan Dengan Tokoh Agama dan Tokoh Masyarakat</w:t>
                  </w:r>
                </w:p>
              </w:tc>
              <w:tc>
                <w:tcPr>
                  <w:tcW w:w="992"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Persentase  hubungan dengan Tokoh agama dan tokoh masyarakat yang di harmonisasikan</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850"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403.700.000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100%</w:t>
                  </w:r>
                </w:p>
              </w:tc>
              <w:tc>
                <w:tcPr>
                  <w:tcW w:w="774"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409.226.653 </w:t>
                  </w:r>
                </w:p>
              </w:tc>
              <w:tc>
                <w:tcPr>
                  <w:tcW w:w="562"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100%</w:t>
                  </w:r>
                </w:p>
              </w:tc>
              <w:tc>
                <w:tcPr>
                  <w:tcW w:w="99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419.469.596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100%</w:t>
                  </w:r>
                </w:p>
              </w:tc>
              <w:tc>
                <w:tcPr>
                  <w:tcW w:w="95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429.532.672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100%</w:t>
                  </w:r>
                </w:p>
              </w:tc>
              <w:tc>
                <w:tcPr>
                  <w:tcW w:w="83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439.781.321 </w:t>
                  </w:r>
                </w:p>
              </w:tc>
              <w:tc>
                <w:tcPr>
                  <w:tcW w:w="602"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100%</w:t>
                  </w:r>
                </w:p>
              </w:tc>
              <w:tc>
                <w:tcPr>
                  <w:tcW w:w="80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439.781.321 </w:t>
                  </w:r>
                </w:p>
              </w:tc>
              <w:tc>
                <w:tcPr>
                  <w:tcW w:w="583"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sz w:val="12"/>
                      <w:szCs w:val="12"/>
                    </w:rPr>
                  </w:pPr>
                  <w:r w:rsidRPr="001476DD">
                    <w:rPr>
                      <w:rFonts w:ascii="Arial" w:eastAsia="Times New Roman" w:hAnsi="Arial" w:cs="Arial"/>
                      <w:sz w:val="12"/>
                      <w:szCs w:val="12"/>
                    </w:rPr>
                    <w:t>Kel.LBB</w:t>
                  </w:r>
                </w:p>
              </w:tc>
              <w:tc>
                <w:tcPr>
                  <w:tcW w:w="682" w:type="dxa"/>
                  <w:tcBorders>
                    <w:top w:val="nil"/>
                    <w:left w:val="nil"/>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sz w:val="12"/>
                      <w:szCs w:val="12"/>
                    </w:rPr>
                  </w:pPr>
                  <w:r w:rsidRPr="001476DD">
                    <w:rPr>
                      <w:rFonts w:ascii="Arial" w:eastAsia="Times New Roman" w:hAnsi="Arial" w:cs="Arial"/>
                      <w:sz w:val="12"/>
                      <w:szCs w:val="12"/>
                    </w:rPr>
                    <w:t>Kel.LBB</w:t>
                  </w:r>
                </w:p>
              </w:tc>
            </w:tr>
            <w:tr w:rsidR="00262A22" w:rsidRPr="001476DD" w:rsidTr="00D36932">
              <w:trPr>
                <w:trHeight w:val="345"/>
              </w:trPr>
              <w:tc>
                <w:tcPr>
                  <w:tcW w:w="274"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7.01.04.2.02.</w:t>
                  </w:r>
                </w:p>
              </w:tc>
              <w:tc>
                <w:tcPr>
                  <w:tcW w:w="236"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B</w:t>
                  </w:r>
                </w:p>
              </w:tc>
              <w:tc>
                <w:tcPr>
                  <w:tcW w:w="1040" w:type="dxa"/>
                  <w:gridSpan w:val="2"/>
                  <w:tcBorders>
                    <w:top w:val="single" w:sz="8" w:space="0" w:color="auto"/>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Penerapan dan Penegakan Perda dan Perkada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penerpan dan penegakan perda dan perkada</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10.000.000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10.120.400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10.220.253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10.279.796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10.335.280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10.335.280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1080"/>
              </w:trPr>
              <w:tc>
                <w:tcPr>
                  <w:tcW w:w="274"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7.01.04.2.02.01</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Koordinasi/Sinergi dengan perangkat daerah yang bertugas dan fungsnya di bidang penegakan peraturan perundang-undangan dan/atau kepolisian Negara Republik Indonesia</w:t>
                  </w:r>
                </w:p>
              </w:tc>
              <w:tc>
                <w:tcPr>
                  <w:tcW w:w="992"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Kegiatan penegakan Peraturan perundang-undangan yang dikoordinasikan (Penertiban ternak liar terlaksana sesuai perda dan berkurangnya persentase kasus illegal logging)</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5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10.000.000 </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774"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10.120.400 </w:t>
                  </w:r>
                </w:p>
              </w:tc>
              <w:tc>
                <w:tcPr>
                  <w:tcW w:w="562"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9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10.220.253 </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5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10.279.796 </w:t>
                  </w:r>
                </w:p>
              </w:tc>
              <w:tc>
                <w:tcPr>
                  <w:tcW w:w="42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3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10.335.280 </w:t>
                  </w:r>
                </w:p>
              </w:tc>
              <w:tc>
                <w:tcPr>
                  <w:tcW w:w="602"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0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10.335.280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315"/>
              </w:trPr>
              <w:tc>
                <w:tcPr>
                  <w:tcW w:w="274"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lastRenderedPageBreak/>
                    <w:t> </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19" w:type="dxa"/>
                  <w:tcBorders>
                    <w:top w:val="nil"/>
                    <w:left w:val="single" w:sz="8" w:space="0" w:color="auto"/>
                    <w:bottom w:val="single" w:sz="8" w:space="0" w:color="auto"/>
                    <w:right w:val="single" w:sz="8" w:space="0" w:color="auto"/>
                  </w:tcBorders>
                  <w:shd w:val="clear" w:color="auto" w:fill="auto"/>
                  <w:noWrap/>
                  <w:vAlign w:val="bottom"/>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color w:val="000000"/>
                      <w:sz w:val="10"/>
                      <w:szCs w:val="10"/>
                    </w:rPr>
                  </w:pPr>
                  <w:r w:rsidRPr="001476DD">
                    <w:rPr>
                      <w:rFonts w:ascii="Calibri" w:eastAsia="Times New Roman" w:hAnsi="Calibri" w:cs="Times New Roman"/>
                      <w:color w:val="000000"/>
                      <w:sz w:val="10"/>
                      <w:szCs w:val="10"/>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A6A6A6"/>
                      <w:sz w:val="12"/>
                      <w:szCs w:val="12"/>
                    </w:rPr>
                  </w:pPr>
                  <w:r w:rsidRPr="001476DD">
                    <w:rPr>
                      <w:rFonts w:ascii="Arial" w:eastAsia="Times New Roman" w:hAnsi="Arial" w:cs="Arial"/>
                      <w:color w:val="A6A6A6"/>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A6A6A6"/>
                      <w:sz w:val="12"/>
                      <w:szCs w:val="12"/>
                    </w:rPr>
                  </w:pPr>
                  <w:r w:rsidRPr="001476DD">
                    <w:rPr>
                      <w:rFonts w:ascii="Arial" w:eastAsia="Times New Roman" w:hAnsi="Arial" w:cs="Arial"/>
                      <w:color w:val="A6A6A6"/>
                      <w:sz w:val="12"/>
                      <w:szCs w:val="12"/>
                    </w:rPr>
                    <w:t> </w:t>
                  </w:r>
                </w:p>
              </w:tc>
              <w:tc>
                <w:tcPr>
                  <w:tcW w:w="80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A6A6A6"/>
                      <w:sz w:val="12"/>
                      <w:szCs w:val="12"/>
                    </w:rPr>
                  </w:pPr>
                  <w:r w:rsidRPr="001476DD">
                    <w:rPr>
                      <w:rFonts w:ascii="Arial" w:eastAsia="Times New Roman" w:hAnsi="Arial" w:cs="Arial"/>
                      <w:color w:val="A6A6A6"/>
                      <w:sz w:val="12"/>
                      <w:szCs w:val="12"/>
                    </w:rPr>
                    <w:t> </w:t>
                  </w:r>
                </w:p>
              </w:tc>
              <w:tc>
                <w:tcPr>
                  <w:tcW w:w="99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A6A6A6"/>
                      <w:sz w:val="12"/>
                      <w:szCs w:val="12"/>
                    </w:rPr>
                  </w:pPr>
                  <w:r w:rsidRPr="001476DD">
                    <w:rPr>
                      <w:rFonts w:ascii="Arial" w:eastAsia="Times New Roman" w:hAnsi="Arial" w:cs="Arial"/>
                      <w:color w:val="A6A6A6"/>
                      <w:sz w:val="12"/>
                      <w:szCs w:val="12"/>
                    </w:rPr>
                    <w:t> </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A6A6A6"/>
                      <w:sz w:val="12"/>
                      <w:szCs w:val="12"/>
                    </w:rPr>
                  </w:pPr>
                  <w:r w:rsidRPr="001476DD">
                    <w:rPr>
                      <w:rFonts w:ascii="Arial" w:eastAsia="Times New Roman" w:hAnsi="Arial" w:cs="Arial"/>
                      <w:color w:val="A6A6A6"/>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A6A6A6"/>
                      <w:sz w:val="12"/>
                      <w:szCs w:val="12"/>
                    </w:rPr>
                  </w:pPr>
                  <w:r w:rsidRPr="001476DD">
                    <w:rPr>
                      <w:rFonts w:ascii="Arial" w:eastAsia="Times New Roman" w:hAnsi="Arial" w:cs="Arial"/>
                      <w:color w:val="A6A6A6"/>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A6A6A6"/>
                      <w:sz w:val="12"/>
                      <w:szCs w:val="12"/>
                    </w:rPr>
                  </w:pPr>
                  <w:r w:rsidRPr="001476DD">
                    <w:rPr>
                      <w:rFonts w:ascii="Arial" w:eastAsia="Times New Roman" w:hAnsi="Arial" w:cs="Arial"/>
                      <w:color w:val="A6A6A6"/>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A6A6A6"/>
                      <w:sz w:val="12"/>
                      <w:szCs w:val="12"/>
                    </w:rPr>
                  </w:pPr>
                  <w:r w:rsidRPr="001476DD">
                    <w:rPr>
                      <w:rFonts w:ascii="Arial" w:eastAsia="Times New Roman" w:hAnsi="Arial" w:cs="Arial"/>
                      <w:color w:val="A6A6A6"/>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A6A6A6"/>
                      <w:sz w:val="12"/>
                      <w:szCs w:val="12"/>
                    </w:rPr>
                  </w:pPr>
                  <w:r w:rsidRPr="001476DD">
                    <w:rPr>
                      <w:rFonts w:ascii="Arial" w:eastAsia="Times New Roman" w:hAnsi="Arial" w:cs="Arial"/>
                      <w:color w:val="A6A6A6"/>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A6A6A6"/>
                      <w:sz w:val="12"/>
                      <w:szCs w:val="12"/>
                    </w:rPr>
                  </w:pPr>
                  <w:r w:rsidRPr="001476DD">
                    <w:rPr>
                      <w:rFonts w:ascii="Arial" w:eastAsia="Times New Roman" w:hAnsi="Arial" w:cs="Arial"/>
                      <w:color w:val="A6A6A6"/>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A6A6A6"/>
                      <w:sz w:val="12"/>
                      <w:szCs w:val="12"/>
                    </w:rPr>
                  </w:pPr>
                  <w:r w:rsidRPr="001476DD">
                    <w:rPr>
                      <w:rFonts w:ascii="Arial" w:eastAsia="Times New Roman" w:hAnsi="Arial" w:cs="Arial"/>
                      <w:color w:val="A6A6A6"/>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A6A6A6"/>
                      <w:sz w:val="12"/>
                      <w:szCs w:val="12"/>
                    </w:rPr>
                  </w:pPr>
                  <w:r w:rsidRPr="001476DD">
                    <w:rPr>
                      <w:rFonts w:ascii="Arial" w:eastAsia="Times New Roman" w:hAnsi="Arial" w:cs="Arial"/>
                      <w:color w:val="A6A6A6"/>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A6A6A6"/>
                      <w:sz w:val="12"/>
                      <w:szCs w:val="12"/>
                    </w:rPr>
                  </w:pPr>
                  <w:r w:rsidRPr="001476DD">
                    <w:rPr>
                      <w:rFonts w:ascii="Arial" w:eastAsia="Times New Roman" w:hAnsi="Arial" w:cs="Arial"/>
                      <w:color w:val="A6A6A6"/>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A6A6A6"/>
                      <w:sz w:val="12"/>
                      <w:szCs w:val="12"/>
                    </w:rPr>
                  </w:pPr>
                  <w:r w:rsidRPr="001476DD">
                    <w:rPr>
                      <w:rFonts w:ascii="Arial" w:eastAsia="Times New Roman" w:hAnsi="Arial" w:cs="Arial"/>
                      <w:color w:val="A6A6A6"/>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A6A6A6"/>
                      <w:sz w:val="12"/>
                      <w:szCs w:val="12"/>
                    </w:rPr>
                  </w:pPr>
                  <w:r w:rsidRPr="001476DD">
                    <w:rPr>
                      <w:rFonts w:ascii="Arial" w:eastAsia="Times New Roman" w:hAnsi="Arial" w:cs="Arial"/>
                      <w:color w:val="A6A6A6"/>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540"/>
              </w:trPr>
              <w:tc>
                <w:tcPr>
                  <w:tcW w:w="274" w:type="dxa"/>
                  <w:tcBorders>
                    <w:top w:val="nil"/>
                    <w:left w:val="single" w:sz="8" w:space="0" w:color="auto"/>
                    <w:bottom w:val="single" w:sz="8" w:space="0" w:color="auto"/>
                    <w:right w:val="nil"/>
                  </w:tcBorders>
                  <w:shd w:val="clear" w:color="auto" w:fill="auto"/>
                  <w:noWrap/>
                  <w:vAlign w:val="bottom"/>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color w:val="000000"/>
                    </w:rPr>
                  </w:pPr>
                  <w:r w:rsidRPr="001476DD">
                    <w:rPr>
                      <w:rFonts w:ascii="Calibri" w:eastAsia="Times New Roman" w:hAnsi="Calibri" w:cs="Times New Roman"/>
                      <w:color w:val="000000"/>
                    </w:rPr>
                    <w:t> </w:t>
                  </w:r>
                </w:p>
              </w:tc>
              <w:tc>
                <w:tcPr>
                  <w:tcW w:w="708" w:type="dxa"/>
                  <w:tcBorders>
                    <w:top w:val="nil"/>
                    <w:left w:val="nil"/>
                    <w:bottom w:val="single" w:sz="8" w:space="0" w:color="auto"/>
                    <w:right w:val="nil"/>
                  </w:tcBorders>
                  <w:shd w:val="clear" w:color="auto" w:fill="auto"/>
                  <w:noWrap/>
                  <w:vAlign w:val="bottom"/>
                  <w:hideMark/>
                </w:tcPr>
                <w:p w:rsidR="001476DD" w:rsidRPr="001476DD" w:rsidRDefault="001476DD" w:rsidP="00042D1C">
                  <w:pPr>
                    <w:framePr w:hSpace="180" w:wrap="around" w:hAnchor="margin" w:x="-1168" w:y="-1644"/>
                    <w:spacing w:after="0" w:line="240" w:lineRule="auto"/>
                    <w:jc w:val="center"/>
                    <w:rPr>
                      <w:rFonts w:ascii="Calibri" w:eastAsia="Times New Roman" w:hAnsi="Calibri" w:cs="Times New Roman"/>
                      <w:color w:val="000000"/>
                    </w:rPr>
                  </w:pPr>
                </w:p>
              </w:tc>
              <w:tc>
                <w:tcPr>
                  <w:tcW w:w="699" w:type="dxa"/>
                  <w:tcBorders>
                    <w:top w:val="nil"/>
                    <w:left w:val="nil"/>
                    <w:bottom w:val="single" w:sz="8" w:space="0" w:color="auto"/>
                    <w:right w:val="nil"/>
                  </w:tcBorders>
                  <w:shd w:val="clear" w:color="auto" w:fill="auto"/>
                  <w:noWrap/>
                  <w:vAlign w:val="bottom"/>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color w:val="000000"/>
                    </w:rPr>
                  </w:pPr>
                  <w:r w:rsidRPr="001476DD">
                    <w:rPr>
                      <w:rFonts w:ascii="Calibri" w:eastAsia="Times New Roman" w:hAnsi="Calibri" w:cs="Times New Roman"/>
                      <w:color w:val="000000"/>
                    </w:rPr>
                    <w:t> </w:t>
                  </w: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7:01:05</w:t>
                  </w:r>
                </w:p>
              </w:tc>
              <w:tc>
                <w:tcPr>
                  <w:tcW w:w="1276" w:type="dxa"/>
                  <w:gridSpan w:val="3"/>
                  <w:tcBorders>
                    <w:top w:val="single" w:sz="8" w:space="0" w:color="auto"/>
                    <w:left w:val="nil"/>
                    <w:bottom w:val="single" w:sz="8" w:space="0" w:color="auto"/>
                    <w:right w:val="nil"/>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PROGRAM PENYELENGGARAAN URUSAN PEMERINTAHAN UMUM</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b/>
                      <w:bCs/>
                      <w:color w:val="000000"/>
                      <w:sz w:val="12"/>
                      <w:szCs w:val="12"/>
                    </w:rPr>
                  </w:pPr>
                  <w:r w:rsidRPr="001476DD">
                    <w:rPr>
                      <w:rFonts w:ascii="Bookman Old Style" w:eastAsia="Times New Roman" w:hAnsi="Bookman Old Style" w:cs="Times New Roman"/>
                      <w:b/>
                      <w:bCs/>
                      <w:color w:val="000000"/>
                      <w:sz w:val="12"/>
                      <w:szCs w:val="12"/>
                    </w:rPr>
                    <w:t>Persentase Konflik Sosial dan Keagamaan di tingkat Kecamatan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0,00</w:t>
                  </w:r>
                </w:p>
              </w:tc>
              <w:tc>
                <w:tcPr>
                  <w:tcW w:w="85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b/>
                      <w:bCs/>
                      <w:color w:val="0070C0"/>
                      <w:sz w:val="12"/>
                      <w:szCs w:val="12"/>
                    </w:rPr>
                  </w:pPr>
                  <w:r w:rsidRPr="001476DD">
                    <w:rPr>
                      <w:rFonts w:ascii="Arial" w:eastAsia="Times New Roman" w:hAnsi="Arial" w:cs="Arial"/>
                      <w:b/>
                      <w:bCs/>
                      <w:color w:val="0070C0"/>
                      <w:sz w:val="12"/>
                      <w:szCs w:val="12"/>
                    </w:rPr>
                    <w:t>70.000.000</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0,00</w:t>
                  </w:r>
                </w:p>
              </w:tc>
              <w:tc>
                <w:tcPr>
                  <w:tcW w:w="774"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70.958.300 </w:t>
                  </w:r>
                </w:p>
              </w:tc>
              <w:tc>
                <w:tcPr>
                  <w:tcW w:w="56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0,00</w:t>
                  </w:r>
                </w:p>
              </w:tc>
              <w:tc>
                <w:tcPr>
                  <w:tcW w:w="99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72.734.387 </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0,00</w:t>
                  </w:r>
                </w:p>
              </w:tc>
              <w:tc>
                <w:tcPr>
                  <w:tcW w:w="95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74.479.285 </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0,00</w:t>
                  </w:r>
                </w:p>
              </w:tc>
              <w:tc>
                <w:tcPr>
                  <w:tcW w:w="83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76.256.361 </w:t>
                  </w:r>
                </w:p>
              </w:tc>
              <w:tc>
                <w:tcPr>
                  <w:tcW w:w="60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0,00</w:t>
                  </w:r>
                </w:p>
              </w:tc>
              <w:tc>
                <w:tcPr>
                  <w:tcW w:w="80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76.256.361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0"/>
                      <w:szCs w:val="10"/>
                    </w:rPr>
                  </w:pPr>
                  <w:r w:rsidRPr="001476DD">
                    <w:rPr>
                      <w:rFonts w:ascii="Arial" w:eastAsia="Times New Roman" w:hAnsi="Arial" w:cs="Arial"/>
                      <w:b/>
                      <w:bCs/>
                      <w:color w:val="000000"/>
                      <w:sz w:val="10"/>
                      <w:szCs w:val="10"/>
                    </w:rPr>
                    <w:t>Kecamatan Bontoharu</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0"/>
                      <w:szCs w:val="10"/>
                    </w:rPr>
                  </w:pPr>
                  <w:r w:rsidRPr="001476DD">
                    <w:rPr>
                      <w:rFonts w:ascii="Arial" w:eastAsia="Times New Roman" w:hAnsi="Arial" w:cs="Arial"/>
                      <w:b/>
                      <w:bCs/>
                      <w:color w:val="000000"/>
                      <w:sz w:val="10"/>
                      <w:szCs w:val="10"/>
                    </w:rPr>
                    <w:t>Kecamatan Bontoharu</w:t>
                  </w:r>
                </w:p>
              </w:tc>
            </w:tr>
            <w:tr w:rsidR="00262A22" w:rsidRPr="001476DD" w:rsidTr="00D36932">
              <w:trPr>
                <w:trHeight w:val="645"/>
              </w:trPr>
              <w:tc>
                <w:tcPr>
                  <w:tcW w:w="274" w:type="dxa"/>
                  <w:vMerge w:val="restart"/>
                  <w:tcBorders>
                    <w:top w:val="nil"/>
                    <w:left w:val="single" w:sz="8" w:space="0" w:color="auto"/>
                    <w:bottom w:val="single" w:sz="8" w:space="0" w:color="000000"/>
                    <w:right w:val="single" w:sz="8" w:space="0" w:color="auto"/>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5</w:t>
                  </w:r>
                </w:p>
              </w:tc>
              <w:tc>
                <w:tcPr>
                  <w:tcW w:w="708" w:type="dxa"/>
                  <w:vMerge w:val="restart"/>
                  <w:tcBorders>
                    <w:top w:val="nil"/>
                    <w:left w:val="single" w:sz="8" w:space="0" w:color="auto"/>
                    <w:bottom w:val="single" w:sz="8" w:space="0" w:color="000000"/>
                    <w:right w:val="single" w:sz="8" w:space="0" w:color="auto"/>
                  </w:tcBorders>
                  <w:shd w:val="clear" w:color="auto" w:fill="auto"/>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Meningkatkan aktualisasi nilai budaya (T-5)</w:t>
                  </w:r>
                </w:p>
              </w:tc>
              <w:tc>
                <w:tcPr>
                  <w:tcW w:w="699" w:type="dxa"/>
                  <w:vMerge w:val="restart"/>
                  <w:tcBorders>
                    <w:top w:val="nil"/>
                    <w:left w:val="single" w:sz="8" w:space="0" w:color="auto"/>
                    <w:bottom w:val="single" w:sz="8" w:space="0" w:color="000000"/>
                    <w:right w:val="single" w:sz="8" w:space="0" w:color="auto"/>
                  </w:tcBorders>
                  <w:shd w:val="clear" w:color="auto" w:fill="auto"/>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Meningkatnya upaya pelestarian nilai-nilai budaya dan kearifan lokal dengan mengaktualisasikan pada kehidupan sosial  (S-9)</w:t>
                  </w: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7.01.05.2.01.</w:t>
                  </w:r>
                </w:p>
              </w:tc>
              <w:tc>
                <w:tcPr>
                  <w:tcW w:w="236"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A</w:t>
                  </w:r>
                </w:p>
              </w:tc>
              <w:tc>
                <w:tcPr>
                  <w:tcW w:w="1040" w:type="dxa"/>
                  <w:gridSpan w:val="2"/>
                  <w:tcBorders>
                    <w:top w:val="nil"/>
                    <w:left w:val="nil"/>
                    <w:bottom w:val="single" w:sz="8" w:space="0" w:color="auto"/>
                    <w:right w:val="single" w:sz="8" w:space="0" w:color="000000"/>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Penyelenggaraan Urusan Pemerintahan Umum sesuai Penugasan Kepala Daerah</w:t>
                  </w:r>
                </w:p>
              </w:tc>
              <w:tc>
                <w:tcPr>
                  <w:tcW w:w="992"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kegiatan Urusan Pemerintahan Umum yang di selenggarakan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5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b/>
                      <w:bCs/>
                      <w:color w:val="0070C0"/>
                      <w:sz w:val="12"/>
                      <w:szCs w:val="12"/>
                    </w:rPr>
                  </w:pPr>
                  <w:r w:rsidRPr="001476DD">
                    <w:rPr>
                      <w:rFonts w:ascii="Arial" w:eastAsia="Times New Roman" w:hAnsi="Arial" w:cs="Arial"/>
                      <w:b/>
                      <w:bCs/>
                      <w:color w:val="0070C0"/>
                      <w:sz w:val="12"/>
                      <w:szCs w:val="12"/>
                    </w:rPr>
                    <w:t>70.000.000</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774"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70.958.300 </w:t>
                  </w:r>
                </w:p>
              </w:tc>
              <w:tc>
                <w:tcPr>
                  <w:tcW w:w="56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9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72.734.387 </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5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74.479.285 </w:t>
                  </w:r>
                </w:p>
              </w:tc>
              <w:tc>
                <w:tcPr>
                  <w:tcW w:w="420"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3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76.256.361 </w:t>
                  </w:r>
                </w:p>
              </w:tc>
              <w:tc>
                <w:tcPr>
                  <w:tcW w:w="60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0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76.256.361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1500"/>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7.01.05.2.01.01</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tc>
              <w:tc>
                <w:tcPr>
                  <w:tcW w:w="992"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Pembinaan wawasan kebangsaan dan ketahanan Nasional yang dilaksanakan</w:t>
                  </w:r>
                </w:p>
              </w:tc>
              <w:tc>
                <w:tcPr>
                  <w:tcW w:w="567"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567"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23.000.000</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23.684.500 </w:t>
                  </w:r>
                </w:p>
              </w:tc>
              <w:tc>
                <w:tcPr>
                  <w:tcW w:w="562"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24.953.133 </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26.199.489 </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27.468.829 </w:t>
                  </w:r>
                </w:p>
              </w:tc>
              <w:tc>
                <w:tcPr>
                  <w:tcW w:w="602"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0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27.468.829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1500"/>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7.01.05.2.01.01</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tc>
              <w:tc>
                <w:tcPr>
                  <w:tcW w:w="992"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Pembinaan wawasan kebangsaan dan ketahanan Nasional yang dilaksanakan</w:t>
                  </w:r>
                </w:p>
              </w:tc>
              <w:tc>
                <w:tcPr>
                  <w:tcW w:w="567"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567"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5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5.000.000</w:t>
                  </w:r>
                </w:p>
              </w:tc>
              <w:tc>
                <w:tcPr>
                  <w:tcW w:w="420"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774"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5.136.900 </w:t>
                  </w:r>
                </w:p>
              </w:tc>
              <w:tc>
                <w:tcPr>
                  <w:tcW w:w="562"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9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5.237.227 </w:t>
                  </w:r>
                </w:p>
              </w:tc>
              <w:tc>
                <w:tcPr>
                  <w:tcW w:w="420"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5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5.445.123 </w:t>
                  </w:r>
                </w:p>
              </w:tc>
              <w:tc>
                <w:tcPr>
                  <w:tcW w:w="420"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3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5.653.566 </w:t>
                  </w:r>
                </w:p>
              </w:tc>
              <w:tc>
                <w:tcPr>
                  <w:tcW w:w="602"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0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5.653.566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67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7.01.05.2.01.02</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Koordinasi dan Pembinaan (Bimtek, Sosialisasi, Konsultasi) Wawasan Kebangsaan dan Ketahanan Nasional</w:t>
                  </w:r>
                </w:p>
              </w:tc>
              <w:tc>
                <w:tcPr>
                  <w:tcW w:w="992"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koordinasi dan pembinaan yang dilaksanakan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43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7.01.05.2.01.03</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Pembinaan Persatuan dan Kesatuan Bangsa</w:t>
                  </w:r>
                </w:p>
              </w:tc>
              <w:tc>
                <w:tcPr>
                  <w:tcW w:w="992"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Pembinaan Persatuan dan Kesatuan Bangsa</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106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7.01.05.2.01.04</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Pembinaan Kerukunan Antarsuku dan Intrasuku, Umat Beragama, Ras, dan Golongan Lainnya Guna mewujudkan Stabilitas Keamanan Lokal, Regional, dan Nasional</w:t>
                  </w:r>
                </w:p>
              </w:tc>
              <w:tc>
                <w:tcPr>
                  <w:tcW w:w="992"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kegiatan pembinaan kerukunan antar suku dan intra suku umat beragama,ras dan golongan lainnya yang dilaksanakan</w:t>
                  </w:r>
                </w:p>
              </w:tc>
              <w:tc>
                <w:tcPr>
                  <w:tcW w:w="567"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567"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27.000.000</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27.000.000 </w:t>
                  </w:r>
                </w:p>
              </w:tc>
              <w:tc>
                <w:tcPr>
                  <w:tcW w:w="562"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27.000.000 </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27.000.000 </w:t>
                  </w:r>
                </w:p>
              </w:tc>
              <w:tc>
                <w:tcPr>
                  <w:tcW w:w="420"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27.000.000 </w:t>
                  </w:r>
                </w:p>
              </w:tc>
              <w:tc>
                <w:tcPr>
                  <w:tcW w:w="602"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27.000.000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106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7.01.05.2.01.04</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Pembinaan Kerukunan Antarsuku dan Intrasuku, Umat Beragama, Ras, dan Golongan Lainnya Guna mewujudkan Stabilitas Keamanan Lokal, Regional, dan Nasional</w:t>
                  </w:r>
                </w:p>
              </w:tc>
              <w:tc>
                <w:tcPr>
                  <w:tcW w:w="992"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kegiatan pembinaan kerukunan antar suku dan intra suku umat beragama,ras dan golongan lainnya yang dilaksanakan</w:t>
                  </w:r>
                </w:p>
              </w:tc>
              <w:tc>
                <w:tcPr>
                  <w:tcW w:w="567"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567"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50"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5.000.000 </w:t>
                  </w:r>
                </w:p>
              </w:tc>
              <w:tc>
                <w:tcPr>
                  <w:tcW w:w="420"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5.000.000 </w:t>
                  </w:r>
                </w:p>
              </w:tc>
              <w:tc>
                <w:tcPr>
                  <w:tcW w:w="562"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9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5.153.400 </w:t>
                  </w:r>
                </w:p>
              </w:tc>
              <w:tc>
                <w:tcPr>
                  <w:tcW w:w="420"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5.194.775 </w:t>
                  </w:r>
                </w:p>
              </w:tc>
              <w:tc>
                <w:tcPr>
                  <w:tcW w:w="420"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5.240.200 </w:t>
                  </w:r>
                </w:p>
              </w:tc>
              <w:tc>
                <w:tcPr>
                  <w:tcW w:w="602"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5.240.200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106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7.01.05.2.01.04</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Pembinaan Kerukunan Antarsuku dan Intrasuku, Umat Beragama, Ras, dan Golongan Lainnya </w:t>
                  </w:r>
                  <w:r w:rsidRPr="001476DD">
                    <w:rPr>
                      <w:rFonts w:ascii="Arial" w:eastAsia="Times New Roman" w:hAnsi="Arial" w:cs="Arial"/>
                      <w:color w:val="000000"/>
                      <w:sz w:val="12"/>
                      <w:szCs w:val="12"/>
                    </w:rPr>
                    <w:lastRenderedPageBreak/>
                    <w:t>Guna mewujudkan Stabilitas Keamanan Lokal, Regional, dan Nasional</w:t>
                  </w:r>
                </w:p>
              </w:tc>
              <w:tc>
                <w:tcPr>
                  <w:tcW w:w="992" w:type="dxa"/>
                  <w:tcBorders>
                    <w:top w:val="nil"/>
                    <w:left w:val="nil"/>
                    <w:bottom w:val="single" w:sz="8" w:space="0" w:color="auto"/>
                    <w:right w:val="nil"/>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lastRenderedPageBreak/>
                    <w:t xml:space="preserve">Jumlah kegiatan pembinaan kerukunan antar suku dan intra suku umat beragama,ras dan golongan lainnya yang </w:t>
                  </w:r>
                  <w:r w:rsidRPr="001476DD">
                    <w:rPr>
                      <w:rFonts w:ascii="Bookman Old Style" w:eastAsia="Times New Roman" w:hAnsi="Bookman Old Style" w:cs="Times New Roman"/>
                      <w:color w:val="000000"/>
                      <w:sz w:val="12"/>
                      <w:szCs w:val="12"/>
                    </w:rPr>
                    <w:lastRenderedPageBreak/>
                    <w:t>dilaksanakan</w:t>
                  </w:r>
                </w:p>
              </w:tc>
              <w:tc>
                <w:tcPr>
                  <w:tcW w:w="567"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lastRenderedPageBreak/>
                    <w:t>2 keg</w:t>
                  </w:r>
                </w:p>
              </w:tc>
              <w:tc>
                <w:tcPr>
                  <w:tcW w:w="567" w:type="dxa"/>
                  <w:tcBorders>
                    <w:top w:val="nil"/>
                    <w:left w:val="nil"/>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50"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10.000.000 </w:t>
                  </w:r>
                </w:p>
              </w:tc>
              <w:tc>
                <w:tcPr>
                  <w:tcW w:w="420" w:type="dxa"/>
                  <w:tcBorders>
                    <w:top w:val="nil"/>
                    <w:left w:val="nil"/>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774"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10.136.900</w:t>
                  </w:r>
                </w:p>
              </w:tc>
              <w:tc>
                <w:tcPr>
                  <w:tcW w:w="562" w:type="dxa"/>
                  <w:tcBorders>
                    <w:top w:val="nil"/>
                    <w:left w:val="nil"/>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2 keg</w:t>
                  </w:r>
                </w:p>
              </w:tc>
              <w:tc>
                <w:tcPr>
                  <w:tcW w:w="993"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10.390.627</w:t>
                  </w:r>
                </w:p>
              </w:tc>
              <w:tc>
                <w:tcPr>
                  <w:tcW w:w="420" w:type="dxa"/>
                  <w:tcBorders>
                    <w:top w:val="nil"/>
                    <w:left w:val="nil"/>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2 keg</w:t>
                  </w:r>
                </w:p>
              </w:tc>
              <w:tc>
                <w:tcPr>
                  <w:tcW w:w="953"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10.639.898</w:t>
                  </w:r>
                </w:p>
              </w:tc>
              <w:tc>
                <w:tcPr>
                  <w:tcW w:w="420" w:type="dxa"/>
                  <w:tcBorders>
                    <w:top w:val="nil"/>
                    <w:left w:val="nil"/>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2 keg</w:t>
                  </w:r>
                </w:p>
              </w:tc>
              <w:tc>
                <w:tcPr>
                  <w:tcW w:w="83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10.893.766</w:t>
                  </w:r>
                </w:p>
              </w:tc>
              <w:tc>
                <w:tcPr>
                  <w:tcW w:w="602" w:type="dxa"/>
                  <w:tcBorders>
                    <w:top w:val="nil"/>
                    <w:left w:val="nil"/>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2 keg</w:t>
                  </w:r>
                </w:p>
              </w:tc>
              <w:tc>
                <w:tcPr>
                  <w:tcW w:w="80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10.893.766</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Kel. LBB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Kel. LBB</w:t>
                  </w:r>
                </w:p>
              </w:tc>
            </w:tr>
            <w:tr w:rsidR="00262A22" w:rsidRPr="001476DD" w:rsidTr="00D36932">
              <w:trPr>
                <w:trHeight w:val="510"/>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7.01.05.2.01.05</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Penanganan Konflik Sosial sesuai Ketentuan Peraturan Perundang-Undangan</w:t>
                  </w:r>
                </w:p>
              </w:tc>
              <w:tc>
                <w:tcPr>
                  <w:tcW w:w="99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konflik yang ditangani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7.01.05.2.01.06</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Pengembangan Kehidupan Demokrasi Berdasarkan Pancasila</w:t>
                  </w:r>
                </w:p>
              </w:tc>
              <w:tc>
                <w:tcPr>
                  <w:tcW w:w="992"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kegiatan pengembangan kehidupan demokrasi</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7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7.01.05.2.01.07</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Pelaksanaan Semua Urusan Pemerintahan yang Bukan Merupakan Kewenangan Daerah dan Tidak Dilaksanakan oleh Instansi Vertikal</w:t>
                  </w:r>
                </w:p>
              </w:tc>
              <w:tc>
                <w:tcPr>
                  <w:tcW w:w="99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urusan pemerintahan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345"/>
              </w:trPr>
              <w:tc>
                <w:tcPr>
                  <w:tcW w:w="274"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7.01.05.2.01.08</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Pelaksanaan Tugas Forum Koordinasi Pimpinan di Kecamatan</w:t>
                  </w:r>
                </w:p>
              </w:tc>
              <w:tc>
                <w:tcPr>
                  <w:tcW w:w="992"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Forum koordinasi pimpinan yang dilaksanakan</w:t>
                  </w:r>
                </w:p>
              </w:tc>
              <w:tc>
                <w:tcPr>
                  <w:tcW w:w="56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315"/>
              </w:trPr>
              <w:tc>
                <w:tcPr>
                  <w:tcW w:w="274"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A6A6A6"/>
                      <w:sz w:val="12"/>
                      <w:szCs w:val="12"/>
                    </w:rPr>
                  </w:pPr>
                  <w:r w:rsidRPr="001476DD">
                    <w:rPr>
                      <w:rFonts w:ascii="Arial" w:eastAsia="Times New Roman" w:hAnsi="Arial" w:cs="Arial"/>
                      <w:color w:val="A6A6A6"/>
                      <w:sz w:val="12"/>
                      <w:szCs w:val="12"/>
                    </w:rPr>
                    <w:t> </w:t>
                  </w:r>
                </w:p>
              </w:tc>
              <w:tc>
                <w:tcPr>
                  <w:tcW w:w="708"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A6A6A6"/>
                      <w:sz w:val="12"/>
                      <w:szCs w:val="12"/>
                    </w:rPr>
                  </w:pPr>
                </w:p>
              </w:tc>
              <w:tc>
                <w:tcPr>
                  <w:tcW w:w="699"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A6A6A6"/>
                      <w:sz w:val="12"/>
                      <w:szCs w:val="12"/>
                    </w:rPr>
                  </w:pPr>
                  <w:r w:rsidRPr="001476DD">
                    <w:rPr>
                      <w:rFonts w:ascii="Arial" w:eastAsia="Times New Roman" w:hAnsi="Arial" w:cs="Arial"/>
                      <w:color w:val="A6A6A6"/>
                      <w:sz w:val="12"/>
                      <w:szCs w:val="12"/>
                    </w:rPr>
                    <w:t> </w:t>
                  </w:r>
                </w:p>
              </w:tc>
              <w:tc>
                <w:tcPr>
                  <w:tcW w:w="719" w:type="dxa"/>
                  <w:tcBorders>
                    <w:top w:val="nil"/>
                    <w:left w:val="single" w:sz="8" w:space="0" w:color="auto"/>
                    <w:bottom w:val="nil"/>
                    <w:right w:val="single" w:sz="8" w:space="0" w:color="auto"/>
                  </w:tcBorders>
                  <w:shd w:val="clear" w:color="auto" w:fill="auto"/>
                  <w:noWrap/>
                  <w:vAlign w:val="bottom"/>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color w:val="000000"/>
                      <w:sz w:val="10"/>
                      <w:szCs w:val="10"/>
                    </w:rPr>
                  </w:pPr>
                  <w:r w:rsidRPr="001476DD">
                    <w:rPr>
                      <w:rFonts w:ascii="Calibri" w:eastAsia="Times New Roman" w:hAnsi="Calibri" w:cs="Times New Roman"/>
                      <w:color w:val="000000"/>
                      <w:sz w:val="10"/>
                      <w:szCs w:val="10"/>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75"/>
              </w:trPr>
              <w:tc>
                <w:tcPr>
                  <w:tcW w:w="274"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08"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w:t>
                  </w:r>
                </w:p>
              </w:tc>
              <w:tc>
                <w:tcPr>
                  <w:tcW w:w="1276" w:type="dxa"/>
                  <w:gridSpan w:val="3"/>
                  <w:tcBorders>
                    <w:top w:val="single" w:sz="8" w:space="0" w:color="auto"/>
                    <w:left w:val="nil"/>
                    <w:bottom w:val="single" w:sz="8" w:space="0" w:color="auto"/>
                    <w:right w:val="nil"/>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PROGRAM PEMBINAAN DAN PENGAWASAN PEMERINTAHAN DESA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b/>
                      <w:bCs/>
                      <w:color w:val="000000"/>
                      <w:sz w:val="12"/>
                      <w:szCs w:val="12"/>
                    </w:rPr>
                  </w:pPr>
                  <w:r w:rsidRPr="001476DD">
                    <w:rPr>
                      <w:rFonts w:ascii="Bookman Old Style" w:eastAsia="Times New Roman" w:hAnsi="Bookman Old Style" w:cs="Times New Roman"/>
                      <w:b/>
                      <w:bCs/>
                      <w:color w:val="000000"/>
                      <w:sz w:val="12"/>
                      <w:szCs w:val="12"/>
                    </w:rPr>
                    <w:t xml:space="preserve">Persentase program pemerintahan desa yang mendukung program </w:t>
                  </w:r>
                  <w:r w:rsidRPr="001476DD">
                    <w:rPr>
                      <w:rFonts w:ascii="Bookman Old Style" w:eastAsia="Times New Roman" w:hAnsi="Bookman Old Style" w:cs="Times New Roman"/>
                      <w:b/>
                      <w:bCs/>
                      <w:color w:val="000000"/>
                      <w:sz w:val="12"/>
                      <w:szCs w:val="12"/>
                    </w:rPr>
                    <w:lastRenderedPageBreak/>
                    <w:t>pemerintah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lastRenderedPageBreak/>
                    <w:t>40</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50</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70C0"/>
                      <w:sz w:val="12"/>
                      <w:szCs w:val="12"/>
                    </w:rPr>
                  </w:pPr>
                  <w:r w:rsidRPr="001476DD">
                    <w:rPr>
                      <w:rFonts w:ascii="Arial" w:eastAsia="Times New Roman" w:hAnsi="Arial" w:cs="Arial"/>
                      <w:b/>
                      <w:bCs/>
                      <w:color w:val="0070C0"/>
                      <w:sz w:val="12"/>
                      <w:szCs w:val="12"/>
                    </w:rPr>
                    <w:t xml:space="preserve">             145.600.000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55</w:t>
                  </w:r>
                </w:p>
              </w:tc>
              <w:tc>
                <w:tcPr>
                  <w:tcW w:w="77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147.593.264 </w:t>
                  </w:r>
                </w:p>
              </w:tc>
              <w:tc>
                <w:tcPr>
                  <w:tcW w:w="56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60</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151.287.524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65</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154.916.911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70</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158.613.228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70</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b/>
                      <w:bCs/>
                      <w:color w:val="000000"/>
                      <w:sz w:val="12"/>
                      <w:szCs w:val="12"/>
                    </w:rPr>
                  </w:pPr>
                  <w:r w:rsidRPr="001476DD">
                    <w:rPr>
                      <w:rFonts w:ascii="Arial" w:eastAsia="Times New Roman" w:hAnsi="Arial" w:cs="Arial"/>
                      <w:b/>
                      <w:bCs/>
                      <w:color w:val="000000"/>
                      <w:sz w:val="12"/>
                      <w:szCs w:val="12"/>
                    </w:rPr>
                    <w:t xml:space="preserve">             158.613.228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0"/>
                      <w:szCs w:val="10"/>
                    </w:rPr>
                  </w:pPr>
                  <w:r w:rsidRPr="001476DD">
                    <w:rPr>
                      <w:rFonts w:ascii="Arial" w:eastAsia="Times New Roman" w:hAnsi="Arial" w:cs="Arial"/>
                      <w:b/>
                      <w:bCs/>
                      <w:color w:val="000000"/>
                      <w:sz w:val="10"/>
                      <w:szCs w:val="10"/>
                    </w:rPr>
                    <w:t>Kecamatan Bontoharu</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0000"/>
                      <w:sz w:val="10"/>
                      <w:szCs w:val="10"/>
                    </w:rPr>
                  </w:pPr>
                  <w:r w:rsidRPr="001476DD">
                    <w:rPr>
                      <w:rFonts w:ascii="Arial" w:eastAsia="Times New Roman" w:hAnsi="Arial" w:cs="Arial"/>
                      <w:b/>
                      <w:bCs/>
                      <w:color w:val="000000"/>
                      <w:sz w:val="10"/>
                      <w:szCs w:val="10"/>
                    </w:rPr>
                    <w:t>Kecamatan Bontoharu</w:t>
                  </w:r>
                </w:p>
              </w:tc>
            </w:tr>
            <w:tr w:rsidR="00262A22" w:rsidRPr="001476DD" w:rsidTr="00D36932">
              <w:trPr>
                <w:trHeight w:val="555"/>
              </w:trPr>
              <w:tc>
                <w:tcPr>
                  <w:tcW w:w="274" w:type="dxa"/>
                  <w:vMerge w:val="restart"/>
                  <w:tcBorders>
                    <w:top w:val="nil"/>
                    <w:left w:val="nil"/>
                    <w:bottom w:val="single" w:sz="8" w:space="0" w:color="000000"/>
                    <w:right w:val="single" w:sz="8" w:space="0" w:color="auto"/>
                  </w:tcBorders>
                  <w:shd w:val="clear" w:color="auto" w:fill="auto"/>
                  <w:noWrap/>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6</w:t>
                  </w:r>
                </w:p>
              </w:tc>
              <w:tc>
                <w:tcPr>
                  <w:tcW w:w="708" w:type="dxa"/>
                  <w:tcBorders>
                    <w:top w:val="nil"/>
                    <w:left w:val="nil"/>
                    <w:bottom w:val="nil"/>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tcBorders>
                    <w:top w:val="nil"/>
                    <w:left w:val="nil"/>
                    <w:bottom w:val="nil"/>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w:t>
                  </w:r>
                </w:p>
              </w:tc>
              <w:tc>
                <w:tcPr>
                  <w:tcW w:w="236"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A</w:t>
                  </w:r>
                </w:p>
              </w:tc>
              <w:tc>
                <w:tcPr>
                  <w:tcW w:w="1040" w:type="dxa"/>
                  <w:gridSpan w:val="2"/>
                  <w:tcBorders>
                    <w:top w:val="single" w:sz="8" w:space="0" w:color="auto"/>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Rekomendasi dan Koordinasi Pembinaan dan Pengawasan Pemerintahan Desa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 pembinaan dan Pengawasan yagn difasiitasi, direkomendasi, dikoordinasikan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45"/>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tcBorders>
                    <w:top w:val="nil"/>
                    <w:left w:val="nil"/>
                    <w:bottom w:val="nil"/>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tcBorders>
                    <w:top w:val="nil"/>
                    <w:left w:val="nil"/>
                    <w:bottom w:val="nil"/>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7.01.06.2.01.01</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Penyusunan Peraturan Desa dan Peraturan Kepala Desa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Peraturan Desa dan Peraturan Kepala Desa yang  difasilitasi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00"/>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val="restart"/>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val="restart"/>
                  <w:tcBorders>
                    <w:top w:val="nil"/>
                    <w:left w:val="nil"/>
                    <w:bottom w:val="nil"/>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7.01.06.2.01.02</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Administrasi Tata Pemerintahan Desa</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kegiatan tata pemerintahan desa/kel yang difasilitasi (Lomba desa/kel)</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17.000.000</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15.944.610 </w:t>
                  </w:r>
                </w:p>
              </w:tc>
              <w:tc>
                <w:tcPr>
                  <w:tcW w:w="56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16.895.324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16.415.294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16.666.983 </w:t>
                  </w:r>
                </w:p>
              </w:tc>
              <w:tc>
                <w:tcPr>
                  <w:tcW w:w="60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17.166.983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45"/>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nil"/>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nil"/>
                    <w:bottom w:val="nil"/>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7.01.06.2.01.03</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Pengelolaan Keuangan Desa dan Pendayagunaan Aset Desa</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kegiatan pengelolaan keuangan dan aset desa yang difasilitasi</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5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sz w:val="12"/>
                      <w:szCs w:val="12"/>
                    </w:rPr>
                  </w:pPr>
                  <w:r w:rsidRPr="001476DD">
                    <w:rPr>
                      <w:rFonts w:ascii="Arial" w:eastAsia="Times New Roman" w:hAnsi="Arial" w:cs="Arial"/>
                      <w:sz w:val="12"/>
                      <w:szCs w:val="12"/>
                    </w:rPr>
                    <w:t>0</w:t>
                  </w:r>
                </w:p>
              </w:tc>
              <w:tc>
                <w:tcPr>
                  <w:tcW w:w="56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2.800.000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2.500.000 </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45"/>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tcBorders>
                    <w:top w:val="nil"/>
                    <w:left w:val="nil"/>
                    <w:bottom w:val="nil"/>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tcBorders>
                    <w:top w:val="nil"/>
                    <w:left w:val="nil"/>
                    <w:bottom w:val="nil"/>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7.01.06.2.01.04</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Penerapan  dan  Penegakan  Peraturan Perundang-Undangan</w:t>
                  </w:r>
                </w:p>
              </w:tc>
              <w:tc>
                <w:tcPr>
                  <w:tcW w:w="992" w:type="dxa"/>
                  <w:tcBorders>
                    <w:top w:val="nil"/>
                    <w:left w:val="single" w:sz="8" w:space="0" w:color="auto"/>
                    <w:bottom w:val="single" w:sz="8" w:space="0" w:color="auto"/>
                    <w:right w:val="single" w:sz="8" w:space="0" w:color="auto"/>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penerapan dan penegakan perundang-undangan yang difasiitasi </w:t>
                  </w:r>
                </w:p>
              </w:tc>
              <w:tc>
                <w:tcPr>
                  <w:tcW w:w="567"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Perda</w:t>
                  </w:r>
                </w:p>
              </w:tc>
              <w:tc>
                <w:tcPr>
                  <w:tcW w:w="567"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Perda</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3.000.000</w:t>
                  </w:r>
                </w:p>
              </w:tc>
              <w:tc>
                <w:tcPr>
                  <w:tcW w:w="420"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562"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Perda</w:t>
                  </w:r>
                </w:p>
              </w:tc>
              <w:tc>
                <w:tcPr>
                  <w:tcW w:w="993"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420"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Perda</w:t>
                  </w:r>
                </w:p>
              </w:tc>
              <w:tc>
                <w:tcPr>
                  <w:tcW w:w="953"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420"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Perda</w:t>
                  </w:r>
                </w:p>
              </w:tc>
              <w:tc>
                <w:tcPr>
                  <w:tcW w:w="837"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602"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Perda</w:t>
                  </w:r>
                </w:p>
              </w:tc>
              <w:tc>
                <w:tcPr>
                  <w:tcW w:w="807"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435"/>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tcBorders>
                    <w:top w:val="nil"/>
                    <w:left w:val="nil"/>
                    <w:bottom w:val="nil"/>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tcBorders>
                    <w:top w:val="nil"/>
                    <w:left w:val="nil"/>
                    <w:bottom w:val="nil"/>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7.01.06.2.01.05</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Pelaksanaan Tugas  Kepala Desa dan Perangkat Desa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pelaksanaan kepala desa yang difasilitasi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645"/>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val="restart"/>
                  <w:tcBorders>
                    <w:top w:val="single" w:sz="8" w:space="0" w:color="auto"/>
                    <w:left w:val="nil"/>
                    <w:bottom w:val="single" w:sz="8" w:space="0" w:color="000000"/>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7.01.06.2.01.06</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Pelaksanaan Pemilihan Kepala Desa</w:t>
                  </w:r>
                </w:p>
              </w:tc>
              <w:tc>
                <w:tcPr>
                  <w:tcW w:w="992" w:type="dxa"/>
                  <w:tcBorders>
                    <w:top w:val="nil"/>
                    <w:left w:val="single" w:sz="8" w:space="0" w:color="auto"/>
                    <w:bottom w:val="single" w:sz="8" w:space="0" w:color="auto"/>
                    <w:right w:val="single" w:sz="8" w:space="0" w:color="auto"/>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Pelaksanaan pemilihan kepala desa yang difasilaitasi </w:t>
                  </w:r>
                </w:p>
              </w:tc>
              <w:tc>
                <w:tcPr>
                  <w:tcW w:w="567"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Desa</w:t>
                  </w:r>
                </w:p>
              </w:tc>
              <w:tc>
                <w:tcPr>
                  <w:tcW w:w="850"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single" w:sz="8" w:space="0" w:color="auto"/>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555"/>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single" w:sz="8" w:space="0" w:color="auto"/>
                    <w:left w:val="nil"/>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7.01.06.2.01.07</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Pelaksanaan Tugas dan Fungsi Badan Permusyawaratan Desa</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kegiatan pelaksanaan tugas dan fungsi BPD yagn difaslitasi</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5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56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45"/>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7.01.06.2.01.08</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Rekomendasi Pengangkatan dan Pemberhentian Perangkat Desa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Pengangkatan dan pemberhentian perangkat desa yagn direkomendasikan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1065"/>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7.01.06.2.01.09</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Sinkronisasi Perencanaan Pembangunan Daerah dengan Pembangunan Desa</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Kegiatan Perencanaan pembangunan Daerah dengan Pembanguna Desa yang disingkronkan (Fasilitasi dan Monitoring PBB)</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5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3.000.000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56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60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45"/>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7.01.06.2.01.10</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Penetapan Lokasi Pembangunan Kawasan Perdesaan</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kegiatan  pembangunan kawasan perdesaan yang difasilitsi</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5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56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900"/>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val="restart"/>
                  <w:tcBorders>
                    <w:top w:val="nil"/>
                    <w:left w:val="single" w:sz="8" w:space="0" w:color="auto"/>
                    <w:bottom w:val="single" w:sz="8" w:space="0" w:color="000000"/>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7.01.06.2.01.11</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Penyelenggaraan Ketenteraman dan Ketertiban Umum</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Kegiatan penyelenggaraan ketenteraman dan ketertiban umum yang difasiitasi (Sosialisasi)</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4.000.000</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4.000.000 </w:t>
                  </w:r>
                </w:p>
              </w:tc>
              <w:tc>
                <w:tcPr>
                  <w:tcW w:w="56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4.000.000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4.000.000 </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510"/>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7.01.06.2.01.11</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Penyelenggaraan Ketenteraman dan Ketertiban Umum</w:t>
                  </w:r>
                </w:p>
              </w:tc>
              <w:tc>
                <w:tcPr>
                  <w:tcW w:w="992" w:type="dxa"/>
                  <w:tcBorders>
                    <w:top w:val="nil"/>
                    <w:left w:val="single" w:sz="8" w:space="0" w:color="auto"/>
                    <w:bottom w:val="single" w:sz="8" w:space="0" w:color="auto"/>
                    <w:right w:val="single" w:sz="8" w:space="0" w:color="auto"/>
                  </w:tcBorders>
                  <w:shd w:val="clear" w:color="000000" w:fill="92D05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Jumlah  kegiatan penyelenggaraan ketenteraman dan ketertiban umum yang difasiitasi </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567" w:type="dxa"/>
                  <w:tcBorders>
                    <w:top w:val="nil"/>
                    <w:left w:val="nil"/>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50"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9.600.000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100%</w:t>
                  </w:r>
                </w:p>
              </w:tc>
              <w:tc>
                <w:tcPr>
                  <w:tcW w:w="774"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9.731.424 </w:t>
                  </w:r>
                </w:p>
              </w:tc>
              <w:tc>
                <w:tcPr>
                  <w:tcW w:w="562"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100%</w:t>
                  </w:r>
                </w:p>
              </w:tc>
              <w:tc>
                <w:tcPr>
                  <w:tcW w:w="99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9.975.002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100%</w:t>
                  </w:r>
                </w:p>
              </w:tc>
              <w:tc>
                <w:tcPr>
                  <w:tcW w:w="953"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10.214.302 </w:t>
                  </w:r>
                </w:p>
              </w:tc>
              <w:tc>
                <w:tcPr>
                  <w:tcW w:w="420"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100%</w:t>
                  </w:r>
                </w:p>
              </w:tc>
              <w:tc>
                <w:tcPr>
                  <w:tcW w:w="83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10.458.015 </w:t>
                  </w:r>
                </w:p>
              </w:tc>
              <w:tc>
                <w:tcPr>
                  <w:tcW w:w="602" w:type="dxa"/>
                  <w:tcBorders>
                    <w:top w:val="nil"/>
                    <w:left w:val="single" w:sz="8" w:space="0" w:color="auto"/>
                    <w:bottom w:val="single" w:sz="8" w:space="0" w:color="auto"/>
                    <w:right w:val="single" w:sz="8" w:space="0" w:color="auto"/>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100%</w:t>
                  </w:r>
                </w:p>
              </w:tc>
              <w:tc>
                <w:tcPr>
                  <w:tcW w:w="807" w:type="dxa"/>
                  <w:tcBorders>
                    <w:top w:val="nil"/>
                    <w:left w:val="nil"/>
                    <w:bottom w:val="single" w:sz="8" w:space="0" w:color="auto"/>
                    <w:right w:val="nil"/>
                  </w:tcBorders>
                  <w:shd w:val="clear" w:color="000000" w:fill="92D05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sz w:val="12"/>
                      <w:szCs w:val="12"/>
                    </w:rPr>
                  </w:pPr>
                  <w:r w:rsidRPr="001476DD">
                    <w:rPr>
                      <w:rFonts w:ascii="Arial" w:eastAsia="Times New Roman" w:hAnsi="Arial" w:cs="Arial"/>
                      <w:sz w:val="12"/>
                      <w:szCs w:val="12"/>
                    </w:rPr>
                    <w:t xml:space="preserve">               10.458.015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LBB</w:t>
                  </w:r>
                </w:p>
              </w:tc>
            </w:tr>
            <w:tr w:rsidR="00262A22" w:rsidRPr="001476DD" w:rsidTr="00D36932">
              <w:trPr>
                <w:trHeight w:val="855"/>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7.01.06.2.01.12</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Pelaksanaan Tugas, Fungsi, dan Kewajiban Lembaga Kemasyarakatan</w:t>
                  </w:r>
                </w:p>
              </w:tc>
              <w:tc>
                <w:tcPr>
                  <w:tcW w:w="992" w:type="dxa"/>
                  <w:tcBorders>
                    <w:top w:val="nil"/>
                    <w:left w:val="single" w:sz="8" w:space="0" w:color="auto"/>
                    <w:bottom w:val="single" w:sz="8" w:space="0" w:color="auto"/>
                    <w:right w:val="single" w:sz="8" w:space="0" w:color="auto"/>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Lembaga kemasyarakatan yag difasilitasi pelaksanaan  tugas dan fungsinya (PKK)</w:t>
                  </w:r>
                </w:p>
              </w:tc>
              <w:tc>
                <w:tcPr>
                  <w:tcW w:w="567" w:type="dxa"/>
                  <w:tcBorders>
                    <w:top w:val="nil"/>
                    <w:left w:val="nil"/>
                    <w:bottom w:val="single" w:sz="8" w:space="0" w:color="auto"/>
                    <w:right w:val="single" w:sz="8" w:space="0" w:color="auto"/>
                  </w:tcBorders>
                  <w:shd w:val="clear" w:color="000000" w:fill="DDEBF7"/>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9 Lembaga</w:t>
                  </w:r>
                </w:p>
              </w:tc>
              <w:tc>
                <w:tcPr>
                  <w:tcW w:w="567" w:type="dxa"/>
                  <w:tcBorders>
                    <w:top w:val="nil"/>
                    <w:left w:val="nil"/>
                    <w:bottom w:val="single" w:sz="8" w:space="0" w:color="auto"/>
                    <w:right w:val="single" w:sz="8" w:space="0" w:color="auto"/>
                  </w:tcBorders>
                  <w:shd w:val="clear" w:color="000000" w:fill="DDEBF7"/>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9 Lembaga</w:t>
                  </w:r>
                </w:p>
              </w:tc>
              <w:tc>
                <w:tcPr>
                  <w:tcW w:w="850"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13.000.000</w:t>
                  </w:r>
                </w:p>
              </w:tc>
              <w:tc>
                <w:tcPr>
                  <w:tcW w:w="420" w:type="dxa"/>
                  <w:tcBorders>
                    <w:top w:val="nil"/>
                    <w:left w:val="nil"/>
                    <w:bottom w:val="single" w:sz="8" w:space="0" w:color="auto"/>
                    <w:right w:val="single" w:sz="8" w:space="0" w:color="auto"/>
                  </w:tcBorders>
                  <w:shd w:val="clear" w:color="000000" w:fill="DDEBF7"/>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9 Lembaga</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13.000.000 </w:t>
                  </w:r>
                </w:p>
              </w:tc>
              <w:tc>
                <w:tcPr>
                  <w:tcW w:w="562" w:type="dxa"/>
                  <w:tcBorders>
                    <w:top w:val="nil"/>
                    <w:left w:val="nil"/>
                    <w:bottom w:val="single" w:sz="8" w:space="0" w:color="auto"/>
                    <w:right w:val="single" w:sz="8" w:space="0" w:color="auto"/>
                  </w:tcBorders>
                  <w:shd w:val="clear" w:color="000000" w:fill="DDEBF7"/>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9 Lembaga</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13.000.000 </w:t>
                  </w:r>
                </w:p>
              </w:tc>
              <w:tc>
                <w:tcPr>
                  <w:tcW w:w="420" w:type="dxa"/>
                  <w:tcBorders>
                    <w:top w:val="nil"/>
                    <w:left w:val="nil"/>
                    <w:bottom w:val="single" w:sz="8" w:space="0" w:color="auto"/>
                    <w:right w:val="single" w:sz="8" w:space="0" w:color="auto"/>
                  </w:tcBorders>
                  <w:shd w:val="clear" w:color="000000" w:fill="DDEBF7"/>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9 Lembaga</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13.000.000 </w:t>
                  </w:r>
                </w:p>
              </w:tc>
              <w:tc>
                <w:tcPr>
                  <w:tcW w:w="420" w:type="dxa"/>
                  <w:tcBorders>
                    <w:top w:val="nil"/>
                    <w:left w:val="nil"/>
                    <w:bottom w:val="single" w:sz="8" w:space="0" w:color="auto"/>
                    <w:right w:val="single" w:sz="8" w:space="0" w:color="auto"/>
                  </w:tcBorders>
                  <w:shd w:val="clear" w:color="000000" w:fill="DDEBF7"/>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9 Lembaga</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13.000.000 </w:t>
                  </w:r>
                </w:p>
              </w:tc>
              <w:tc>
                <w:tcPr>
                  <w:tcW w:w="602" w:type="dxa"/>
                  <w:tcBorders>
                    <w:top w:val="nil"/>
                    <w:left w:val="nil"/>
                    <w:bottom w:val="single" w:sz="8" w:space="0" w:color="auto"/>
                    <w:right w:val="single" w:sz="8" w:space="0" w:color="auto"/>
                  </w:tcBorders>
                  <w:shd w:val="clear" w:color="000000" w:fill="DDEBF7"/>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9 Lembaga</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855"/>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7.01.06.2.01.12</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Pelaksanaan Tugas, Fungsi, dan Kewajiban Lembaga Kemasyarakatan</w:t>
                  </w:r>
                </w:p>
              </w:tc>
              <w:tc>
                <w:tcPr>
                  <w:tcW w:w="992"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Lembaga kemasyarakatan yag difasilitasi pelaksanaan  tugas dan fungsinya (PKK dan LPM)</w:t>
                  </w:r>
                </w:p>
              </w:tc>
              <w:tc>
                <w:tcPr>
                  <w:tcW w:w="567"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Lembaga</w:t>
                  </w:r>
                </w:p>
              </w:tc>
              <w:tc>
                <w:tcPr>
                  <w:tcW w:w="567"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Lembaga</w:t>
                  </w:r>
                </w:p>
              </w:tc>
              <w:tc>
                <w:tcPr>
                  <w:tcW w:w="85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xml:space="preserve">               37.000.000 </w:t>
                  </w:r>
                </w:p>
              </w:tc>
              <w:tc>
                <w:tcPr>
                  <w:tcW w:w="420"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Lembaga</w:t>
                  </w:r>
                </w:p>
              </w:tc>
              <w:tc>
                <w:tcPr>
                  <w:tcW w:w="774"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37.500.000 </w:t>
                  </w:r>
                </w:p>
              </w:tc>
              <w:tc>
                <w:tcPr>
                  <w:tcW w:w="562" w:type="dxa"/>
                  <w:tcBorders>
                    <w:top w:val="nil"/>
                    <w:left w:val="nil"/>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Lembaga</w:t>
                  </w:r>
                </w:p>
              </w:tc>
              <w:tc>
                <w:tcPr>
                  <w:tcW w:w="99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38.417.000 </w:t>
                  </w:r>
                </w:p>
              </w:tc>
              <w:tc>
                <w:tcPr>
                  <w:tcW w:w="420"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Lembaga</w:t>
                  </w:r>
                </w:p>
              </w:tc>
              <w:tc>
                <w:tcPr>
                  <w:tcW w:w="95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39.127.500 </w:t>
                  </w:r>
                </w:p>
              </w:tc>
              <w:tc>
                <w:tcPr>
                  <w:tcW w:w="420"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Lembaga</w:t>
                  </w:r>
                </w:p>
              </w:tc>
              <w:tc>
                <w:tcPr>
                  <w:tcW w:w="83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40.450.230 </w:t>
                  </w:r>
                </w:p>
              </w:tc>
              <w:tc>
                <w:tcPr>
                  <w:tcW w:w="602"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Lembaga</w:t>
                  </w:r>
                </w:p>
              </w:tc>
              <w:tc>
                <w:tcPr>
                  <w:tcW w:w="80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40.450.230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855"/>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7.01.06.2.01.13</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Penyusunan Perencanaan Pembangunan Partisipatif</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Penyusunan Perencanaan Pembangunan Partisipatif yang difasilitasi (Musrenbang)</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16.000.000</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16.000.000 </w:t>
                  </w:r>
                </w:p>
              </w:tc>
              <w:tc>
                <w:tcPr>
                  <w:tcW w:w="56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 Keg </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16.000.000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16.000.000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16.000.000 </w:t>
                  </w:r>
                </w:p>
              </w:tc>
              <w:tc>
                <w:tcPr>
                  <w:tcW w:w="60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16.000.000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480"/>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7.01.06.2.01.14</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Kerja Sama Antardesa dan Kerja Sama Desa Dengan Pihak Ketiga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kerjasama yang difasilitasi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1005"/>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val="restart"/>
                  <w:tcBorders>
                    <w:top w:val="nil"/>
                    <w:left w:val="single" w:sz="8" w:space="0" w:color="auto"/>
                    <w:bottom w:val="single" w:sz="8" w:space="0" w:color="000000"/>
                    <w:right w:val="nil"/>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7.01.06.2.01.15</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Fasilitasi Penataan, Pemanfaatan, dan Pendayagunaan Ruang Desa Serta Penetapan dan </w:t>
                  </w:r>
                  <w:r w:rsidRPr="001476DD">
                    <w:rPr>
                      <w:rFonts w:ascii="Arial" w:eastAsia="Times New Roman" w:hAnsi="Arial" w:cs="Arial"/>
                      <w:color w:val="000000"/>
                      <w:sz w:val="12"/>
                      <w:szCs w:val="12"/>
                    </w:rPr>
                    <w:lastRenderedPageBreak/>
                    <w:t>Penegasan Batas Desa</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lastRenderedPageBreak/>
                    <w:t xml:space="preserve">Jumlah Penataan, Pemanfaatan, dan Pendayagunaan Ruang Desa Serta Penetapan dan Penegasan Batas Desa </w:t>
                  </w:r>
                  <w:r w:rsidRPr="001476DD">
                    <w:rPr>
                      <w:rFonts w:ascii="Bookman Old Style" w:eastAsia="Times New Roman" w:hAnsi="Bookman Old Style" w:cs="Times New Roman"/>
                      <w:color w:val="000000"/>
                      <w:sz w:val="12"/>
                      <w:szCs w:val="12"/>
                    </w:rPr>
                    <w:lastRenderedPageBreak/>
                    <w:t>yang difasilitasi</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lastRenderedPageBreak/>
                    <w:t>1 dok</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5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 </w:t>
                  </w:r>
                </w:p>
              </w:tc>
              <w:tc>
                <w:tcPr>
                  <w:tcW w:w="56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99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953"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 </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3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602"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dok</w:t>
                  </w:r>
                </w:p>
              </w:tc>
              <w:tc>
                <w:tcPr>
                  <w:tcW w:w="807"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2.000.000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1035"/>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7.01.06.2.01.16</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Fasilitasi Penyusunan Program dan Pelaksanaan Pemberdayaan Masyarakat Desa dan Kelurahan</w:t>
                  </w:r>
                </w:p>
              </w:tc>
              <w:tc>
                <w:tcPr>
                  <w:tcW w:w="992" w:type="dxa"/>
                  <w:tcBorders>
                    <w:top w:val="nil"/>
                    <w:left w:val="single" w:sz="8" w:space="0" w:color="auto"/>
                    <w:bottom w:val="single" w:sz="8" w:space="0" w:color="auto"/>
                    <w:right w:val="single" w:sz="8" w:space="0" w:color="auto"/>
                  </w:tcBorders>
                  <w:shd w:val="clear" w:color="000000" w:fill="DDEBF7"/>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penyusunan Program dan Pelaksanaan Pemberdayaan Masyarakat Desa yang difasilitasi (Asistensi dan Pembinaan APBDes)</w:t>
                  </w:r>
                </w:p>
              </w:tc>
              <w:tc>
                <w:tcPr>
                  <w:tcW w:w="567"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567"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5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13.000.000</w:t>
                  </w:r>
                </w:p>
              </w:tc>
              <w:tc>
                <w:tcPr>
                  <w:tcW w:w="420"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774"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12.000.000 </w:t>
                  </w:r>
                </w:p>
              </w:tc>
              <w:tc>
                <w:tcPr>
                  <w:tcW w:w="562" w:type="dxa"/>
                  <w:tcBorders>
                    <w:top w:val="nil"/>
                    <w:left w:val="nil"/>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93"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13.000.000 </w:t>
                  </w:r>
                </w:p>
              </w:tc>
              <w:tc>
                <w:tcPr>
                  <w:tcW w:w="420"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53"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13.000.000 </w:t>
                  </w:r>
                </w:p>
              </w:tc>
              <w:tc>
                <w:tcPr>
                  <w:tcW w:w="420"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37"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13.000.000 </w:t>
                  </w:r>
                </w:p>
              </w:tc>
              <w:tc>
                <w:tcPr>
                  <w:tcW w:w="602" w:type="dxa"/>
                  <w:tcBorders>
                    <w:top w:val="nil"/>
                    <w:left w:val="single" w:sz="8" w:space="0" w:color="auto"/>
                    <w:bottom w:val="single" w:sz="8" w:space="0" w:color="auto"/>
                    <w:right w:val="single" w:sz="8" w:space="0" w:color="auto"/>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07" w:type="dxa"/>
                  <w:tcBorders>
                    <w:top w:val="nil"/>
                    <w:left w:val="nil"/>
                    <w:bottom w:val="single" w:sz="8" w:space="0" w:color="auto"/>
                    <w:right w:val="nil"/>
                  </w:tcBorders>
                  <w:shd w:val="clear" w:color="000000" w:fill="DDEBF7"/>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13.000.000 </w:t>
                  </w:r>
                </w:p>
              </w:tc>
              <w:tc>
                <w:tcPr>
                  <w:tcW w:w="583"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435"/>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nil"/>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7.01.06.2.01.17</w:t>
                  </w:r>
                </w:p>
              </w:tc>
              <w:tc>
                <w:tcPr>
                  <w:tcW w:w="236"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FF"/>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Pendampingan Desa di Wilayahnya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Jumlah Pendampingan Desa yang dikoorinasikan</w:t>
                  </w:r>
                </w:p>
              </w:tc>
              <w:tc>
                <w:tcPr>
                  <w:tcW w:w="567"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50" w:type="dxa"/>
                  <w:tcBorders>
                    <w:top w:val="nil"/>
                    <w:left w:val="nil"/>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nil"/>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774" w:type="dxa"/>
                  <w:tcBorders>
                    <w:top w:val="nil"/>
                    <w:left w:val="nil"/>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2" w:type="dxa"/>
                  <w:tcBorders>
                    <w:top w:val="nil"/>
                    <w:left w:val="nil"/>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93"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953"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420"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37"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02" w:type="dxa"/>
                  <w:tcBorders>
                    <w:top w:val="nil"/>
                    <w:left w:val="single" w:sz="8" w:space="0" w:color="auto"/>
                    <w:bottom w:val="single" w:sz="8" w:space="0" w:color="auto"/>
                    <w:right w:val="single" w:sz="8" w:space="0" w:color="auto"/>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7" w:type="dxa"/>
                  <w:tcBorders>
                    <w:top w:val="nil"/>
                    <w:left w:val="nil"/>
                    <w:bottom w:val="single" w:sz="8" w:space="0" w:color="auto"/>
                    <w:right w:val="nil"/>
                  </w:tcBorders>
                  <w:shd w:val="clear" w:color="000000" w:fill="FFFFFF"/>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r w:rsidR="00262A22" w:rsidRPr="001476DD" w:rsidTr="00D36932">
              <w:trPr>
                <w:trHeight w:val="855"/>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7.01.06.2.01.18</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Pelaksanaan Pembangunan Kawasan Perdesaan di Wilayah Kecamatan</w:t>
                  </w:r>
                </w:p>
              </w:tc>
              <w:tc>
                <w:tcPr>
                  <w:tcW w:w="992" w:type="dxa"/>
                  <w:tcBorders>
                    <w:top w:val="nil"/>
                    <w:left w:val="single" w:sz="8" w:space="0" w:color="auto"/>
                    <w:bottom w:val="single" w:sz="8" w:space="0" w:color="auto"/>
                    <w:right w:val="single" w:sz="8" w:space="0" w:color="auto"/>
                  </w:tcBorders>
                  <w:shd w:val="clear" w:color="000000" w:fill="DCE6F1"/>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2"/>
                      <w:szCs w:val="12"/>
                    </w:rPr>
                  </w:pPr>
                  <w:r w:rsidRPr="001476DD">
                    <w:rPr>
                      <w:rFonts w:ascii="Bookman Old Style" w:eastAsia="Times New Roman" w:hAnsi="Bookman Old Style" w:cs="Times New Roman"/>
                      <w:color w:val="000000"/>
                      <w:sz w:val="12"/>
                      <w:szCs w:val="12"/>
                    </w:rPr>
                    <w:t xml:space="preserve">Jumlah kegiatan pengawasan pembangunan kawasan pedesaan/kelurahan yang dikoordinasikan  </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56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50" w:type="dxa"/>
                  <w:tcBorders>
                    <w:top w:val="nil"/>
                    <w:left w:val="nil"/>
                    <w:bottom w:val="single" w:sz="8" w:space="0" w:color="auto"/>
                    <w:right w:val="nil"/>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70C0"/>
                      <w:sz w:val="12"/>
                      <w:szCs w:val="12"/>
                    </w:rPr>
                  </w:pPr>
                  <w:r w:rsidRPr="001476DD">
                    <w:rPr>
                      <w:rFonts w:ascii="Arial" w:eastAsia="Times New Roman" w:hAnsi="Arial" w:cs="Arial"/>
                      <w:color w:val="0070C0"/>
                      <w:sz w:val="12"/>
                      <w:szCs w:val="12"/>
                    </w:rPr>
                    <w:t>0</w:t>
                  </w:r>
                </w:p>
              </w:tc>
              <w:tc>
                <w:tcPr>
                  <w:tcW w:w="420" w:type="dxa"/>
                  <w:tcBorders>
                    <w:top w:val="nil"/>
                    <w:left w:val="single" w:sz="8" w:space="0" w:color="auto"/>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774"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0 </w:t>
                  </w:r>
                </w:p>
              </w:tc>
              <w:tc>
                <w:tcPr>
                  <w:tcW w:w="56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9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953"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0 </w:t>
                  </w:r>
                </w:p>
              </w:tc>
              <w:tc>
                <w:tcPr>
                  <w:tcW w:w="420"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3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0 </w:t>
                  </w:r>
                </w:p>
              </w:tc>
              <w:tc>
                <w:tcPr>
                  <w:tcW w:w="602"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1 Keg</w:t>
                  </w:r>
                </w:p>
              </w:tc>
              <w:tc>
                <w:tcPr>
                  <w:tcW w:w="807" w:type="dxa"/>
                  <w:tcBorders>
                    <w:top w:val="nil"/>
                    <w:left w:val="nil"/>
                    <w:bottom w:val="single" w:sz="8" w:space="0" w:color="auto"/>
                    <w:right w:val="single" w:sz="8" w:space="0" w:color="auto"/>
                  </w:tcBorders>
                  <w:shd w:val="clear" w:color="000000" w:fill="DCE6F1"/>
                  <w:noWrap/>
                  <w:vAlign w:val="center"/>
                  <w:hideMark/>
                </w:tcPr>
                <w:p w:rsidR="001476DD" w:rsidRPr="001476DD" w:rsidRDefault="001476DD" w:rsidP="00042D1C">
                  <w:pPr>
                    <w:framePr w:hSpace="180" w:wrap="around" w:hAnchor="margin" w:x="-1168" w:y="-1644"/>
                    <w:spacing w:after="0" w:line="240" w:lineRule="auto"/>
                    <w:jc w:val="right"/>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Kec. Bth</w:t>
                  </w:r>
                </w:p>
              </w:tc>
            </w:tr>
            <w:tr w:rsidR="00262A22" w:rsidRPr="001476DD" w:rsidTr="00D36932">
              <w:trPr>
                <w:trHeight w:val="675"/>
              </w:trPr>
              <w:tc>
                <w:tcPr>
                  <w:tcW w:w="274" w:type="dxa"/>
                  <w:vMerge/>
                  <w:tcBorders>
                    <w:top w:val="nil"/>
                    <w:left w:val="nil"/>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p>
              </w:tc>
              <w:tc>
                <w:tcPr>
                  <w:tcW w:w="699" w:type="dxa"/>
                  <w:vMerge/>
                  <w:tcBorders>
                    <w:top w:val="nil"/>
                    <w:left w:val="single" w:sz="8" w:space="0" w:color="auto"/>
                    <w:bottom w:val="single" w:sz="8" w:space="0" w:color="000000"/>
                    <w:right w:val="nil"/>
                  </w:tcBorders>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p>
              </w:tc>
              <w:tc>
                <w:tcPr>
                  <w:tcW w:w="719" w:type="dxa"/>
                  <w:tcBorders>
                    <w:top w:val="nil"/>
                    <w:left w:val="single" w:sz="8" w:space="0" w:color="auto"/>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Bookman Old Style" w:eastAsia="Times New Roman" w:hAnsi="Bookman Old Style" w:cs="Times New Roman"/>
                      <w:color w:val="000000"/>
                      <w:sz w:val="10"/>
                      <w:szCs w:val="10"/>
                    </w:rPr>
                  </w:pPr>
                  <w:r w:rsidRPr="001476DD">
                    <w:rPr>
                      <w:rFonts w:ascii="Bookman Old Style" w:eastAsia="Times New Roman" w:hAnsi="Bookman Old Style" w:cs="Times New Roman"/>
                      <w:color w:val="000000"/>
                      <w:sz w:val="10"/>
                      <w:szCs w:val="10"/>
                    </w:rPr>
                    <w:t>7.01.06.2.01.18</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236"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804" w:type="dxa"/>
                  <w:tcBorders>
                    <w:top w:val="nil"/>
                    <w:left w:val="nil"/>
                    <w:bottom w:val="single" w:sz="8" w:space="0" w:color="auto"/>
                    <w:right w:val="nil"/>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Koordinasi Pelaksanaan Pembangunan Kawasan Perdesaan di Wilayah Kecamatan</w:t>
                  </w:r>
                </w:p>
              </w:tc>
              <w:tc>
                <w:tcPr>
                  <w:tcW w:w="992" w:type="dxa"/>
                  <w:tcBorders>
                    <w:top w:val="nil"/>
                    <w:left w:val="single" w:sz="8" w:space="0" w:color="auto"/>
                    <w:bottom w:val="single" w:sz="8" w:space="0" w:color="auto"/>
                    <w:right w:val="single" w:sz="8" w:space="0" w:color="auto"/>
                  </w:tcBorders>
                  <w:shd w:val="clear" w:color="000000" w:fill="FFFF00"/>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Jumlah Kegiatan  Pengawasan pembangunan kawasan pedesaan/kelurahan yang dikoordinasikan</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567"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50"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70C0"/>
                      <w:sz w:val="12"/>
                      <w:szCs w:val="12"/>
                    </w:rPr>
                  </w:pPr>
                  <w:r w:rsidRPr="001476DD">
                    <w:rPr>
                      <w:rFonts w:ascii="Arial" w:eastAsia="Times New Roman" w:hAnsi="Arial" w:cs="Arial"/>
                      <w:color w:val="0070C0"/>
                      <w:sz w:val="12"/>
                      <w:szCs w:val="12"/>
                    </w:rPr>
                    <w:t>30.000.000</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774"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30.417.230 </w:t>
                  </w:r>
                </w:p>
              </w:tc>
              <w:tc>
                <w:tcPr>
                  <w:tcW w:w="562" w:type="dxa"/>
                  <w:tcBorders>
                    <w:top w:val="nil"/>
                    <w:left w:val="nil"/>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9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31.200.198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953"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32.159.815 </w:t>
                  </w:r>
                </w:p>
              </w:tc>
              <w:tc>
                <w:tcPr>
                  <w:tcW w:w="420"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3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32.538.000 </w:t>
                  </w:r>
                </w:p>
              </w:tc>
              <w:tc>
                <w:tcPr>
                  <w:tcW w:w="602" w:type="dxa"/>
                  <w:tcBorders>
                    <w:top w:val="nil"/>
                    <w:left w:val="single" w:sz="8" w:space="0" w:color="auto"/>
                    <w:bottom w:val="single" w:sz="8" w:space="0" w:color="auto"/>
                    <w:right w:val="single" w:sz="8" w:space="0" w:color="auto"/>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2 Keg</w:t>
                  </w:r>
                </w:p>
              </w:tc>
              <w:tc>
                <w:tcPr>
                  <w:tcW w:w="807" w:type="dxa"/>
                  <w:tcBorders>
                    <w:top w:val="nil"/>
                    <w:left w:val="nil"/>
                    <w:bottom w:val="single" w:sz="8" w:space="0" w:color="auto"/>
                    <w:right w:val="nil"/>
                  </w:tcBorders>
                  <w:shd w:val="clear" w:color="000000" w:fill="FFFF00"/>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xml:space="preserve">               32.538.000 </w:t>
                  </w:r>
                </w:p>
              </w:tc>
              <w:tc>
                <w:tcPr>
                  <w:tcW w:w="583"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c>
                <w:tcPr>
                  <w:tcW w:w="682" w:type="dxa"/>
                  <w:tcBorders>
                    <w:top w:val="nil"/>
                    <w:left w:val="nil"/>
                    <w:bottom w:val="single" w:sz="8" w:space="0" w:color="auto"/>
                    <w:right w:val="single" w:sz="8" w:space="0" w:color="auto"/>
                  </w:tcBorders>
                  <w:shd w:val="clear" w:color="auto" w:fill="auto"/>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Kel. LPB</w:t>
                  </w:r>
                </w:p>
              </w:tc>
            </w:tr>
            <w:tr w:rsidR="00262A22" w:rsidRPr="001476DD" w:rsidTr="00D36932">
              <w:trPr>
                <w:trHeight w:val="315"/>
              </w:trPr>
              <w:tc>
                <w:tcPr>
                  <w:tcW w:w="274" w:type="dxa"/>
                  <w:tcBorders>
                    <w:top w:val="nil"/>
                    <w:left w:val="single" w:sz="8" w:space="0" w:color="auto"/>
                    <w:bottom w:val="single" w:sz="8" w:space="0" w:color="auto"/>
                    <w:right w:val="nil"/>
                  </w:tcBorders>
                  <w:shd w:val="clear" w:color="auto" w:fill="auto"/>
                  <w:noWrap/>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color w:val="000000"/>
                    </w:rPr>
                  </w:pPr>
                  <w:r w:rsidRPr="001476DD">
                    <w:rPr>
                      <w:rFonts w:ascii="Calibri" w:eastAsia="Times New Roman" w:hAnsi="Calibri" w:cs="Times New Roman"/>
                      <w:color w:val="000000"/>
                    </w:rPr>
                    <w:t> </w:t>
                  </w:r>
                </w:p>
              </w:tc>
              <w:tc>
                <w:tcPr>
                  <w:tcW w:w="708"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Calibri" w:eastAsia="Times New Roman" w:hAnsi="Calibri" w:cs="Times New Roman"/>
                      <w:color w:val="000000"/>
                    </w:rPr>
                  </w:pPr>
                </w:p>
              </w:tc>
              <w:tc>
                <w:tcPr>
                  <w:tcW w:w="699"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color w:val="000000"/>
                    </w:rPr>
                  </w:pPr>
                  <w:r w:rsidRPr="001476DD">
                    <w:rPr>
                      <w:rFonts w:ascii="Calibri" w:eastAsia="Times New Roman" w:hAnsi="Calibri" w:cs="Times New Roman"/>
                      <w:color w:val="000000"/>
                    </w:rPr>
                    <w:t> </w:t>
                  </w:r>
                </w:p>
              </w:tc>
              <w:tc>
                <w:tcPr>
                  <w:tcW w:w="719" w:type="dxa"/>
                  <w:tcBorders>
                    <w:top w:val="nil"/>
                    <w:left w:val="single" w:sz="8" w:space="0" w:color="auto"/>
                    <w:bottom w:val="single" w:sz="8" w:space="0" w:color="auto"/>
                    <w:right w:val="single" w:sz="8" w:space="0" w:color="auto"/>
                  </w:tcBorders>
                  <w:shd w:val="clear" w:color="auto" w:fill="auto"/>
                  <w:noWrap/>
                  <w:vAlign w:val="bottom"/>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color w:val="000000"/>
                      <w:sz w:val="10"/>
                      <w:szCs w:val="10"/>
                    </w:rPr>
                  </w:pPr>
                  <w:r w:rsidRPr="001476DD">
                    <w:rPr>
                      <w:rFonts w:ascii="Calibri" w:eastAsia="Times New Roman" w:hAnsi="Calibri" w:cs="Times New Roman"/>
                      <w:color w:val="000000"/>
                      <w:sz w:val="10"/>
                      <w:szCs w:val="10"/>
                    </w:rPr>
                    <w:t> </w:t>
                  </w:r>
                </w:p>
              </w:tc>
              <w:tc>
                <w:tcPr>
                  <w:tcW w:w="236" w:type="dxa"/>
                  <w:tcBorders>
                    <w:top w:val="nil"/>
                    <w:left w:val="nil"/>
                    <w:bottom w:val="single" w:sz="8" w:space="0" w:color="auto"/>
                    <w:right w:val="nil"/>
                  </w:tcBorders>
                  <w:shd w:val="clear" w:color="auto" w:fill="auto"/>
                  <w:noWrap/>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color w:val="000000"/>
                    </w:rPr>
                  </w:pPr>
                  <w:r w:rsidRPr="001476DD">
                    <w:rPr>
                      <w:rFonts w:ascii="Calibri" w:eastAsia="Times New Roman" w:hAnsi="Calibri" w:cs="Times New Roman"/>
                      <w:color w:val="000000"/>
                    </w:rPr>
                    <w:t> </w:t>
                  </w:r>
                </w:p>
              </w:tc>
              <w:tc>
                <w:tcPr>
                  <w:tcW w:w="236"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color w:val="000000"/>
                    </w:rPr>
                  </w:pPr>
                  <w:r w:rsidRPr="001476DD">
                    <w:rPr>
                      <w:rFonts w:ascii="Calibri" w:eastAsia="Times New Roman" w:hAnsi="Calibri" w:cs="Times New Roman"/>
                      <w:color w:val="000000"/>
                    </w:rPr>
                    <w:t> </w:t>
                  </w:r>
                </w:p>
              </w:tc>
              <w:tc>
                <w:tcPr>
                  <w:tcW w:w="804"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color w:val="000000"/>
                    </w:rPr>
                  </w:pPr>
                  <w:r w:rsidRPr="001476DD">
                    <w:rPr>
                      <w:rFonts w:ascii="Calibri" w:eastAsia="Times New Roman" w:hAnsi="Calibri" w:cs="Times New Roman"/>
                      <w:color w:val="000000"/>
                    </w:rPr>
                    <w:t> </w:t>
                  </w:r>
                </w:p>
              </w:tc>
              <w:tc>
                <w:tcPr>
                  <w:tcW w:w="992"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Calibri" w:eastAsia="Times New Roman" w:hAnsi="Calibri" w:cs="Times New Roman"/>
                      <w:color w:val="000000"/>
                    </w:rPr>
                  </w:pPr>
                  <w:r w:rsidRPr="001476DD">
                    <w:rPr>
                      <w:rFonts w:ascii="Calibri" w:eastAsia="Times New Roman" w:hAnsi="Calibri" w:cs="Times New Roman"/>
                      <w:color w:val="000000"/>
                    </w:rPr>
                    <w:t> </w:t>
                  </w:r>
                </w:p>
              </w:tc>
              <w:tc>
                <w:tcPr>
                  <w:tcW w:w="567" w:type="dxa"/>
                  <w:tcBorders>
                    <w:top w:val="nil"/>
                    <w:left w:val="nil"/>
                    <w:bottom w:val="single" w:sz="8" w:space="0" w:color="auto"/>
                    <w:right w:val="nil"/>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567"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jc w:val="center"/>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c>
                <w:tcPr>
                  <w:tcW w:w="127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70C0"/>
                      <w:sz w:val="16"/>
                      <w:szCs w:val="16"/>
                    </w:rPr>
                  </w:pPr>
                  <w:r w:rsidRPr="001476DD">
                    <w:rPr>
                      <w:rFonts w:ascii="Arial" w:eastAsia="Times New Roman" w:hAnsi="Arial" w:cs="Arial"/>
                      <w:b/>
                      <w:bCs/>
                      <w:color w:val="0070C0"/>
                      <w:sz w:val="16"/>
                      <w:szCs w:val="16"/>
                    </w:rPr>
                    <w:t>6.679.492.052</w:t>
                  </w:r>
                </w:p>
              </w:tc>
              <w:tc>
                <w:tcPr>
                  <w:tcW w:w="133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70C0"/>
                      <w:sz w:val="16"/>
                      <w:szCs w:val="16"/>
                    </w:rPr>
                  </w:pPr>
                  <w:r w:rsidRPr="001476DD">
                    <w:rPr>
                      <w:rFonts w:ascii="Arial" w:eastAsia="Times New Roman" w:hAnsi="Arial" w:cs="Arial"/>
                      <w:b/>
                      <w:bCs/>
                      <w:color w:val="0070C0"/>
                      <w:sz w:val="16"/>
                      <w:szCs w:val="16"/>
                    </w:rPr>
                    <w:t>6.770.934.298</w:t>
                  </w:r>
                </w:p>
              </w:tc>
              <w:tc>
                <w:tcPr>
                  <w:tcW w:w="141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70C0"/>
                      <w:sz w:val="16"/>
                      <w:szCs w:val="16"/>
                    </w:rPr>
                  </w:pPr>
                  <w:r w:rsidRPr="001476DD">
                    <w:rPr>
                      <w:rFonts w:ascii="Arial" w:eastAsia="Times New Roman" w:hAnsi="Arial" w:cs="Arial"/>
                      <w:b/>
                      <w:bCs/>
                      <w:color w:val="0070C0"/>
                      <w:sz w:val="16"/>
                      <w:szCs w:val="16"/>
                    </w:rPr>
                    <w:t>6.940.410.784</w:t>
                  </w:r>
                </w:p>
              </w:tc>
              <w:tc>
                <w:tcPr>
                  <w:tcW w:w="137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70C0"/>
                      <w:sz w:val="16"/>
                      <w:szCs w:val="16"/>
                    </w:rPr>
                  </w:pPr>
                  <w:r w:rsidRPr="001476DD">
                    <w:rPr>
                      <w:rFonts w:ascii="Arial" w:eastAsia="Times New Roman" w:hAnsi="Arial" w:cs="Arial"/>
                      <w:b/>
                      <w:bCs/>
                      <w:color w:val="0070C0"/>
                      <w:sz w:val="16"/>
                      <w:szCs w:val="16"/>
                    </w:rPr>
                    <w:t>7.106.911.239</w:t>
                  </w:r>
                </w:p>
              </w:tc>
              <w:tc>
                <w:tcPr>
                  <w:tcW w:w="143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70C0"/>
                      <w:sz w:val="16"/>
                      <w:szCs w:val="16"/>
                    </w:rPr>
                  </w:pPr>
                  <w:r w:rsidRPr="001476DD">
                    <w:rPr>
                      <w:rFonts w:ascii="Arial" w:eastAsia="Times New Roman" w:hAnsi="Arial" w:cs="Arial"/>
                      <w:b/>
                      <w:bCs/>
                      <w:color w:val="0070C0"/>
                      <w:sz w:val="16"/>
                      <w:szCs w:val="16"/>
                    </w:rPr>
                    <w:t>7.276.482.141</w:t>
                  </w:r>
                </w:p>
              </w:tc>
              <w:tc>
                <w:tcPr>
                  <w:tcW w:w="139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b/>
                      <w:bCs/>
                      <w:color w:val="0070C0"/>
                      <w:sz w:val="16"/>
                      <w:szCs w:val="16"/>
                    </w:rPr>
                  </w:pPr>
                  <w:r w:rsidRPr="001476DD">
                    <w:rPr>
                      <w:rFonts w:ascii="Arial" w:eastAsia="Times New Roman" w:hAnsi="Arial" w:cs="Arial"/>
                      <w:b/>
                      <w:bCs/>
                      <w:color w:val="0070C0"/>
                      <w:sz w:val="16"/>
                      <w:szCs w:val="16"/>
                    </w:rPr>
                    <w:t>7.276.482.141</w:t>
                  </w:r>
                </w:p>
              </w:tc>
              <w:tc>
                <w:tcPr>
                  <w:tcW w:w="682" w:type="dxa"/>
                  <w:tcBorders>
                    <w:top w:val="nil"/>
                    <w:left w:val="nil"/>
                    <w:bottom w:val="single" w:sz="8" w:space="0" w:color="auto"/>
                    <w:right w:val="single" w:sz="8" w:space="0" w:color="auto"/>
                  </w:tcBorders>
                  <w:shd w:val="clear" w:color="auto" w:fill="auto"/>
                  <w:noWrap/>
                  <w:vAlign w:val="center"/>
                  <w:hideMark/>
                </w:tcPr>
                <w:p w:rsidR="001476DD" w:rsidRPr="001476DD" w:rsidRDefault="001476DD" w:rsidP="00042D1C">
                  <w:pPr>
                    <w:framePr w:hSpace="180" w:wrap="around" w:hAnchor="margin" w:x="-1168" w:y="-1644"/>
                    <w:spacing w:after="0" w:line="240" w:lineRule="auto"/>
                    <w:rPr>
                      <w:rFonts w:ascii="Arial" w:eastAsia="Times New Roman" w:hAnsi="Arial" w:cs="Arial"/>
                      <w:color w:val="000000"/>
                      <w:sz w:val="12"/>
                      <w:szCs w:val="12"/>
                    </w:rPr>
                  </w:pPr>
                  <w:r w:rsidRPr="001476DD">
                    <w:rPr>
                      <w:rFonts w:ascii="Arial" w:eastAsia="Times New Roman" w:hAnsi="Arial" w:cs="Arial"/>
                      <w:color w:val="000000"/>
                      <w:sz w:val="12"/>
                      <w:szCs w:val="12"/>
                    </w:rPr>
                    <w:t> </w:t>
                  </w:r>
                </w:p>
              </w:tc>
            </w:tr>
          </w:tbl>
          <w:p w:rsidR="00282064" w:rsidRDefault="00282064" w:rsidP="00AF7BB1">
            <w:pPr>
              <w:spacing w:after="0" w:line="240" w:lineRule="auto"/>
              <w:ind w:left="-3969"/>
              <w:jc w:val="center"/>
              <w:rPr>
                <w:rFonts w:ascii="Arial" w:eastAsia="Times New Roman" w:hAnsi="Arial" w:cs="Arial"/>
                <w:b/>
                <w:bCs/>
                <w:color w:val="000000"/>
                <w:sz w:val="24"/>
                <w:szCs w:val="24"/>
                <w:lang w:eastAsia="id-ID"/>
              </w:rPr>
            </w:pPr>
          </w:p>
          <w:p w:rsidR="00282064" w:rsidRPr="00282064" w:rsidRDefault="00282064" w:rsidP="00AF7BB1">
            <w:pPr>
              <w:spacing w:after="0" w:line="240" w:lineRule="auto"/>
              <w:ind w:left="-3969"/>
              <w:jc w:val="center"/>
              <w:rPr>
                <w:rFonts w:ascii="Arial" w:eastAsia="Times New Roman" w:hAnsi="Arial" w:cs="Arial"/>
                <w:b/>
                <w:bCs/>
                <w:color w:val="000000"/>
                <w:sz w:val="24"/>
                <w:szCs w:val="24"/>
                <w:lang w:eastAsia="id-ID"/>
              </w:rPr>
            </w:pPr>
          </w:p>
          <w:p w:rsidR="00BA6B4D" w:rsidRPr="00BA6B4D" w:rsidRDefault="00BA6B4D" w:rsidP="00AF7BB1">
            <w:pPr>
              <w:jc w:val="center"/>
              <w:rPr>
                <w:rFonts w:ascii="Arial" w:hAnsi="Arial" w:cs="Arial"/>
                <w:b/>
                <w:bCs/>
                <w:color w:val="000000"/>
                <w:sz w:val="24"/>
                <w:szCs w:val="24"/>
              </w:rPr>
            </w:pPr>
          </w:p>
        </w:tc>
        <w:tc>
          <w:tcPr>
            <w:tcW w:w="478" w:type="dxa"/>
            <w:gridSpan w:val="2"/>
            <w:tcBorders>
              <w:top w:val="nil"/>
              <w:left w:val="nil"/>
              <w:bottom w:val="nil"/>
              <w:right w:val="nil"/>
            </w:tcBorders>
            <w:shd w:val="clear" w:color="auto" w:fill="auto"/>
            <w:noWrap/>
            <w:vAlign w:val="bottom"/>
          </w:tcPr>
          <w:p w:rsidR="00442CBD" w:rsidRDefault="00442CBD" w:rsidP="00AF7BB1">
            <w:pPr>
              <w:rPr>
                <w:rFonts w:ascii="Calibri" w:hAnsi="Calibri" w:cs="Calibri"/>
                <w:color w:val="000000"/>
              </w:rPr>
            </w:pPr>
          </w:p>
        </w:tc>
        <w:tc>
          <w:tcPr>
            <w:tcW w:w="928" w:type="dxa"/>
            <w:gridSpan w:val="2"/>
            <w:tcBorders>
              <w:top w:val="nil"/>
              <w:left w:val="nil"/>
              <w:bottom w:val="nil"/>
              <w:right w:val="nil"/>
            </w:tcBorders>
            <w:shd w:val="clear" w:color="auto" w:fill="auto"/>
            <w:noWrap/>
            <w:vAlign w:val="bottom"/>
          </w:tcPr>
          <w:p w:rsidR="00442CBD" w:rsidRDefault="00442CBD" w:rsidP="00AF7BB1">
            <w:pPr>
              <w:rPr>
                <w:rFonts w:ascii="Calibri" w:hAnsi="Calibri" w:cs="Calibri"/>
                <w:color w:val="000000"/>
              </w:rPr>
            </w:pPr>
          </w:p>
        </w:tc>
        <w:tc>
          <w:tcPr>
            <w:tcW w:w="704" w:type="dxa"/>
            <w:gridSpan w:val="2"/>
            <w:tcBorders>
              <w:top w:val="nil"/>
              <w:left w:val="nil"/>
              <w:bottom w:val="nil"/>
              <w:right w:val="nil"/>
            </w:tcBorders>
            <w:shd w:val="clear" w:color="auto" w:fill="auto"/>
            <w:noWrap/>
            <w:vAlign w:val="bottom"/>
          </w:tcPr>
          <w:p w:rsidR="00442CBD" w:rsidRDefault="00442CBD" w:rsidP="00AF7BB1">
            <w:pPr>
              <w:rPr>
                <w:rFonts w:ascii="Calibri" w:hAnsi="Calibri" w:cs="Calibri"/>
                <w:color w:val="000000"/>
              </w:rPr>
            </w:pPr>
          </w:p>
        </w:tc>
        <w:tc>
          <w:tcPr>
            <w:tcW w:w="572" w:type="dxa"/>
            <w:tcBorders>
              <w:top w:val="nil"/>
              <w:left w:val="nil"/>
              <w:bottom w:val="nil"/>
              <w:right w:val="nil"/>
            </w:tcBorders>
            <w:shd w:val="clear" w:color="auto" w:fill="auto"/>
            <w:noWrap/>
            <w:vAlign w:val="bottom"/>
          </w:tcPr>
          <w:p w:rsidR="00442CBD" w:rsidRDefault="00442CBD" w:rsidP="00AF7BB1">
            <w:pPr>
              <w:rPr>
                <w:rFonts w:ascii="Calibri" w:hAnsi="Calibri" w:cs="Calibri"/>
                <w:color w:val="000000"/>
              </w:rPr>
            </w:pPr>
          </w:p>
        </w:tc>
      </w:tr>
      <w:tr w:rsidR="00282064" w:rsidRPr="002D7611" w:rsidTr="00AF7BB1">
        <w:trPr>
          <w:gridAfter w:val="10"/>
          <w:wAfter w:w="16463" w:type="dxa"/>
          <w:trHeight w:val="315"/>
        </w:trPr>
        <w:tc>
          <w:tcPr>
            <w:tcW w:w="467" w:type="dxa"/>
            <w:tcBorders>
              <w:top w:val="nil"/>
              <w:left w:val="nil"/>
              <w:bottom w:val="nil"/>
              <w:right w:val="nil"/>
            </w:tcBorders>
            <w:shd w:val="clear" w:color="auto" w:fill="auto"/>
            <w:noWrap/>
            <w:vAlign w:val="bottom"/>
            <w:hideMark/>
          </w:tcPr>
          <w:p w:rsidR="00282064" w:rsidRDefault="00282064" w:rsidP="00AF7BB1">
            <w:pPr>
              <w:spacing w:after="0" w:line="240" w:lineRule="auto"/>
              <w:rPr>
                <w:rFonts w:ascii="Calibri" w:eastAsia="Times New Roman" w:hAnsi="Calibri" w:cs="Calibri"/>
                <w:color w:val="000000"/>
                <w:lang w:eastAsia="id-ID"/>
              </w:rPr>
            </w:pPr>
          </w:p>
          <w:p w:rsidR="00282064" w:rsidRPr="00282064" w:rsidRDefault="00282064" w:rsidP="00AF7BB1">
            <w:pPr>
              <w:spacing w:after="0" w:line="240" w:lineRule="auto"/>
              <w:rPr>
                <w:rFonts w:ascii="Calibri" w:eastAsia="Times New Roman" w:hAnsi="Calibri" w:cs="Calibri"/>
                <w:color w:val="000000"/>
                <w:lang w:eastAsia="id-ID"/>
              </w:rPr>
            </w:pPr>
          </w:p>
        </w:tc>
        <w:tc>
          <w:tcPr>
            <w:tcW w:w="981" w:type="dxa"/>
            <w:gridSpan w:val="3"/>
            <w:tcBorders>
              <w:top w:val="nil"/>
              <w:left w:val="nil"/>
              <w:bottom w:val="nil"/>
              <w:right w:val="nil"/>
            </w:tcBorders>
            <w:shd w:val="clear" w:color="auto" w:fill="auto"/>
            <w:noWrap/>
            <w:vAlign w:val="bottom"/>
            <w:hideMark/>
          </w:tcPr>
          <w:p w:rsidR="00282064" w:rsidRPr="002D7611" w:rsidRDefault="00282064" w:rsidP="00AF7BB1">
            <w:pPr>
              <w:spacing w:after="0" w:line="240" w:lineRule="auto"/>
              <w:rPr>
                <w:rFonts w:ascii="Calibri" w:eastAsia="Times New Roman" w:hAnsi="Calibri" w:cs="Calibri"/>
                <w:color w:val="000000"/>
                <w:lang w:val="id-ID" w:eastAsia="id-ID"/>
              </w:rPr>
            </w:pPr>
          </w:p>
        </w:tc>
        <w:tc>
          <w:tcPr>
            <w:tcW w:w="583" w:type="dxa"/>
            <w:tcBorders>
              <w:top w:val="nil"/>
              <w:left w:val="nil"/>
              <w:bottom w:val="nil"/>
              <w:right w:val="nil"/>
            </w:tcBorders>
            <w:shd w:val="clear" w:color="auto" w:fill="auto"/>
            <w:noWrap/>
            <w:vAlign w:val="bottom"/>
            <w:hideMark/>
          </w:tcPr>
          <w:p w:rsidR="00282064" w:rsidRPr="002D7611" w:rsidRDefault="00282064" w:rsidP="00AF7BB1">
            <w:pPr>
              <w:spacing w:after="0" w:line="240" w:lineRule="auto"/>
              <w:rPr>
                <w:rFonts w:ascii="Calibri" w:eastAsia="Times New Roman" w:hAnsi="Calibri" w:cs="Calibri"/>
                <w:color w:val="000000"/>
                <w:lang w:val="id-ID" w:eastAsia="id-ID"/>
              </w:rPr>
            </w:pPr>
          </w:p>
        </w:tc>
        <w:tc>
          <w:tcPr>
            <w:tcW w:w="559" w:type="dxa"/>
            <w:gridSpan w:val="2"/>
            <w:tcBorders>
              <w:top w:val="nil"/>
              <w:left w:val="nil"/>
              <w:bottom w:val="nil"/>
              <w:right w:val="nil"/>
            </w:tcBorders>
            <w:shd w:val="clear" w:color="auto" w:fill="auto"/>
            <w:noWrap/>
            <w:vAlign w:val="bottom"/>
            <w:hideMark/>
          </w:tcPr>
          <w:p w:rsidR="00282064" w:rsidRPr="002D7611" w:rsidRDefault="00282064" w:rsidP="00AF7BB1">
            <w:pPr>
              <w:spacing w:after="0" w:line="240" w:lineRule="auto"/>
              <w:rPr>
                <w:rFonts w:ascii="Calibri" w:eastAsia="Times New Roman" w:hAnsi="Calibri" w:cs="Calibri"/>
                <w:color w:val="000000"/>
                <w:lang w:val="id-ID" w:eastAsia="id-ID"/>
              </w:rPr>
            </w:pPr>
          </w:p>
        </w:tc>
      </w:tr>
      <w:tr w:rsidR="00282064" w:rsidRPr="002D7611" w:rsidTr="00AF7BB1">
        <w:trPr>
          <w:gridAfter w:val="10"/>
          <w:wAfter w:w="16463" w:type="dxa"/>
          <w:trHeight w:val="315"/>
        </w:trPr>
        <w:tc>
          <w:tcPr>
            <w:tcW w:w="467" w:type="dxa"/>
            <w:tcBorders>
              <w:top w:val="nil"/>
              <w:left w:val="nil"/>
              <w:bottom w:val="nil"/>
              <w:right w:val="nil"/>
            </w:tcBorders>
            <w:shd w:val="clear" w:color="auto" w:fill="auto"/>
            <w:noWrap/>
            <w:vAlign w:val="bottom"/>
            <w:hideMark/>
          </w:tcPr>
          <w:p w:rsidR="00282064" w:rsidRPr="002D7611" w:rsidRDefault="00282064" w:rsidP="00AF7BB1">
            <w:pPr>
              <w:spacing w:after="0" w:line="240" w:lineRule="auto"/>
              <w:rPr>
                <w:rFonts w:ascii="Calibri" w:eastAsia="Times New Roman" w:hAnsi="Calibri" w:cs="Calibri"/>
                <w:color w:val="000000"/>
                <w:lang w:val="id-ID" w:eastAsia="id-ID"/>
              </w:rPr>
            </w:pPr>
          </w:p>
        </w:tc>
        <w:tc>
          <w:tcPr>
            <w:tcW w:w="981" w:type="dxa"/>
            <w:gridSpan w:val="3"/>
            <w:tcBorders>
              <w:top w:val="nil"/>
              <w:left w:val="nil"/>
              <w:bottom w:val="nil"/>
              <w:right w:val="nil"/>
            </w:tcBorders>
            <w:shd w:val="clear" w:color="auto" w:fill="auto"/>
            <w:noWrap/>
            <w:vAlign w:val="bottom"/>
            <w:hideMark/>
          </w:tcPr>
          <w:p w:rsidR="00282064" w:rsidRPr="002D7611" w:rsidRDefault="00282064" w:rsidP="00AF7BB1">
            <w:pPr>
              <w:spacing w:after="0" w:line="240" w:lineRule="auto"/>
              <w:rPr>
                <w:rFonts w:ascii="Calibri" w:eastAsia="Times New Roman" w:hAnsi="Calibri" w:cs="Calibri"/>
                <w:color w:val="000000"/>
                <w:lang w:val="id-ID" w:eastAsia="id-ID"/>
              </w:rPr>
            </w:pPr>
          </w:p>
        </w:tc>
        <w:tc>
          <w:tcPr>
            <w:tcW w:w="583" w:type="dxa"/>
            <w:tcBorders>
              <w:top w:val="nil"/>
              <w:left w:val="nil"/>
              <w:bottom w:val="nil"/>
              <w:right w:val="nil"/>
            </w:tcBorders>
            <w:shd w:val="clear" w:color="auto" w:fill="auto"/>
            <w:noWrap/>
            <w:vAlign w:val="bottom"/>
            <w:hideMark/>
          </w:tcPr>
          <w:p w:rsidR="00282064" w:rsidRPr="002D7611" w:rsidRDefault="00282064" w:rsidP="00AF7BB1">
            <w:pPr>
              <w:spacing w:after="0" w:line="240" w:lineRule="auto"/>
              <w:rPr>
                <w:rFonts w:ascii="Calibri" w:eastAsia="Times New Roman" w:hAnsi="Calibri" w:cs="Calibri"/>
                <w:color w:val="000000"/>
                <w:lang w:val="id-ID" w:eastAsia="id-ID"/>
              </w:rPr>
            </w:pPr>
          </w:p>
        </w:tc>
        <w:tc>
          <w:tcPr>
            <w:tcW w:w="559" w:type="dxa"/>
            <w:gridSpan w:val="2"/>
            <w:tcBorders>
              <w:top w:val="nil"/>
              <w:left w:val="nil"/>
              <w:bottom w:val="nil"/>
              <w:right w:val="nil"/>
            </w:tcBorders>
            <w:shd w:val="clear" w:color="auto" w:fill="auto"/>
            <w:noWrap/>
            <w:vAlign w:val="bottom"/>
            <w:hideMark/>
          </w:tcPr>
          <w:p w:rsidR="00282064" w:rsidRPr="002D7611" w:rsidRDefault="00282064" w:rsidP="00AF7BB1">
            <w:pPr>
              <w:spacing w:after="0" w:line="240" w:lineRule="auto"/>
              <w:rPr>
                <w:rFonts w:ascii="Calibri" w:eastAsia="Times New Roman" w:hAnsi="Calibri" w:cs="Calibri"/>
                <w:color w:val="000000"/>
                <w:lang w:val="id-ID" w:eastAsia="id-ID"/>
              </w:rPr>
            </w:pPr>
          </w:p>
        </w:tc>
      </w:tr>
      <w:tr w:rsidR="002D7611" w:rsidRPr="002D7611" w:rsidTr="00AF7BB1">
        <w:trPr>
          <w:gridAfter w:val="2"/>
          <w:wAfter w:w="1113" w:type="dxa"/>
          <w:trHeight w:val="330"/>
        </w:trPr>
        <w:tc>
          <w:tcPr>
            <w:tcW w:w="15350" w:type="dxa"/>
            <w:gridSpan w:val="8"/>
            <w:tcBorders>
              <w:top w:val="nil"/>
              <w:left w:val="nil"/>
              <w:bottom w:val="nil"/>
              <w:right w:val="nil"/>
            </w:tcBorders>
            <w:shd w:val="clear" w:color="auto" w:fill="auto"/>
          </w:tcPr>
          <w:p w:rsidR="00BF1331" w:rsidRPr="00907F7D" w:rsidRDefault="00BF1331" w:rsidP="00AF7BB1">
            <w:pPr>
              <w:spacing w:after="0" w:line="240" w:lineRule="auto"/>
              <w:rPr>
                <w:rFonts w:ascii="Arial" w:eastAsia="Times New Roman" w:hAnsi="Arial" w:cs="Arial"/>
                <w:b/>
                <w:bCs/>
                <w:color w:val="000000"/>
                <w:sz w:val="24"/>
                <w:szCs w:val="24"/>
                <w:lang w:eastAsia="id-ID"/>
              </w:rPr>
            </w:pPr>
          </w:p>
        </w:tc>
        <w:tc>
          <w:tcPr>
            <w:tcW w:w="467" w:type="dxa"/>
            <w:tcBorders>
              <w:top w:val="nil"/>
              <w:left w:val="nil"/>
              <w:bottom w:val="nil"/>
              <w:right w:val="nil"/>
            </w:tcBorders>
            <w:shd w:val="clear" w:color="auto" w:fill="auto"/>
            <w:noWrap/>
            <w:vAlign w:val="bottom"/>
          </w:tcPr>
          <w:p w:rsidR="002D7611" w:rsidRPr="002D7611" w:rsidRDefault="002D7611" w:rsidP="00AF7BB1">
            <w:pPr>
              <w:spacing w:after="0" w:line="240" w:lineRule="auto"/>
              <w:rPr>
                <w:rFonts w:ascii="Calibri" w:eastAsia="Times New Roman" w:hAnsi="Calibri" w:cs="Calibri"/>
                <w:color w:val="000000"/>
                <w:lang w:val="id-ID" w:eastAsia="id-ID"/>
              </w:rPr>
            </w:pPr>
          </w:p>
        </w:tc>
        <w:tc>
          <w:tcPr>
            <w:tcW w:w="981" w:type="dxa"/>
            <w:gridSpan w:val="2"/>
            <w:tcBorders>
              <w:top w:val="nil"/>
              <w:left w:val="nil"/>
              <w:bottom w:val="nil"/>
              <w:right w:val="nil"/>
            </w:tcBorders>
            <w:shd w:val="clear" w:color="auto" w:fill="auto"/>
            <w:noWrap/>
            <w:vAlign w:val="bottom"/>
          </w:tcPr>
          <w:p w:rsidR="002D7611" w:rsidRPr="002D7611" w:rsidRDefault="002D7611" w:rsidP="00AF7BB1">
            <w:pPr>
              <w:spacing w:after="0" w:line="240" w:lineRule="auto"/>
              <w:rPr>
                <w:rFonts w:ascii="Calibri" w:eastAsia="Times New Roman" w:hAnsi="Calibri" w:cs="Calibri"/>
                <w:color w:val="000000"/>
                <w:lang w:val="id-ID" w:eastAsia="id-ID"/>
              </w:rPr>
            </w:pPr>
          </w:p>
        </w:tc>
        <w:tc>
          <w:tcPr>
            <w:tcW w:w="583" w:type="dxa"/>
            <w:gridSpan w:val="2"/>
            <w:tcBorders>
              <w:top w:val="nil"/>
              <w:left w:val="nil"/>
              <w:bottom w:val="nil"/>
              <w:right w:val="nil"/>
            </w:tcBorders>
            <w:shd w:val="clear" w:color="auto" w:fill="auto"/>
            <w:noWrap/>
            <w:vAlign w:val="bottom"/>
          </w:tcPr>
          <w:p w:rsidR="002D7611" w:rsidRPr="002D7611" w:rsidRDefault="002D7611" w:rsidP="00AF7BB1">
            <w:pPr>
              <w:spacing w:after="0" w:line="240" w:lineRule="auto"/>
              <w:rPr>
                <w:rFonts w:ascii="Calibri" w:eastAsia="Times New Roman" w:hAnsi="Calibri" w:cs="Calibri"/>
                <w:color w:val="000000"/>
                <w:lang w:val="id-ID" w:eastAsia="id-ID"/>
              </w:rPr>
            </w:pPr>
          </w:p>
        </w:tc>
        <w:tc>
          <w:tcPr>
            <w:tcW w:w="559" w:type="dxa"/>
            <w:gridSpan w:val="2"/>
            <w:tcBorders>
              <w:top w:val="nil"/>
              <w:left w:val="nil"/>
              <w:bottom w:val="nil"/>
              <w:right w:val="nil"/>
            </w:tcBorders>
            <w:shd w:val="clear" w:color="auto" w:fill="auto"/>
            <w:noWrap/>
            <w:vAlign w:val="bottom"/>
          </w:tcPr>
          <w:p w:rsidR="002D7611" w:rsidRPr="002D7611" w:rsidRDefault="002D7611" w:rsidP="00AF7BB1">
            <w:pPr>
              <w:spacing w:after="0" w:line="240" w:lineRule="auto"/>
              <w:rPr>
                <w:rFonts w:ascii="Calibri" w:eastAsia="Times New Roman" w:hAnsi="Calibri" w:cs="Calibri"/>
                <w:color w:val="000000"/>
                <w:lang w:val="id-ID" w:eastAsia="id-ID"/>
              </w:rPr>
            </w:pPr>
          </w:p>
        </w:tc>
      </w:tr>
    </w:tbl>
    <w:p w:rsidR="007A2778" w:rsidRPr="007A2778" w:rsidRDefault="007A2778" w:rsidP="008B4270">
      <w:pPr>
        <w:pStyle w:val="ListParagraph"/>
        <w:spacing w:line="360" w:lineRule="auto"/>
        <w:jc w:val="both"/>
        <w:rPr>
          <w:rFonts w:ascii="Arial" w:hAnsi="Arial" w:cs="Arial"/>
          <w:sz w:val="20"/>
          <w:lang w:val="id-ID"/>
        </w:rPr>
        <w:sectPr w:rsidR="007A2778" w:rsidRPr="007A2778" w:rsidSect="004D6558">
          <w:pgSz w:w="20160" w:h="12240" w:orient="landscape" w:code="5"/>
          <w:pgMar w:top="1021" w:right="964" w:bottom="964" w:left="3402" w:header="425" w:footer="981" w:gutter="0"/>
          <w:cols w:space="720"/>
          <w:docGrid w:linePitch="360"/>
        </w:sectPr>
      </w:pPr>
    </w:p>
    <w:p w:rsidR="00FB57FF" w:rsidRPr="0071653D" w:rsidRDefault="00FB57FF" w:rsidP="008B4270">
      <w:pPr>
        <w:pStyle w:val="ListParagraph"/>
        <w:spacing w:line="360" w:lineRule="auto"/>
        <w:ind w:left="0"/>
        <w:jc w:val="center"/>
        <w:rPr>
          <w:rFonts w:ascii="Bookman Old Style" w:hAnsi="Bookman Old Style" w:cs="Arial"/>
          <w:b/>
          <w:sz w:val="28"/>
        </w:rPr>
      </w:pPr>
      <w:r w:rsidRPr="0071653D">
        <w:rPr>
          <w:rFonts w:ascii="Bookman Old Style" w:hAnsi="Bookman Old Style" w:cs="Arial"/>
          <w:b/>
          <w:sz w:val="28"/>
        </w:rPr>
        <w:lastRenderedPageBreak/>
        <w:t>BAB VII</w:t>
      </w:r>
    </w:p>
    <w:p w:rsidR="00FB57FF" w:rsidRDefault="00FB57FF" w:rsidP="008B4270">
      <w:pPr>
        <w:pStyle w:val="ListParagraph"/>
        <w:spacing w:line="360" w:lineRule="auto"/>
        <w:ind w:left="0"/>
        <w:jc w:val="center"/>
        <w:rPr>
          <w:rFonts w:ascii="Bookman Old Style" w:hAnsi="Bookman Old Style" w:cs="Arial"/>
          <w:b/>
          <w:sz w:val="28"/>
          <w:lang w:val="id-ID"/>
        </w:rPr>
      </w:pPr>
      <w:r w:rsidRPr="0071653D">
        <w:rPr>
          <w:rFonts w:ascii="Bookman Old Style" w:hAnsi="Bookman Old Style" w:cs="Arial"/>
          <w:b/>
          <w:sz w:val="28"/>
        </w:rPr>
        <w:t>KINERJA</w:t>
      </w:r>
      <w:r w:rsidR="00D844CA" w:rsidRPr="0071653D">
        <w:rPr>
          <w:rFonts w:ascii="Bookman Old Style" w:hAnsi="Bookman Old Style" w:cs="Arial"/>
          <w:b/>
          <w:sz w:val="28"/>
        </w:rPr>
        <w:t xml:space="preserve"> </w:t>
      </w:r>
      <w:r w:rsidR="004F75C1" w:rsidRPr="0071653D">
        <w:rPr>
          <w:rFonts w:ascii="Bookman Old Style" w:hAnsi="Bookman Old Style" w:cs="Arial"/>
          <w:b/>
          <w:sz w:val="28"/>
        </w:rPr>
        <w:t>PENYENGGARAAN BIDANG URUSAN</w:t>
      </w:r>
    </w:p>
    <w:p w:rsidR="00721A8E" w:rsidRPr="00721A8E" w:rsidRDefault="00721A8E" w:rsidP="008B4270">
      <w:pPr>
        <w:pStyle w:val="ListParagraph"/>
        <w:spacing w:line="360" w:lineRule="auto"/>
        <w:ind w:left="0"/>
        <w:jc w:val="center"/>
        <w:rPr>
          <w:rFonts w:ascii="Bookman Old Style" w:hAnsi="Bookman Old Style" w:cs="Arial"/>
          <w:b/>
          <w:sz w:val="10"/>
          <w:lang w:val="id-ID"/>
        </w:rPr>
      </w:pPr>
    </w:p>
    <w:p w:rsidR="00D844CA" w:rsidRPr="0071653D" w:rsidRDefault="00D844CA" w:rsidP="00D844CA">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Dalam rangka pencapaian tujuan dan sasaran RPJMD</w:t>
      </w:r>
      <w:r w:rsidR="005B308C" w:rsidRPr="0071653D">
        <w:rPr>
          <w:rFonts w:ascii="Bookman Old Style" w:hAnsi="Bookman Old Style" w:cs="Arial"/>
          <w:sz w:val="24"/>
        </w:rPr>
        <w:t xml:space="preserve"> Tahun 2021 - 2026</w:t>
      </w:r>
      <w:r w:rsidRPr="0071653D">
        <w:rPr>
          <w:rFonts w:ascii="Bookman Old Style" w:hAnsi="Bookman Old Style" w:cs="Arial"/>
          <w:sz w:val="24"/>
        </w:rPr>
        <w:t xml:space="preserve">, maka Kecamatan </w:t>
      </w:r>
      <w:r w:rsidR="00DB0B34">
        <w:rPr>
          <w:rFonts w:ascii="Bookman Old Style" w:hAnsi="Bookman Old Style" w:cs="Arial"/>
          <w:sz w:val="24"/>
        </w:rPr>
        <w:t>Bontoharu</w:t>
      </w:r>
      <w:r w:rsidRPr="0071653D">
        <w:rPr>
          <w:rFonts w:ascii="Bookman Old Style" w:hAnsi="Bookman Old Style" w:cs="Arial"/>
          <w:sz w:val="24"/>
        </w:rPr>
        <w:t xml:space="preserve"> menetapkan beberapa indikator kinerja yang harus dicapai dalam kurun waktu 5 (lima) tahun sebagai penjabaran dari indikator kinerja utama yang tertuang dalam RPJMD</w:t>
      </w:r>
      <w:r w:rsidR="005B308C" w:rsidRPr="0071653D">
        <w:rPr>
          <w:rFonts w:ascii="Bookman Old Style" w:hAnsi="Bookman Old Style" w:cs="Arial"/>
          <w:sz w:val="24"/>
        </w:rPr>
        <w:t xml:space="preserve"> Tahun 2021 - 2026</w:t>
      </w:r>
      <w:r w:rsidRPr="0071653D">
        <w:rPr>
          <w:rFonts w:ascii="Bookman Old Style" w:hAnsi="Bookman Old Style" w:cs="Arial"/>
          <w:sz w:val="24"/>
        </w:rPr>
        <w:t xml:space="preserve">. Target pencapaian kinerja sesuai indikator yang telah ditetapkan, merupakan suatu bentuk kontrak kerja </w:t>
      </w:r>
      <w:r w:rsidR="005B308C" w:rsidRPr="0071653D">
        <w:rPr>
          <w:rFonts w:ascii="Bookman Old Style" w:hAnsi="Bookman Old Style" w:cs="Arial"/>
          <w:sz w:val="24"/>
        </w:rPr>
        <w:t xml:space="preserve">Kecamatan </w:t>
      </w:r>
      <w:r w:rsidR="00DB0B34">
        <w:rPr>
          <w:rFonts w:ascii="Bookman Old Style" w:hAnsi="Bookman Old Style" w:cs="Arial"/>
          <w:sz w:val="24"/>
        </w:rPr>
        <w:t>Bontoharu</w:t>
      </w:r>
      <w:r w:rsidRPr="0071653D">
        <w:rPr>
          <w:rFonts w:ascii="Bookman Old Style" w:hAnsi="Bookman Old Style" w:cs="Arial"/>
          <w:sz w:val="24"/>
        </w:rPr>
        <w:t xml:space="preserve"> dengan </w:t>
      </w:r>
      <w:r w:rsidR="005B308C" w:rsidRPr="0071653D">
        <w:rPr>
          <w:rFonts w:ascii="Bookman Old Style" w:hAnsi="Bookman Old Style" w:cs="Arial"/>
          <w:sz w:val="24"/>
        </w:rPr>
        <w:t>Bupati dan Wakil Bupati</w:t>
      </w:r>
      <w:r w:rsidRPr="0071653D">
        <w:rPr>
          <w:rFonts w:ascii="Bookman Old Style" w:hAnsi="Bookman Old Style" w:cs="Arial"/>
          <w:sz w:val="24"/>
        </w:rPr>
        <w:t xml:space="preserve">, dan </w:t>
      </w:r>
      <w:r w:rsidR="005B308C" w:rsidRPr="0071653D">
        <w:rPr>
          <w:rFonts w:ascii="Bookman Old Style" w:hAnsi="Bookman Old Style" w:cs="Arial"/>
          <w:sz w:val="24"/>
        </w:rPr>
        <w:t xml:space="preserve">Kecamatan </w:t>
      </w:r>
      <w:r w:rsidR="00DB0B34">
        <w:rPr>
          <w:rFonts w:ascii="Bookman Old Style" w:hAnsi="Bookman Old Style" w:cs="Arial"/>
          <w:sz w:val="24"/>
        </w:rPr>
        <w:t>Bontoharu</w:t>
      </w:r>
      <w:r w:rsidRPr="0071653D">
        <w:rPr>
          <w:rFonts w:ascii="Bookman Old Style" w:hAnsi="Bookman Old Style" w:cs="Arial"/>
          <w:sz w:val="24"/>
        </w:rPr>
        <w:t xml:space="preserve"> akan mempertanggungjawabkannya kepada pemerintah setiap tahu</w:t>
      </w:r>
      <w:r w:rsidR="005B308C" w:rsidRPr="0071653D">
        <w:rPr>
          <w:rFonts w:ascii="Bookman Old Style" w:hAnsi="Bookman Old Style" w:cs="Arial"/>
          <w:sz w:val="24"/>
        </w:rPr>
        <w:t>n melalui dokumen LAKIP tahunan.</w:t>
      </w:r>
    </w:p>
    <w:p w:rsidR="00CC49F9" w:rsidRPr="0071653D" w:rsidRDefault="005B308C" w:rsidP="00D844CA">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S</w:t>
      </w:r>
      <w:r w:rsidR="00D844CA" w:rsidRPr="0071653D">
        <w:rPr>
          <w:rFonts w:ascii="Bookman Old Style" w:hAnsi="Bookman Old Style" w:cs="Arial"/>
          <w:sz w:val="24"/>
        </w:rPr>
        <w:t xml:space="preserve">asaran yang akan dikerjakan oleh Kecamatan </w:t>
      </w:r>
      <w:r w:rsidR="00DB0B34">
        <w:rPr>
          <w:rFonts w:ascii="Bookman Old Style" w:hAnsi="Bookman Old Style" w:cs="Arial"/>
          <w:sz w:val="24"/>
        </w:rPr>
        <w:t>Bontoharu</w:t>
      </w:r>
      <w:r w:rsidR="00D844CA" w:rsidRPr="0071653D">
        <w:rPr>
          <w:rFonts w:ascii="Bookman Old Style" w:hAnsi="Bookman Old Style" w:cs="Arial"/>
          <w:sz w:val="24"/>
        </w:rPr>
        <w:t xml:space="preserve"> dalam rangka menduku</w:t>
      </w:r>
      <w:r w:rsidRPr="0071653D">
        <w:rPr>
          <w:rFonts w:ascii="Bookman Old Style" w:hAnsi="Bookman Old Style" w:cs="Arial"/>
          <w:sz w:val="24"/>
        </w:rPr>
        <w:t>ng keberhasilan pembangunan 2021-2026</w:t>
      </w:r>
      <w:r w:rsidR="00D844CA" w:rsidRPr="0071653D">
        <w:rPr>
          <w:rFonts w:ascii="Bookman Old Style" w:hAnsi="Bookman Old Style" w:cs="Arial"/>
          <w:sz w:val="24"/>
        </w:rPr>
        <w:t xml:space="preserve"> sebagai berikut:</w:t>
      </w:r>
    </w:p>
    <w:p w:rsidR="00D844CA" w:rsidRPr="0071653D" w:rsidRDefault="00D844CA" w:rsidP="003F6398">
      <w:pPr>
        <w:pStyle w:val="ListParagraph"/>
        <w:numPr>
          <w:ilvl w:val="0"/>
          <w:numId w:val="42"/>
        </w:numPr>
        <w:tabs>
          <w:tab w:val="left" w:pos="284"/>
        </w:tabs>
        <w:spacing w:line="360" w:lineRule="auto"/>
        <w:jc w:val="both"/>
        <w:rPr>
          <w:rFonts w:ascii="Bookman Old Style" w:hAnsi="Bookman Old Style" w:cs="Arial"/>
          <w:sz w:val="24"/>
        </w:rPr>
      </w:pPr>
      <w:r w:rsidRPr="0071653D">
        <w:rPr>
          <w:rFonts w:ascii="Bookman Old Style" w:hAnsi="Bookman Old Style" w:cs="Arial"/>
          <w:sz w:val="24"/>
        </w:rPr>
        <w:t xml:space="preserve">Meningkatnya kinerja penyelenggaraan tata pemerintahan yang </w:t>
      </w:r>
      <w:r w:rsidR="00A05481" w:rsidRPr="0071653D">
        <w:rPr>
          <w:rFonts w:ascii="Bookman Old Style" w:hAnsi="Bookman Old Style" w:cs="Arial"/>
          <w:sz w:val="24"/>
        </w:rPr>
        <w:t>transparan</w:t>
      </w:r>
      <w:r w:rsidRPr="0071653D">
        <w:rPr>
          <w:rFonts w:ascii="Bookman Old Style" w:hAnsi="Bookman Old Style" w:cs="Arial"/>
          <w:sz w:val="24"/>
        </w:rPr>
        <w:t xml:space="preserve"> dan </w:t>
      </w:r>
      <w:r w:rsidR="00A05481" w:rsidRPr="0071653D">
        <w:rPr>
          <w:rFonts w:ascii="Bookman Old Style" w:hAnsi="Bookman Old Style" w:cs="Arial"/>
          <w:sz w:val="24"/>
        </w:rPr>
        <w:t>akuntabilitas</w:t>
      </w:r>
      <w:r w:rsidRPr="0071653D">
        <w:rPr>
          <w:rFonts w:ascii="Bookman Old Style" w:hAnsi="Bookman Old Style" w:cs="Arial"/>
          <w:sz w:val="24"/>
        </w:rPr>
        <w:t>.</w:t>
      </w:r>
    </w:p>
    <w:p w:rsidR="00D844CA" w:rsidRPr="0071653D" w:rsidRDefault="00D844CA" w:rsidP="003F6398">
      <w:pPr>
        <w:pStyle w:val="ListParagraph"/>
        <w:numPr>
          <w:ilvl w:val="0"/>
          <w:numId w:val="42"/>
        </w:numPr>
        <w:spacing w:line="360" w:lineRule="auto"/>
        <w:jc w:val="both"/>
        <w:rPr>
          <w:rFonts w:ascii="Bookman Old Style" w:hAnsi="Bookman Old Style" w:cs="Arial"/>
          <w:sz w:val="24"/>
        </w:rPr>
      </w:pPr>
      <w:r w:rsidRPr="0071653D">
        <w:rPr>
          <w:rFonts w:ascii="Bookman Old Style" w:hAnsi="Bookman Old Style" w:cs="Arial"/>
          <w:sz w:val="24"/>
        </w:rPr>
        <w:t>Meningkatnya profesionalisme aparatur daerah dalam memberikan pelayanan prima pada masyarakat dan penyelenggaraan pemerintahan umum.</w:t>
      </w:r>
    </w:p>
    <w:p w:rsidR="00D844CA" w:rsidRPr="0071653D" w:rsidRDefault="00D844CA" w:rsidP="003F6398">
      <w:pPr>
        <w:pStyle w:val="ListParagraph"/>
        <w:numPr>
          <w:ilvl w:val="0"/>
          <w:numId w:val="42"/>
        </w:numPr>
        <w:spacing w:line="360" w:lineRule="auto"/>
        <w:jc w:val="both"/>
        <w:rPr>
          <w:rFonts w:ascii="Bookman Old Style" w:hAnsi="Bookman Old Style" w:cs="Arial"/>
          <w:sz w:val="24"/>
        </w:rPr>
      </w:pPr>
      <w:r w:rsidRPr="0071653D">
        <w:rPr>
          <w:rFonts w:ascii="Bookman Old Style" w:hAnsi="Bookman Old Style" w:cs="Arial"/>
          <w:sz w:val="24"/>
        </w:rPr>
        <w:t>Menguatnya kelembagaan lokal yang mampu mengakomodasi tuntutan perubahan dan berperan aktif dalam pembangunan sosial daerah.</w:t>
      </w:r>
    </w:p>
    <w:p w:rsidR="00D844CA" w:rsidRPr="0071653D" w:rsidRDefault="00D844CA" w:rsidP="003F6398">
      <w:pPr>
        <w:pStyle w:val="ListParagraph"/>
        <w:numPr>
          <w:ilvl w:val="0"/>
          <w:numId w:val="42"/>
        </w:numPr>
        <w:spacing w:line="360" w:lineRule="auto"/>
        <w:jc w:val="both"/>
        <w:rPr>
          <w:rFonts w:ascii="Bookman Old Style" w:hAnsi="Bookman Old Style" w:cs="Arial"/>
          <w:sz w:val="24"/>
        </w:rPr>
      </w:pPr>
      <w:r w:rsidRPr="0071653D">
        <w:rPr>
          <w:rFonts w:ascii="Bookman Old Style" w:hAnsi="Bookman Old Style" w:cs="Arial"/>
          <w:sz w:val="24"/>
        </w:rPr>
        <w:t>Meningkatnya hubungan kerjasama yang saling menguntungkan dengan berbagai pihak.</w:t>
      </w:r>
    </w:p>
    <w:p w:rsidR="00D844CA" w:rsidRPr="0071653D" w:rsidRDefault="00D844CA" w:rsidP="003F6398">
      <w:pPr>
        <w:pStyle w:val="ListParagraph"/>
        <w:numPr>
          <w:ilvl w:val="0"/>
          <w:numId w:val="42"/>
        </w:numPr>
        <w:spacing w:line="360" w:lineRule="auto"/>
        <w:jc w:val="both"/>
        <w:rPr>
          <w:rFonts w:ascii="Bookman Old Style" w:hAnsi="Bookman Old Style" w:cs="Arial"/>
          <w:sz w:val="24"/>
        </w:rPr>
      </w:pPr>
      <w:r w:rsidRPr="0071653D">
        <w:rPr>
          <w:rFonts w:ascii="Bookman Old Style" w:hAnsi="Bookman Old Style" w:cs="Arial"/>
          <w:sz w:val="24"/>
        </w:rPr>
        <w:t>Terwujudnya keberhasilan otonomi daerah yang seimbang yang didukung stakeholders (pemangku kepentingan) dalam m</w:t>
      </w:r>
      <w:r w:rsidR="00A05481" w:rsidRPr="0071653D">
        <w:rPr>
          <w:rFonts w:ascii="Bookman Old Style" w:hAnsi="Bookman Old Style" w:cs="Arial"/>
          <w:sz w:val="24"/>
        </w:rPr>
        <w:t>empercepat kesejahteraan rakyat.</w:t>
      </w:r>
    </w:p>
    <w:p w:rsidR="00A05481" w:rsidRPr="0071653D" w:rsidRDefault="00F340F0" w:rsidP="003F6398">
      <w:pPr>
        <w:pStyle w:val="ListParagraph"/>
        <w:numPr>
          <w:ilvl w:val="0"/>
          <w:numId w:val="42"/>
        </w:numPr>
        <w:spacing w:line="360" w:lineRule="auto"/>
        <w:jc w:val="both"/>
        <w:rPr>
          <w:rFonts w:ascii="Bookman Old Style" w:hAnsi="Bookman Old Style" w:cs="Arial"/>
          <w:sz w:val="24"/>
        </w:rPr>
      </w:pPr>
      <w:r w:rsidRPr="0071653D">
        <w:rPr>
          <w:rFonts w:ascii="Bookman Old Style" w:hAnsi="Bookman Old Style" w:cs="Arial"/>
          <w:sz w:val="24"/>
        </w:rPr>
        <w:t>Terlaksananya peletakan</w:t>
      </w:r>
      <w:r w:rsidR="00A05481" w:rsidRPr="0071653D">
        <w:rPr>
          <w:rFonts w:ascii="Bookman Old Style" w:hAnsi="Bookman Old Style" w:cs="Arial"/>
          <w:sz w:val="24"/>
        </w:rPr>
        <w:t xml:space="preserve"> landasan </w:t>
      </w:r>
      <w:r w:rsidRPr="0071653D">
        <w:rPr>
          <w:rFonts w:ascii="Bookman Old Style" w:hAnsi="Bookman Old Style" w:cs="Arial"/>
          <w:sz w:val="24"/>
        </w:rPr>
        <w:t xml:space="preserve">untuk mendukung terwujudnya </w:t>
      </w:r>
      <w:r w:rsidR="00A05481" w:rsidRPr="0071653D">
        <w:rPr>
          <w:rFonts w:ascii="Bookman Old Style" w:hAnsi="Bookman Old Style" w:cs="Arial"/>
          <w:sz w:val="24"/>
        </w:rPr>
        <w:t xml:space="preserve">visi dan misi </w:t>
      </w:r>
      <w:r w:rsidR="00D92722" w:rsidRPr="0071653D">
        <w:rPr>
          <w:rFonts w:ascii="Bookman Old Style" w:hAnsi="Bookman Old Style" w:cs="Arial"/>
          <w:sz w:val="24"/>
        </w:rPr>
        <w:t>KEPULAUAN SELAYAR SEBAGAI BANDAR MARITIM KAWASAN INDONESIA TIMUR.</w:t>
      </w:r>
    </w:p>
    <w:p w:rsidR="00B86B6E" w:rsidRDefault="00B86B6E" w:rsidP="00FB57FF">
      <w:pPr>
        <w:pStyle w:val="ListParagraph"/>
        <w:spacing w:line="360" w:lineRule="auto"/>
        <w:ind w:left="0"/>
        <w:jc w:val="both"/>
        <w:rPr>
          <w:sz w:val="24"/>
        </w:rPr>
        <w:sectPr w:rsidR="00B86B6E" w:rsidSect="00D92722">
          <w:pgSz w:w="12240" w:h="20160" w:code="5"/>
          <w:pgMar w:top="1440" w:right="1440" w:bottom="3600" w:left="2268" w:header="426" w:footer="2969" w:gutter="0"/>
          <w:cols w:space="720"/>
          <w:docGrid w:linePitch="360"/>
        </w:sectPr>
      </w:pPr>
    </w:p>
    <w:p w:rsidR="00721A8E" w:rsidRDefault="008E4AD5" w:rsidP="000D08C3">
      <w:pPr>
        <w:pStyle w:val="ListParagraph"/>
        <w:spacing w:line="360" w:lineRule="auto"/>
        <w:ind w:left="0"/>
        <w:jc w:val="center"/>
        <w:rPr>
          <w:rFonts w:ascii="Bookman Old Style" w:hAnsi="Bookman Old Style" w:cs="Arial"/>
          <w:sz w:val="24"/>
          <w:lang w:val="id-ID"/>
        </w:rPr>
      </w:pPr>
      <w:r>
        <w:rPr>
          <w:rFonts w:ascii="Bookman Old Style" w:hAnsi="Bookman Old Style" w:cs="Arial"/>
          <w:sz w:val="24"/>
          <w:lang w:val="id-ID"/>
        </w:rPr>
        <w:lastRenderedPageBreak/>
        <w:t>Tabel 7.1 (</w:t>
      </w:r>
      <w:r w:rsidR="002C64D5" w:rsidRPr="0071653D">
        <w:rPr>
          <w:rFonts w:ascii="Bookman Old Style" w:hAnsi="Bookman Old Style" w:cs="Arial"/>
          <w:sz w:val="24"/>
        </w:rPr>
        <w:t>TC.28</w:t>
      </w:r>
      <w:r>
        <w:rPr>
          <w:rFonts w:ascii="Bookman Old Style" w:hAnsi="Bookman Old Style" w:cs="Arial"/>
          <w:sz w:val="24"/>
          <w:lang w:val="id-ID"/>
        </w:rPr>
        <w:t>)</w:t>
      </w:r>
      <w:r w:rsidR="00721A8E">
        <w:rPr>
          <w:rFonts w:ascii="Bookman Old Style" w:hAnsi="Bookman Old Style" w:cs="Arial"/>
          <w:sz w:val="24"/>
          <w:lang w:val="id-ID"/>
        </w:rPr>
        <w:t xml:space="preserve"> </w:t>
      </w:r>
      <w:r w:rsidR="00B86B6E" w:rsidRPr="0071653D">
        <w:rPr>
          <w:rFonts w:ascii="Bookman Old Style" w:hAnsi="Bookman Old Style" w:cs="Arial"/>
          <w:sz w:val="24"/>
        </w:rPr>
        <w:t xml:space="preserve">Indikator Kinerja </w:t>
      </w:r>
      <w:r w:rsidR="00F11C54" w:rsidRPr="0071653D">
        <w:rPr>
          <w:rFonts w:ascii="Bookman Old Style" w:hAnsi="Bookman Old Style" w:cs="Arial"/>
          <w:sz w:val="24"/>
        </w:rPr>
        <w:t xml:space="preserve">Kecamatan </w:t>
      </w:r>
      <w:r w:rsidR="00DB0B34">
        <w:rPr>
          <w:rFonts w:ascii="Bookman Old Style" w:hAnsi="Bookman Old Style" w:cs="Arial"/>
          <w:sz w:val="24"/>
        </w:rPr>
        <w:t>Bontoharu</w:t>
      </w:r>
      <w:r w:rsidR="00B86B6E" w:rsidRPr="0071653D">
        <w:rPr>
          <w:rFonts w:ascii="Bookman Old Style" w:hAnsi="Bookman Old Style" w:cs="Arial"/>
          <w:sz w:val="24"/>
        </w:rPr>
        <w:t xml:space="preserve"> </w:t>
      </w:r>
      <w:r>
        <w:rPr>
          <w:rFonts w:ascii="Bookman Old Style" w:hAnsi="Bookman Old Style" w:cs="Arial"/>
          <w:sz w:val="24"/>
        </w:rPr>
        <w:t>Kabupaten Kepulauan Selayar 202</w:t>
      </w:r>
      <w:r>
        <w:rPr>
          <w:rFonts w:ascii="Bookman Old Style" w:hAnsi="Bookman Old Style" w:cs="Arial"/>
          <w:sz w:val="24"/>
          <w:lang w:val="id-ID"/>
        </w:rPr>
        <w:t>2</w:t>
      </w:r>
      <w:r w:rsidR="00B86B6E" w:rsidRPr="0071653D">
        <w:rPr>
          <w:rFonts w:ascii="Bookman Old Style" w:hAnsi="Bookman Old Style" w:cs="Arial"/>
          <w:sz w:val="24"/>
        </w:rPr>
        <w:t>-2026</w:t>
      </w:r>
    </w:p>
    <w:p w:rsidR="00B86B6E" w:rsidRDefault="008E4AD5" w:rsidP="000D08C3">
      <w:pPr>
        <w:pStyle w:val="ListParagraph"/>
        <w:spacing w:line="360" w:lineRule="auto"/>
        <w:ind w:left="0"/>
        <w:jc w:val="center"/>
        <w:rPr>
          <w:rFonts w:ascii="Bookman Old Style" w:hAnsi="Bookman Old Style" w:cs="Arial"/>
          <w:sz w:val="24"/>
          <w:lang w:val="id-ID"/>
        </w:rPr>
      </w:pPr>
      <w:r>
        <w:rPr>
          <w:rFonts w:ascii="Bookman Old Style" w:hAnsi="Bookman Old Style" w:cs="Arial"/>
          <w:sz w:val="24"/>
        </w:rPr>
        <w:t xml:space="preserve"> </w:t>
      </w:r>
      <w:r>
        <w:rPr>
          <w:rFonts w:ascii="Bookman Old Style" w:hAnsi="Bookman Old Style" w:cs="Arial"/>
          <w:sz w:val="24"/>
          <w:lang w:val="id-ID"/>
        </w:rPr>
        <w:t xml:space="preserve">Yang </w:t>
      </w:r>
      <w:r w:rsidR="002C64D5" w:rsidRPr="0071653D">
        <w:rPr>
          <w:rFonts w:ascii="Bookman Old Style" w:hAnsi="Bookman Old Style" w:cs="Arial"/>
          <w:sz w:val="24"/>
        </w:rPr>
        <w:t xml:space="preserve">mengacu </w:t>
      </w:r>
      <w:r>
        <w:rPr>
          <w:rFonts w:ascii="Bookman Old Style" w:hAnsi="Bookman Old Style" w:cs="Arial"/>
          <w:sz w:val="24"/>
        </w:rPr>
        <w:t xml:space="preserve">pada tujuan dan sasaran </w:t>
      </w:r>
      <w:r>
        <w:rPr>
          <w:rFonts w:ascii="Bookman Old Style" w:hAnsi="Bookman Old Style" w:cs="Arial"/>
          <w:sz w:val="24"/>
          <w:lang w:val="id-ID"/>
        </w:rPr>
        <w:t>RPJMD</w:t>
      </w:r>
    </w:p>
    <w:p w:rsidR="00E2524F" w:rsidRDefault="00E2524F" w:rsidP="000D08C3">
      <w:pPr>
        <w:pStyle w:val="ListParagraph"/>
        <w:spacing w:line="360" w:lineRule="auto"/>
        <w:ind w:left="0"/>
        <w:jc w:val="center"/>
        <w:rPr>
          <w:rFonts w:ascii="Bookman Old Style" w:hAnsi="Bookman Old Style" w:cs="Arial"/>
          <w:sz w:val="24"/>
          <w:lang w:val="id-ID"/>
        </w:rPr>
      </w:pPr>
    </w:p>
    <w:tbl>
      <w:tblPr>
        <w:tblW w:w="15400" w:type="dxa"/>
        <w:tblInd w:w="93" w:type="dxa"/>
        <w:tblLook w:val="04A0" w:firstRow="1" w:lastRow="0" w:firstColumn="1" w:lastColumn="0" w:noHBand="0" w:noVBand="1"/>
      </w:tblPr>
      <w:tblGrid>
        <w:gridCol w:w="820"/>
        <w:gridCol w:w="5020"/>
        <w:gridCol w:w="1680"/>
        <w:gridCol w:w="1340"/>
        <w:gridCol w:w="1240"/>
        <w:gridCol w:w="1220"/>
        <w:gridCol w:w="1360"/>
        <w:gridCol w:w="1240"/>
        <w:gridCol w:w="1480"/>
      </w:tblGrid>
      <w:tr w:rsidR="00E2524F" w:rsidRPr="002F6634" w:rsidTr="00E2524F">
        <w:trPr>
          <w:trHeight w:val="315"/>
        </w:trPr>
        <w:tc>
          <w:tcPr>
            <w:tcW w:w="820" w:type="dxa"/>
            <w:tcBorders>
              <w:top w:val="nil"/>
              <w:left w:val="nil"/>
              <w:bottom w:val="nil"/>
              <w:right w:val="nil"/>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p>
        </w:tc>
        <w:tc>
          <w:tcPr>
            <w:tcW w:w="5020" w:type="dxa"/>
            <w:tcBorders>
              <w:top w:val="nil"/>
              <w:left w:val="nil"/>
              <w:bottom w:val="nil"/>
              <w:right w:val="nil"/>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p>
        </w:tc>
        <w:tc>
          <w:tcPr>
            <w:tcW w:w="1680" w:type="dxa"/>
            <w:tcBorders>
              <w:top w:val="nil"/>
              <w:left w:val="nil"/>
              <w:bottom w:val="nil"/>
              <w:right w:val="nil"/>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p>
        </w:tc>
        <w:tc>
          <w:tcPr>
            <w:tcW w:w="1340" w:type="dxa"/>
            <w:tcBorders>
              <w:top w:val="nil"/>
              <w:left w:val="nil"/>
              <w:bottom w:val="nil"/>
              <w:right w:val="nil"/>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p>
        </w:tc>
        <w:tc>
          <w:tcPr>
            <w:tcW w:w="1240" w:type="dxa"/>
            <w:tcBorders>
              <w:top w:val="nil"/>
              <w:left w:val="nil"/>
              <w:bottom w:val="nil"/>
              <w:right w:val="nil"/>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p>
        </w:tc>
        <w:tc>
          <w:tcPr>
            <w:tcW w:w="1220" w:type="dxa"/>
            <w:tcBorders>
              <w:top w:val="nil"/>
              <w:left w:val="nil"/>
              <w:bottom w:val="nil"/>
              <w:right w:val="nil"/>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p>
        </w:tc>
        <w:tc>
          <w:tcPr>
            <w:tcW w:w="1360" w:type="dxa"/>
            <w:tcBorders>
              <w:top w:val="nil"/>
              <w:left w:val="nil"/>
              <w:bottom w:val="nil"/>
              <w:right w:val="nil"/>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p>
        </w:tc>
        <w:tc>
          <w:tcPr>
            <w:tcW w:w="1240" w:type="dxa"/>
            <w:tcBorders>
              <w:top w:val="nil"/>
              <w:left w:val="nil"/>
              <w:bottom w:val="nil"/>
              <w:right w:val="nil"/>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p>
        </w:tc>
        <w:tc>
          <w:tcPr>
            <w:tcW w:w="1480" w:type="dxa"/>
            <w:tcBorders>
              <w:top w:val="nil"/>
              <w:left w:val="nil"/>
              <w:bottom w:val="nil"/>
              <w:right w:val="nil"/>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p>
        </w:tc>
      </w:tr>
      <w:tr w:rsidR="00E2524F" w:rsidRPr="002F6634" w:rsidTr="00813248">
        <w:trPr>
          <w:trHeight w:val="1035"/>
        </w:trPr>
        <w:tc>
          <w:tcPr>
            <w:tcW w:w="820" w:type="dxa"/>
            <w:tcBorders>
              <w:top w:val="single" w:sz="8" w:space="0" w:color="auto"/>
              <w:left w:val="single" w:sz="8" w:space="0" w:color="auto"/>
              <w:bottom w:val="nil"/>
              <w:right w:val="single" w:sz="8" w:space="0" w:color="auto"/>
            </w:tcBorders>
            <w:shd w:val="clear" w:color="auto" w:fill="auto"/>
            <w:noWrap/>
            <w:vAlign w:val="center"/>
            <w:hideMark/>
          </w:tcPr>
          <w:p w:rsidR="00E2524F" w:rsidRPr="002F6634" w:rsidRDefault="00E2524F" w:rsidP="00813248">
            <w:pPr>
              <w:spacing w:after="0" w:line="240" w:lineRule="auto"/>
              <w:jc w:val="center"/>
              <w:rPr>
                <w:rFonts w:ascii="Calibri" w:eastAsia="Times New Roman" w:hAnsi="Calibri" w:cs="Calibri"/>
                <w:b/>
                <w:bCs/>
                <w:color w:val="000000"/>
                <w:lang w:val="id-ID" w:eastAsia="id-ID"/>
              </w:rPr>
            </w:pPr>
            <w:r w:rsidRPr="002F6634">
              <w:rPr>
                <w:rFonts w:ascii="Calibri" w:eastAsia="Times New Roman" w:hAnsi="Calibri" w:cs="Calibri"/>
                <w:b/>
                <w:bCs/>
                <w:color w:val="000000"/>
                <w:lang w:val="id-ID" w:eastAsia="id-ID"/>
              </w:rPr>
              <w:t>No</w:t>
            </w:r>
          </w:p>
        </w:tc>
        <w:tc>
          <w:tcPr>
            <w:tcW w:w="5020" w:type="dxa"/>
            <w:tcBorders>
              <w:top w:val="single" w:sz="8" w:space="0" w:color="auto"/>
              <w:left w:val="nil"/>
              <w:bottom w:val="nil"/>
              <w:right w:val="nil"/>
            </w:tcBorders>
            <w:shd w:val="clear" w:color="auto" w:fill="auto"/>
            <w:noWrap/>
            <w:vAlign w:val="center"/>
            <w:hideMark/>
          </w:tcPr>
          <w:p w:rsidR="00E2524F" w:rsidRPr="002F6634" w:rsidRDefault="00E2524F" w:rsidP="00813248">
            <w:pPr>
              <w:spacing w:after="0" w:line="240" w:lineRule="auto"/>
              <w:jc w:val="center"/>
              <w:rPr>
                <w:rFonts w:ascii="Calibri" w:eastAsia="Times New Roman" w:hAnsi="Calibri" w:cs="Calibri"/>
                <w:b/>
                <w:bCs/>
                <w:color w:val="000000"/>
                <w:lang w:val="id-ID" w:eastAsia="id-ID"/>
              </w:rPr>
            </w:pPr>
            <w:r w:rsidRPr="002F6634">
              <w:rPr>
                <w:rFonts w:ascii="Calibri" w:eastAsia="Times New Roman" w:hAnsi="Calibri" w:cs="Calibri"/>
                <w:b/>
                <w:bCs/>
                <w:color w:val="000000"/>
                <w:lang w:val="id-ID" w:eastAsia="id-ID"/>
              </w:rPr>
              <w:t>Indikator</w:t>
            </w:r>
          </w:p>
        </w:tc>
        <w:tc>
          <w:tcPr>
            <w:tcW w:w="16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2524F" w:rsidRPr="002F6634" w:rsidRDefault="00E2524F" w:rsidP="00813248">
            <w:pPr>
              <w:spacing w:after="0" w:line="240" w:lineRule="auto"/>
              <w:jc w:val="center"/>
              <w:rPr>
                <w:rFonts w:ascii="Bookman Old Style" w:eastAsia="Times New Roman" w:hAnsi="Bookman Old Style" w:cs="Calibri"/>
                <w:b/>
                <w:bCs/>
                <w:color w:val="000000"/>
                <w:sz w:val="20"/>
                <w:szCs w:val="20"/>
                <w:lang w:val="id-ID" w:eastAsia="id-ID"/>
              </w:rPr>
            </w:pPr>
            <w:r w:rsidRPr="002F6634">
              <w:rPr>
                <w:rFonts w:ascii="Bookman Old Style" w:eastAsia="Times New Roman" w:hAnsi="Bookman Old Style" w:cs="Calibri"/>
                <w:b/>
                <w:bCs/>
                <w:color w:val="000000"/>
                <w:sz w:val="20"/>
                <w:szCs w:val="20"/>
                <w:lang w:val="id-ID" w:eastAsia="id-ID"/>
              </w:rPr>
              <w:t>Kondisi Kinerja pada Awal periode RPJMD</w:t>
            </w:r>
          </w:p>
        </w:tc>
        <w:tc>
          <w:tcPr>
            <w:tcW w:w="1340" w:type="dxa"/>
            <w:tcBorders>
              <w:top w:val="single" w:sz="8" w:space="0" w:color="auto"/>
              <w:left w:val="nil"/>
              <w:bottom w:val="nil"/>
              <w:right w:val="nil"/>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 </w:t>
            </w:r>
          </w:p>
        </w:tc>
        <w:tc>
          <w:tcPr>
            <w:tcW w:w="3820" w:type="dxa"/>
            <w:gridSpan w:val="3"/>
            <w:tcBorders>
              <w:top w:val="single" w:sz="8" w:space="0" w:color="auto"/>
              <w:left w:val="nil"/>
              <w:bottom w:val="nil"/>
              <w:right w:val="nil"/>
            </w:tcBorders>
            <w:shd w:val="clear" w:color="auto" w:fill="auto"/>
            <w:noWrap/>
            <w:vAlign w:val="center"/>
            <w:hideMark/>
          </w:tcPr>
          <w:p w:rsidR="00E2524F" w:rsidRPr="002F6634" w:rsidRDefault="00E2524F" w:rsidP="00813248">
            <w:pPr>
              <w:spacing w:after="0" w:line="240" w:lineRule="auto"/>
              <w:rPr>
                <w:rFonts w:ascii="Calibri" w:eastAsia="Times New Roman" w:hAnsi="Calibri" w:cs="Calibri"/>
                <w:b/>
                <w:bCs/>
                <w:color w:val="000000"/>
                <w:lang w:val="id-ID" w:eastAsia="id-ID"/>
              </w:rPr>
            </w:pPr>
            <w:r w:rsidRPr="002F6634">
              <w:rPr>
                <w:rFonts w:ascii="Calibri" w:eastAsia="Times New Roman" w:hAnsi="Calibri" w:cs="Calibri"/>
                <w:b/>
                <w:bCs/>
                <w:color w:val="000000"/>
                <w:lang w:val="id-ID" w:eastAsia="id-ID"/>
              </w:rPr>
              <w:t>Target Kinerja Sasaran Pada Tahun</w:t>
            </w:r>
          </w:p>
        </w:tc>
        <w:tc>
          <w:tcPr>
            <w:tcW w:w="1240" w:type="dxa"/>
            <w:tcBorders>
              <w:top w:val="single" w:sz="8" w:space="0" w:color="auto"/>
              <w:left w:val="nil"/>
              <w:bottom w:val="nil"/>
              <w:right w:val="nil"/>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b/>
                <w:bCs/>
                <w:color w:val="000000"/>
                <w:lang w:val="id-ID" w:eastAsia="id-ID"/>
              </w:rPr>
            </w:pPr>
            <w:r w:rsidRPr="002F6634">
              <w:rPr>
                <w:rFonts w:ascii="Calibri" w:eastAsia="Times New Roman" w:hAnsi="Calibri" w:cs="Calibri"/>
                <w:b/>
                <w:bCs/>
                <w:color w:val="000000"/>
                <w:lang w:val="id-ID" w:eastAsia="id-ID"/>
              </w:rPr>
              <w:t> </w:t>
            </w:r>
          </w:p>
        </w:tc>
        <w:tc>
          <w:tcPr>
            <w:tcW w:w="1480" w:type="dxa"/>
            <w:tcBorders>
              <w:top w:val="single" w:sz="8" w:space="0" w:color="auto"/>
              <w:left w:val="single" w:sz="8" w:space="0" w:color="auto"/>
              <w:bottom w:val="nil"/>
              <w:right w:val="single" w:sz="8" w:space="0" w:color="auto"/>
            </w:tcBorders>
            <w:shd w:val="clear" w:color="auto" w:fill="auto"/>
            <w:vAlign w:val="bottom"/>
            <w:hideMark/>
          </w:tcPr>
          <w:p w:rsidR="00E2524F" w:rsidRPr="002F6634" w:rsidRDefault="00E2524F" w:rsidP="00813248">
            <w:pPr>
              <w:spacing w:after="0" w:line="240" w:lineRule="auto"/>
              <w:rPr>
                <w:rFonts w:ascii="Bookman Old Style" w:eastAsia="Times New Roman" w:hAnsi="Bookman Old Style" w:cs="Calibri"/>
                <w:b/>
                <w:bCs/>
                <w:color w:val="000000"/>
                <w:sz w:val="18"/>
                <w:szCs w:val="18"/>
                <w:lang w:val="id-ID" w:eastAsia="id-ID"/>
              </w:rPr>
            </w:pPr>
            <w:r w:rsidRPr="002F6634">
              <w:rPr>
                <w:rFonts w:ascii="Bookman Old Style" w:eastAsia="Times New Roman" w:hAnsi="Bookman Old Style" w:cs="Calibri"/>
                <w:b/>
                <w:bCs/>
                <w:color w:val="000000"/>
                <w:sz w:val="18"/>
                <w:szCs w:val="18"/>
                <w:lang w:val="id-ID" w:eastAsia="id-ID"/>
              </w:rPr>
              <w:t>Kondisi Kinerja pada Akhir periode RPJMD</w:t>
            </w:r>
          </w:p>
        </w:tc>
      </w:tr>
      <w:tr w:rsidR="00E2524F" w:rsidRPr="002F6634" w:rsidTr="00813248">
        <w:trPr>
          <w:trHeight w:val="315"/>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 </w:t>
            </w:r>
          </w:p>
        </w:tc>
        <w:tc>
          <w:tcPr>
            <w:tcW w:w="5020" w:type="dxa"/>
            <w:tcBorders>
              <w:top w:val="nil"/>
              <w:left w:val="nil"/>
              <w:bottom w:val="single" w:sz="8" w:space="0" w:color="auto"/>
              <w:right w:val="nil"/>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 </w:t>
            </w:r>
          </w:p>
        </w:tc>
        <w:tc>
          <w:tcPr>
            <w:tcW w:w="1680" w:type="dxa"/>
            <w:tcBorders>
              <w:top w:val="nil"/>
              <w:left w:val="single" w:sz="8" w:space="0" w:color="auto"/>
              <w:bottom w:val="single" w:sz="8" w:space="0" w:color="auto"/>
              <w:right w:val="nil"/>
            </w:tcBorders>
            <w:shd w:val="clear" w:color="000000" w:fill="FFFFFF"/>
            <w:vAlign w:val="center"/>
            <w:hideMark/>
          </w:tcPr>
          <w:p w:rsidR="00E2524F" w:rsidRPr="002F6634" w:rsidRDefault="00E2524F" w:rsidP="00813248">
            <w:pPr>
              <w:spacing w:after="0" w:line="240" w:lineRule="auto"/>
              <w:jc w:val="center"/>
              <w:rPr>
                <w:rFonts w:ascii="Bookman Old Style" w:eastAsia="Times New Roman" w:hAnsi="Bookman Old Style" w:cs="Calibri"/>
                <w:color w:val="000000"/>
                <w:sz w:val="20"/>
                <w:szCs w:val="20"/>
                <w:lang w:val="id-ID" w:eastAsia="id-ID"/>
              </w:rPr>
            </w:pPr>
            <w:r w:rsidRPr="002F6634">
              <w:rPr>
                <w:rFonts w:ascii="Bookman Old Style" w:eastAsia="Times New Roman" w:hAnsi="Bookman Old Style" w:cs="Calibri"/>
                <w:color w:val="000000"/>
                <w:sz w:val="20"/>
                <w:szCs w:val="20"/>
                <w:lang w:val="id-ID" w:eastAsia="id-ID"/>
              </w:rPr>
              <w:t>Tahun 2020</w:t>
            </w:r>
          </w:p>
        </w:tc>
        <w:tc>
          <w:tcPr>
            <w:tcW w:w="1340" w:type="dxa"/>
            <w:tcBorders>
              <w:top w:val="single" w:sz="8" w:space="0" w:color="auto"/>
              <w:left w:val="single" w:sz="8" w:space="0" w:color="auto"/>
              <w:bottom w:val="single" w:sz="8" w:space="0" w:color="auto"/>
              <w:right w:val="nil"/>
            </w:tcBorders>
            <w:shd w:val="clear" w:color="000000" w:fill="FFFFFF"/>
            <w:vAlign w:val="center"/>
            <w:hideMark/>
          </w:tcPr>
          <w:p w:rsidR="00E2524F" w:rsidRPr="002F6634" w:rsidRDefault="00E2524F" w:rsidP="00813248">
            <w:pPr>
              <w:spacing w:after="0" w:line="240" w:lineRule="auto"/>
              <w:jc w:val="center"/>
              <w:rPr>
                <w:rFonts w:ascii="Bookman Old Style" w:eastAsia="Times New Roman" w:hAnsi="Bookman Old Style" w:cs="Calibri"/>
                <w:color w:val="000000"/>
                <w:sz w:val="18"/>
                <w:szCs w:val="18"/>
                <w:lang w:val="id-ID" w:eastAsia="id-ID"/>
              </w:rPr>
            </w:pPr>
            <w:r w:rsidRPr="002F6634">
              <w:rPr>
                <w:rFonts w:ascii="Bookman Old Style" w:eastAsia="Times New Roman" w:hAnsi="Bookman Old Style" w:cs="Calibri"/>
                <w:color w:val="000000"/>
                <w:sz w:val="18"/>
                <w:szCs w:val="18"/>
                <w:lang w:val="id-ID" w:eastAsia="id-ID"/>
              </w:rPr>
              <w:t>2022</w:t>
            </w:r>
          </w:p>
        </w:tc>
        <w:tc>
          <w:tcPr>
            <w:tcW w:w="12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2524F" w:rsidRPr="002F6634" w:rsidRDefault="00E2524F" w:rsidP="00813248">
            <w:pPr>
              <w:spacing w:after="0" w:line="240" w:lineRule="auto"/>
              <w:jc w:val="center"/>
              <w:rPr>
                <w:rFonts w:ascii="Bookman Old Style" w:eastAsia="Times New Roman" w:hAnsi="Bookman Old Style" w:cs="Calibri"/>
                <w:color w:val="000000"/>
                <w:sz w:val="18"/>
                <w:szCs w:val="18"/>
                <w:lang w:val="id-ID" w:eastAsia="id-ID"/>
              </w:rPr>
            </w:pPr>
            <w:r w:rsidRPr="002F6634">
              <w:rPr>
                <w:rFonts w:ascii="Bookman Old Style" w:eastAsia="Times New Roman" w:hAnsi="Bookman Old Style" w:cs="Calibri"/>
                <w:color w:val="000000"/>
                <w:sz w:val="18"/>
                <w:szCs w:val="18"/>
                <w:lang w:val="id-ID" w:eastAsia="id-ID"/>
              </w:rPr>
              <w:t>2023</w:t>
            </w:r>
          </w:p>
        </w:tc>
        <w:tc>
          <w:tcPr>
            <w:tcW w:w="1220" w:type="dxa"/>
            <w:tcBorders>
              <w:top w:val="single" w:sz="8" w:space="0" w:color="auto"/>
              <w:left w:val="nil"/>
              <w:bottom w:val="single" w:sz="8" w:space="0" w:color="auto"/>
              <w:right w:val="single" w:sz="8" w:space="0" w:color="auto"/>
            </w:tcBorders>
            <w:shd w:val="clear" w:color="000000" w:fill="FFFFFF"/>
            <w:vAlign w:val="center"/>
            <w:hideMark/>
          </w:tcPr>
          <w:p w:rsidR="00E2524F" w:rsidRPr="002F6634" w:rsidRDefault="00E2524F" w:rsidP="00813248">
            <w:pPr>
              <w:spacing w:after="0" w:line="240" w:lineRule="auto"/>
              <w:jc w:val="center"/>
              <w:rPr>
                <w:rFonts w:ascii="Bookman Old Style" w:eastAsia="Times New Roman" w:hAnsi="Bookman Old Style" w:cs="Calibri"/>
                <w:color w:val="000000"/>
                <w:sz w:val="18"/>
                <w:szCs w:val="18"/>
                <w:lang w:val="id-ID" w:eastAsia="id-ID"/>
              </w:rPr>
            </w:pPr>
            <w:r w:rsidRPr="002F6634">
              <w:rPr>
                <w:rFonts w:ascii="Bookman Old Style" w:eastAsia="Times New Roman" w:hAnsi="Bookman Old Style" w:cs="Calibri"/>
                <w:color w:val="000000"/>
                <w:sz w:val="18"/>
                <w:szCs w:val="18"/>
                <w:lang w:val="id-ID" w:eastAsia="id-ID"/>
              </w:rPr>
              <w:t>2024</w:t>
            </w:r>
          </w:p>
        </w:tc>
        <w:tc>
          <w:tcPr>
            <w:tcW w:w="1360" w:type="dxa"/>
            <w:tcBorders>
              <w:top w:val="single" w:sz="8" w:space="0" w:color="auto"/>
              <w:left w:val="nil"/>
              <w:bottom w:val="single" w:sz="8" w:space="0" w:color="auto"/>
              <w:right w:val="single" w:sz="8" w:space="0" w:color="auto"/>
            </w:tcBorders>
            <w:shd w:val="clear" w:color="000000" w:fill="FFFFFF"/>
            <w:vAlign w:val="center"/>
            <w:hideMark/>
          </w:tcPr>
          <w:p w:rsidR="00E2524F" w:rsidRPr="002F6634" w:rsidRDefault="00E2524F" w:rsidP="00813248">
            <w:pPr>
              <w:spacing w:after="0" w:line="240" w:lineRule="auto"/>
              <w:jc w:val="center"/>
              <w:rPr>
                <w:rFonts w:ascii="Bookman Old Style" w:eastAsia="Times New Roman" w:hAnsi="Bookman Old Style" w:cs="Calibri"/>
                <w:color w:val="000000"/>
                <w:sz w:val="18"/>
                <w:szCs w:val="18"/>
                <w:lang w:val="id-ID" w:eastAsia="id-ID"/>
              </w:rPr>
            </w:pPr>
            <w:r w:rsidRPr="002F6634">
              <w:rPr>
                <w:rFonts w:ascii="Bookman Old Style" w:eastAsia="Times New Roman" w:hAnsi="Bookman Old Style" w:cs="Calibri"/>
                <w:color w:val="000000"/>
                <w:sz w:val="18"/>
                <w:szCs w:val="18"/>
                <w:lang w:val="id-ID" w:eastAsia="id-ID"/>
              </w:rPr>
              <w:t>2025</w:t>
            </w:r>
          </w:p>
        </w:tc>
        <w:tc>
          <w:tcPr>
            <w:tcW w:w="1240" w:type="dxa"/>
            <w:tcBorders>
              <w:top w:val="single" w:sz="8" w:space="0" w:color="auto"/>
              <w:left w:val="nil"/>
              <w:bottom w:val="single" w:sz="8" w:space="0" w:color="auto"/>
              <w:right w:val="nil"/>
            </w:tcBorders>
            <w:shd w:val="clear" w:color="000000" w:fill="FFFFFF"/>
            <w:vAlign w:val="center"/>
            <w:hideMark/>
          </w:tcPr>
          <w:p w:rsidR="00E2524F" w:rsidRPr="002F6634" w:rsidRDefault="00E2524F" w:rsidP="00813248">
            <w:pPr>
              <w:spacing w:after="0" w:line="240" w:lineRule="auto"/>
              <w:jc w:val="center"/>
              <w:rPr>
                <w:rFonts w:ascii="Bookman Old Style" w:eastAsia="Times New Roman" w:hAnsi="Bookman Old Style" w:cs="Calibri"/>
                <w:color w:val="000000"/>
                <w:sz w:val="18"/>
                <w:szCs w:val="18"/>
                <w:lang w:val="id-ID" w:eastAsia="id-ID"/>
              </w:rPr>
            </w:pPr>
            <w:r w:rsidRPr="002F6634">
              <w:rPr>
                <w:rFonts w:ascii="Bookman Old Style" w:eastAsia="Times New Roman" w:hAnsi="Bookman Old Style" w:cs="Calibri"/>
                <w:color w:val="000000"/>
                <w:sz w:val="18"/>
                <w:szCs w:val="18"/>
                <w:lang w:val="id-ID" w:eastAsia="id-ID"/>
              </w:rPr>
              <w:t>2026</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 </w:t>
            </w:r>
          </w:p>
        </w:tc>
      </w:tr>
      <w:tr w:rsidR="00E2524F" w:rsidRPr="002F6634" w:rsidTr="00813248">
        <w:trPr>
          <w:trHeight w:val="315"/>
        </w:trPr>
        <w:tc>
          <w:tcPr>
            <w:tcW w:w="820" w:type="dxa"/>
            <w:tcBorders>
              <w:top w:val="nil"/>
              <w:left w:val="single" w:sz="8" w:space="0" w:color="auto"/>
              <w:bottom w:val="single" w:sz="8" w:space="0" w:color="auto"/>
              <w:right w:val="nil"/>
            </w:tcBorders>
            <w:shd w:val="clear" w:color="auto" w:fill="auto"/>
            <w:vAlign w:val="center"/>
            <w:hideMark/>
          </w:tcPr>
          <w:p w:rsidR="00E2524F" w:rsidRPr="002F6634" w:rsidRDefault="00E2524F" w:rsidP="00813248">
            <w:pPr>
              <w:spacing w:after="0" w:line="240" w:lineRule="auto"/>
              <w:jc w:val="center"/>
              <w:rPr>
                <w:rFonts w:ascii="Bookman Old Style" w:eastAsia="Times New Roman" w:hAnsi="Bookman Old Style" w:cs="Calibri"/>
                <w:b/>
                <w:bCs/>
                <w:color w:val="365F91"/>
                <w:sz w:val="16"/>
                <w:szCs w:val="16"/>
                <w:lang w:val="id-ID" w:eastAsia="id-ID"/>
              </w:rPr>
            </w:pPr>
            <w:r w:rsidRPr="002F6634">
              <w:rPr>
                <w:rFonts w:ascii="Bookman Old Style" w:eastAsia="Times New Roman" w:hAnsi="Bookman Old Style" w:cs="Calibri"/>
                <w:b/>
                <w:bCs/>
                <w:color w:val="365F91"/>
                <w:sz w:val="16"/>
                <w:szCs w:val="16"/>
                <w:lang w:val="id-ID" w:eastAsia="id-ID"/>
              </w:rPr>
              <w:t>1</w:t>
            </w:r>
          </w:p>
        </w:tc>
        <w:tc>
          <w:tcPr>
            <w:tcW w:w="5020" w:type="dxa"/>
            <w:tcBorders>
              <w:top w:val="nil"/>
              <w:left w:val="single" w:sz="8" w:space="0" w:color="auto"/>
              <w:bottom w:val="single" w:sz="8" w:space="0" w:color="auto"/>
              <w:right w:val="single" w:sz="8" w:space="0" w:color="auto"/>
            </w:tcBorders>
            <w:shd w:val="clear" w:color="auto" w:fill="auto"/>
            <w:vAlign w:val="center"/>
            <w:hideMark/>
          </w:tcPr>
          <w:p w:rsidR="00E2524F" w:rsidRPr="002F6634" w:rsidRDefault="00E2524F" w:rsidP="00813248">
            <w:pPr>
              <w:spacing w:after="0" w:line="240" w:lineRule="auto"/>
              <w:jc w:val="center"/>
              <w:rPr>
                <w:rFonts w:ascii="Bookman Old Style" w:eastAsia="Times New Roman" w:hAnsi="Bookman Old Style" w:cs="Calibri"/>
                <w:color w:val="365F91"/>
                <w:sz w:val="16"/>
                <w:szCs w:val="16"/>
                <w:lang w:val="id-ID" w:eastAsia="id-ID"/>
              </w:rPr>
            </w:pPr>
            <w:r w:rsidRPr="002F6634">
              <w:rPr>
                <w:rFonts w:ascii="Bookman Old Style" w:eastAsia="Times New Roman" w:hAnsi="Bookman Old Style" w:cs="Calibri"/>
                <w:color w:val="365F91"/>
                <w:sz w:val="16"/>
                <w:szCs w:val="16"/>
                <w:lang w:val="id-ID" w:eastAsia="id-ID"/>
              </w:rPr>
              <w:t>2</w:t>
            </w:r>
          </w:p>
        </w:tc>
        <w:tc>
          <w:tcPr>
            <w:tcW w:w="1680" w:type="dxa"/>
            <w:tcBorders>
              <w:top w:val="nil"/>
              <w:left w:val="nil"/>
              <w:bottom w:val="single" w:sz="8" w:space="0" w:color="auto"/>
              <w:right w:val="nil"/>
            </w:tcBorders>
            <w:shd w:val="clear" w:color="auto" w:fill="auto"/>
            <w:vAlign w:val="center"/>
            <w:hideMark/>
          </w:tcPr>
          <w:p w:rsidR="00E2524F" w:rsidRPr="002F6634" w:rsidRDefault="00E2524F" w:rsidP="00813248">
            <w:pPr>
              <w:spacing w:after="0" w:line="240" w:lineRule="auto"/>
              <w:jc w:val="center"/>
              <w:rPr>
                <w:rFonts w:ascii="Bookman Old Style" w:eastAsia="Times New Roman" w:hAnsi="Bookman Old Style" w:cs="Calibri"/>
                <w:color w:val="365F91"/>
                <w:sz w:val="16"/>
                <w:szCs w:val="16"/>
                <w:lang w:val="id-ID" w:eastAsia="id-ID"/>
              </w:rPr>
            </w:pPr>
            <w:r w:rsidRPr="002F6634">
              <w:rPr>
                <w:rFonts w:ascii="Bookman Old Style" w:eastAsia="Times New Roman" w:hAnsi="Bookman Old Style" w:cs="Calibri"/>
                <w:color w:val="365F91"/>
                <w:sz w:val="16"/>
                <w:szCs w:val="16"/>
                <w:lang w:val="id-ID" w:eastAsia="id-ID"/>
              </w:rPr>
              <w:t>3</w:t>
            </w:r>
          </w:p>
        </w:tc>
        <w:tc>
          <w:tcPr>
            <w:tcW w:w="1340" w:type="dxa"/>
            <w:tcBorders>
              <w:top w:val="nil"/>
              <w:left w:val="single" w:sz="8" w:space="0" w:color="auto"/>
              <w:bottom w:val="single" w:sz="8" w:space="0" w:color="auto"/>
              <w:right w:val="single" w:sz="8" w:space="0" w:color="auto"/>
            </w:tcBorders>
            <w:shd w:val="clear" w:color="auto" w:fill="auto"/>
            <w:vAlign w:val="center"/>
            <w:hideMark/>
          </w:tcPr>
          <w:p w:rsidR="00E2524F" w:rsidRPr="002F6634" w:rsidRDefault="00E2524F" w:rsidP="00813248">
            <w:pPr>
              <w:spacing w:after="0" w:line="240" w:lineRule="auto"/>
              <w:jc w:val="center"/>
              <w:rPr>
                <w:rFonts w:ascii="Bookman Old Style" w:eastAsia="Times New Roman" w:hAnsi="Bookman Old Style" w:cs="Calibri"/>
                <w:color w:val="365F91"/>
                <w:sz w:val="16"/>
                <w:szCs w:val="16"/>
                <w:lang w:val="id-ID" w:eastAsia="id-ID"/>
              </w:rPr>
            </w:pPr>
            <w:r w:rsidRPr="002F6634">
              <w:rPr>
                <w:rFonts w:ascii="Bookman Old Style" w:eastAsia="Times New Roman" w:hAnsi="Bookman Old Style" w:cs="Calibri"/>
                <w:color w:val="365F91"/>
                <w:sz w:val="16"/>
                <w:szCs w:val="16"/>
                <w:lang w:val="id-ID" w:eastAsia="id-ID"/>
              </w:rPr>
              <w:t>4</w:t>
            </w:r>
          </w:p>
        </w:tc>
        <w:tc>
          <w:tcPr>
            <w:tcW w:w="1240" w:type="dxa"/>
            <w:tcBorders>
              <w:top w:val="nil"/>
              <w:left w:val="nil"/>
              <w:bottom w:val="single" w:sz="8" w:space="0" w:color="auto"/>
              <w:right w:val="nil"/>
            </w:tcBorders>
            <w:shd w:val="clear" w:color="auto" w:fill="auto"/>
            <w:vAlign w:val="center"/>
            <w:hideMark/>
          </w:tcPr>
          <w:p w:rsidR="00E2524F" w:rsidRPr="002F6634" w:rsidRDefault="00E2524F" w:rsidP="00813248">
            <w:pPr>
              <w:spacing w:after="0" w:line="240" w:lineRule="auto"/>
              <w:jc w:val="center"/>
              <w:rPr>
                <w:rFonts w:ascii="Bookman Old Style" w:eastAsia="Times New Roman" w:hAnsi="Bookman Old Style" w:cs="Calibri"/>
                <w:color w:val="365F91"/>
                <w:sz w:val="16"/>
                <w:szCs w:val="16"/>
                <w:lang w:val="id-ID" w:eastAsia="id-ID"/>
              </w:rPr>
            </w:pPr>
            <w:r w:rsidRPr="002F6634">
              <w:rPr>
                <w:rFonts w:ascii="Bookman Old Style" w:eastAsia="Times New Roman" w:hAnsi="Bookman Old Style" w:cs="Calibri"/>
                <w:color w:val="365F91"/>
                <w:sz w:val="16"/>
                <w:szCs w:val="16"/>
                <w:lang w:val="id-ID" w:eastAsia="id-ID"/>
              </w:rPr>
              <w:t>5</w:t>
            </w:r>
          </w:p>
        </w:tc>
        <w:tc>
          <w:tcPr>
            <w:tcW w:w="1220" w:type="dxa"/>
            <w:tcBorders>
              <w:top w:val="nil"/>
              <w:left w:val="single" w:sz="8" w:space="0" w:color="auto"/>
              <w:bottom w:val="single" w:sz="8" w:space="0" w:color="auto"/>
              <w:right w:val="single" w:sz="8" w:space="0" w:color="auto"/>
            </w:tcBorders>
            <w:shd w:val="clear" w:color="auto" w:fill="auto"/>
            <w:vAlign w:val="center"/>
            <w:hideMark/>
          </w:tcPr>
          <w:p w:rsidR="00E2524F" w:rsidRPr="002F6634" w:rsidRDefault="00E2524F" w:rsidP="00813248">
            <w:pPr>
              <w:spacing w:after="0" w:line="240" w:lineRule="auto"/>
              <w:jc w:val="center"/>
              <w:rPr>
                <w:rFonts w:ascii="Bookman Old Style" w:eastAsia="Times New Roman" w:hAnsi="Bookman Old Style" w:cs="Calibri"/>
                <w:color w:val="365F91"/>
                <w:sz w:val="16"/>
                <w:szCs w:val="16"/>
                <w:lang w:val="id-ID" w:eastAsia="id-ID"/>
              </w:rPr>
            </w:pPr>
            <w:r w:rsidRPr="002F6634">
              <w:rPr>
                <w:rFonts w:ascii="Bookman Old Style" w:eastAsia="Times New Roman" w:hAnsi="Bookman Old Style" w:cs="Calibri"/>
                <w:color w:val="365F91"/>
                <w:sz w:val="16"/>
                <w:szCs w:val="16"/>
                <w:lang w:val="id-ID" w:eastAsia="id-ID"/>
              </w:rPr>
              <w:t>6</w:t>
            </w:r>
          </w:p>
        </w:tc>
        <w:tc>
          <w:tcPr>
            <w:tcW w:w="1360" w:type="dxa"/>
            <w:tcBorders>
              <w:top w:val="nil"/>
              <w:left w:val="nil"/>
              <w:bottom w:val="single" w:sz="8" w:space="0" w:color="auto"/>
              <w:right w:val="nil"/>
            </w:tcBorders>
            <w:shd w:val="clear" w:color="auto" w:fill="auto"/>
            <w:vAlign w:val="center"/>
            <w:hideMark/>
          </w:tcPr>
          <w:p w:rsidR="00E2524F" w:rsidRPr="002F6634" w:rsidRDefault="00E2524F" w:rsidP="00813248">
            <w:pPr>
              <w:spacing w:after="0" w:line="240" w:lineRule="auto"/>
              <w:jc w:val="center"/>
              <w:rPr>
                <w:rFonts w:ascii="Bookman Old Style" w:eastAsia="Times New Roman" w:hAnsi="Bookman Old Style" w:cs="Calibri"/>
                <w:color w:val="365F91"/>
                <w:sz w:val="16"/>
                <w:szCs w:val="16"/>
                <w:lang w:val="id-ID" w:eastAsia="id-ID"/>
              </w:rPr>
            </w:pPr>
            <w:r w:rsidRPr="002F6634">
              <w:rPr>
                <w:rFonts w:ascii="Bookman Old Style" w:eastAsia="Times New Roman" w:hAnsi="Bookman Old Style" w:cs="Calibri"/>
                <w:color w:val="365F91"/>
                <w:sz w:val="16"/>
                <w:szCs w:val="16"/>
                <w:lang w:val="id-ID" w:eastAsia="id-ID"/>
              </w:rPr>
              <w:t>7</w:t>
            </w:r>
          </w:p>
        </w:tc>
        <w:tc>
          <w:tcPr>
            <w:tcW w:w="1240" w:type="dxa"/>
            <w:tcBorders>
              <w:top w:val="nil"/>
              <w:left w:val="single" w:sz="8" w:space="0" w:color="auto"/>
              <w:bottom w:val="single" w:sz="8" w:space="0" w:color="auto"/>
              <w:right w:val="single" w:sz="8" w:space="0" w:color="auto"/>
            </w:tcBorders>
            <w:shd w:val="clear" w:color="auto" w:fill="auto"/>
            <w:vAlign w:val="center"/>
            <w:hideMark/>
          </w:tcPr>
          <w:p w:rsidR="00E2524F" w:rsidRPr="002F6634" w:rsidRDefault="00E2524F" w:rsidP="00813248">
            <w:pPr>
              <w:spacing w:after="0" w:line="240" w:lineRule="auto"/>
              <w:jc w:val="center"/>
              <w:rPr>
                <w:rFonts w:ascii="Bookman Old Style" w:eastAsia="Times New Roman" w:hAnsi="Bookman Old Style" w:cs="Calibri"/>
                <w:color w:val="365F91"/>
                <w:sz w:val="16"/>
                <w:szCs w:val="16"/>
                <w:lang w:val="id-ID" w:eastAsia="id-ID"/>
              </w:rPr>
            </w:pPr>
            <w:r w:rsidRPr="002F6634">
              <w:rPr>
                <w:rFonts w:ascii="Bookman Old Style" w:eastAsia="Times New Roman" w:hAnsi="Bookman Old Style" w:cs="Calibri"/>
                <w:color w:val="365F91"/>
                <w:sz w:val="16"/>
                <w:szCs w:val="16"/>
                <w:lang w:val="id-ID" w:eastAsia="id-ID"/>
              </w:rPr>
              <w:t>8</w:t>
            </w:r>
          </w:p>
        </w:tc>
        <w:tc>
          <w:tcPr>
            <w:tcW w:w="1480" w:type="dxa"/>
            <w:tcBorders>
              <w:top w:val="nil"/>
              <w:left w:val="nil"/>
              <w:bottom w:val="single" w:sz="8" w:space="0" w:color="auto"/>
              <w:right w:val="single" w:sz="8" w:space="0" w:color="auto"/>
            </w:tcBorders>
            <w:shd w:val="clear" w:color="auto" w:fill="auto"/>
            <w:vAlign w:val="center"/>
            <w:hideMark/>
          </w:tcPr>
          <w:p w:rsidR="00E2524F" w:rsidRPr="002F6634" w:rsidRDefault="00E2524F" w:rsidP="00813248">
            <w:pPr>
              <w:spacing w:after="0" w:line="240" w:lineRule="auto"/>
              <w:jc w:val="center"/>
              <w:rPr>
                <w:rFonts w:ascii="Bookman Old Style" w:eastAsia="Times New Roman" w:hAnsi="Bookman Old Style" w:cs="Calibri"/>
                <w:color w:val="365F91"/>
                <w:sz w:val="16"/>
                <w:szCs w:val="16"/>
                <w:lang w:val="id-ID" w:eastAsia="id-ID"/>
              </w:rPr>
            </w:pPr>
            <w:r w:rsidRPr="002F6634">
              <w:rPr>
                <w:rFonts w:ascii="Bookman Old Style" w:eastAsia="Times New Roman" w:hAnsi="Bookman Old Style" w:cs="Calibri"/>
                <w:color w:val="365F91"/>
                <w:sz w:val="16"/>
                <w:szCs w:val="16"/>
                <w:lang w:val="id-ID" w:eastAsia="id-ID"/>
              </w:rPr>
              <w:t>9</w:t>
            </w:r>
          </w:p>
        </w:tc>
      </w:tr>
      <w:tr w:rsidR="00E2524F" w:rsidRPr="002F6634" w:rsidTr="00813248">
        <w:trPr>
          <w:trHeight w:val="300"/>
        </w:trPr>
        <w:tc>
          <w:tcPr>
            <w:tcW w:w="820" w:type="dxa"/>
            <w:tcBorders>
              <w:top w:val="nil"/>
              <w:left w:val="single" w:sz="8" w:space="0" w:color="auto"/>
              <w:bottom w:val="nil"/>
              <w:right w:val="nil"/>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 </w:t>
            </w:r>
          </w:p>
        </w:tc>
        <w:tc>
          <w:tcPr>
            <w:tcW w:w="5020" w:type="dxa"/>
            <w:tcBorders>
              <w:top w:val="nil"/>
              <w:left w:val="single" w:sz="8" w:space="0" w:color="auto"/>
              <w:bottom w:val="nil"/>
              <w:right w:val="single" w:sz="8" w:space="0" w:color="auto"/>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 </w:t>
            </w:r>
          </w:p>
        </w:tc>
        <w:tc>
          <w:tcPr>
            <w:tcW w:w="1680" w:type="dxa"/>
            <w:tcBorders>
              <w:top w:val="nil"/>
              <w:left w:val="nil"/>
              <w:bottom w:val="nil"/>
              <w:right w:val="single" w:sz="8" w:space="0" w:color="auto"/>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 </w:t>
            </w:r>
          </w:p>
        </w:tc>
        <w:tc>
          <w:tcPr>
            <w:tcW w:w="1340" w:type="dxa"/>
            <w:tcBorders>
              <w:top w:val="nil"/>
              <w:left w:val="nil"/>
              <w:bottom w:val="nil"/>
              <w:right w:val="single" w:sz="8" w:space="0" w:color="auto"/>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 </w:t>
            </w:r>
          </w:p>
        </w:tc>
        <w:tc>
          <w:tcPr>
            <w:tcW w:w="1240" w:type="dxa"/>
            <w:tcBorders>
              <w:top w:val="nil"/>
              <w:left w:val="nil"/>
              <w:bottom w:val="nil"/>
              <w:right w:val="nil"/>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 </w:t>
            </w:r>
          </w:p>
        </w:tc>
        <w:tc>
          <w:tcPr>
            <w:tcW w:w="1220" w:type="dxa"/>
            <w:tcBorders>
              <w:top w:val="nil"/>
              <w:left w:val="single" w:sz="8" w:space="0" w:color="auto"/>
              <w:bottom w:val="nil"/>
              <w:right w:val="single" w:sz="8" w:space="0" w:color="auto"/>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 </w:t>
            </w:r>
          </w:p>
        </w:tc>
        <w:tc>
          <w:tcPr>
            <w:tcW w:w="1360" w:type="dxa"/>
            <w:tcBorders>
              <w:top w:val="nil"/>
              <w:left w:val="nil"/>
              <w:bottom w:val="nil"/>
              <w:right w:val="nil"/>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 </w:t>
            </w:r>
          </w:p>
        </w:tc>
        <w:tc>
          <w:tcPr>
            <w:tcW w:w="1240" w:type="dxa"/>
            <w:tcBorders>
              <w:top w:val="nil"/>
              <w:left w:val="single" w:sz="8" w:space="0" w:color="auto"/>
              <w:bottom w:val="nil"/>
              <w:right w:val="single" w:sz="8" w:space="0" w:color="auto"/>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 </w:t>
            </w:r>
          </w:p>
        </w:tc>
        <w:tc>
          <w:tcPr>
            <w:tcW w:w="1480" w:type="dxa"/>
            <w:tcBorders>
              <w:top w:val="nil"/>
              <w:left w:val="nil"/>
              <w:bottom w:val="nil"/>
              <w:right w:val="single" w:sz="8" w:space="0" w:color="auto"/>
            </w:tcBorders>
            <w:shd w:val="clear" w:color="auto" w:fill="auto"/>
            <w:noWrap/>
            <w:vAlign w:val="bottom"/>
            <w:hideMark/>
          </w:tcPr>
          <w:p w:rsidR="00E2524F" w:rsidRPr="002F6634" w:rsidRDefault="00E2524F" w:rsidP="00813248">
            <w:pPr>
              <w:spacing w:after="0" w:line="240" w:lineRule="auto"/>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 </w:t>
            </w:r>
          </w:p>
        </w:tc>
      </w:tr>
      <w:tr w:rsidR="00E2524F" w:rsidRPr="002F6634" w:rsidTr="00813248">
        <w:trPr>
          <w:trHeight w:val="600"/>
        </w:trPr>
        <w:tc>
          <w:tcPr>
            <w:tcW w:w="820" w:type="dxa"/>
            <w:tcBorders>
              <w:top w:val="nil"/>
              <w:left w:val="single" w:sz="8" w:space="0" w:color="auto"/>
              <w:bottom w:val="single" w:sz="4" w:space="0" w:color="auto"/>
              <w:right w:val="nil"/>
            </w:tcBorders>
            <w:shd w:val="clear" w:color="auto" w:fill="auto"/>
            <w:noWrap/>
            <w:vAlign w:val="center"/>
            <w:hideMark/>
          </w:tcPr>
          <w:p w:rsidR="00E2524F" w:rsidRPr="002F6634" w:rsidRDefault="00E2524F" w:rsidP="00813248">
            <w:pPr>
              <w:spacing w:after="0" w:line="240" w:lineRule="auto"/>
              <w:jc w:val="center"/>
              <w:rPr>
                <w:rFonts w:ascii="Bookman Old Style" w:eastAsia="Times New Roman" w:hAnsi="Bookman Old Style" w:cs="Calibri"/>
                <w:color w:val="000000"/>
                <w:sz w:val="20"/>
                <w:szCs w:val="20"/>
                <w:lang w:val="id-ID" w:eastAsia="id-ID"/>
              </w:rPr>
            </w:pPr>
            <w:r w:rsidRPr="002F6634">
              <w:rPr>
                <w:rFonts w:ascii="Bookman Old Style" w:eastAsia="Times New Roman" w:hAnsi="Bookman Old Style" w:cs="Calibri"/>
                <w:color w:val="000000"/>
                <w:sz w:val="20"/>
                <w:szCs w:val="20"/>
                <w:lang w:val="id-ID" w:eastAsia="id-ID"/>
              </w:rPr>
              <w:t>1</w:t>
            </w:r>
          </w:p>
        </w:tc>
        <w:tc>
          <w:tcPr>
            <w:tcW w:w="5020" w:type="dxa"/>
            <w:tcBorders>
              <w:top w:val="nil"/>
              <w:left w:val="single" w:sz="8" w:space="0" w:color="auto"/>
              <w:bottom w:val="nil"/>
              <w:right w:val="single" w:sz="8" w:space="0" w:color="auto"/>
            </w:tcBorders>
            <w:shd w:val="clear" w:color="auto" w:fill="auto"/>
            <w:vAlign w:val="bottom"/>
            <w:hideMark/>
          </w:tcPr>
          <w:p w:rsidR="00E2524F" w:rsidRPr="002F6634" w:rsidRDefault="00E2524F" w:rsidP="00813248">
            <w:pPr>
              <w:spacing w:after="0" w:line="240" w:lineRule="auto"/>
              <w:rPr>
                <w:rFonts w:ascii="Bookman Old Style" w:eastAsia="Times New Roman" w:hAnsi="Bookman Old Style" w:cs="Calibri"/>
                <w:color w:val="000000"/>
                <w:sz w:val="20"/>
                <w:szCs w:val="20"/>
                <w:lang w:val="id-ID" w:eastAsia="id-ID"/>
              </w:rPr>
            </w:pPr>
            <w:r w:rsidRPr="002F6634">
              <w:rPr>
                <w:rFonts w:ascii="Bookman Old Style" w:eastAsia="Times New Roman" w:hAnsi="Bookman Old Style" w:cs="Calibri"/>
                <w:color w:val="000000"/>
                <w:sz w:val="20"/>
                <w:szCs w:val="20"/>
                <w:lang w:val="id-ID" w:eastAsia="id-ID"/>
              </w:rPr>
              <w:t>Peningkatan Pelayanan di Tk. Kecamatan dan Desa/Kelurahan </w:t>
            </w:r>
          </w:p>
        </w:tc>
        <w:tc>
          <w:tcPr>
            <w:tcW w:w="1680" w:type="dxa"/>
            <w:tcBorders>
              <w:top w:val="nil"/>
              <w:left w:val="nil"/>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30 menit</w:t>
            </w:r>
          </w:p>
        </w:tc>
        <w:tc>
          <w:tcPr>
            <w:tcW w:w="1340" w:type="dxa"/>
            <w:tcBorders>
              <w:top w:val="nil"/>
              <w:left w:val="nil"/>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25 menit</w:t>
            </w:r>
          </w:p>
        </w:tc>
        <w:tc>
          <w:tcPr>
            <w:tcW w:w="1240" w:type="dxa"/>
            <w:tcBorders>
              <w:top w:val="nil"/>
              <w:left w:val="nil"/>
              <w:bottom w:val="single" w:sz="4" w:space="0" w:color="auto"/>
              <w:right w:val="nil"/>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20 menit</w:t>
            </w:r>
          </w:p>
        </w:tc>
        <w:tc>
          <w:tcPr>
            <w:tcW w:w="1220" w:type="dxa"/>
            <w:tcBorders>
              <w:top w:val="nil"/>
              <w:left w:val="single" w:sz="8" w:space="0" w:color="auto"/>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15 menit</w:t>
            </w:r>
          </w:p>
        </w:tc>
        <w:tc>
          <w:tcPr>
            <w:tcW w:w="1360" w:type="dxa"/>
            <w:tcBorders>
              <w:top w:val="nil"/>
              <w:left w:val="nil"/>
              <w:bottom w:val="single" w:sz="4" w:space="0" w:color="auto"/>
              <w:right w:val="nil"/>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10 menit</w:t>
            </w:r>
          </w:p>
        </w:tc>
        <w:tc>
          <w:tcPr>
            <w:tcW w:w="1240" w:type="dxa"/>
            <w:tcBorders>
              <w:top w:val="nil"/>
              <w:left w:val="single" w:sz="8" w:space="0" w:color="auto"/>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8 menit</w:t>
            </w:r>
          </w:p>
        </w:tc>
        <w:tc>
          <w:tcPr>
            <w:tcW w:w="1480" w:type="dxa"/>
            <w:tcBorders>
              <w:top w:val="nil"/>
              <w:left w:val="nil"/>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8 menit</w:t>
            </w:r>
          </w:p>
        </w:tc>
      </w:tr>
      <w:tr w:rsidR="00E2524F" w:rsidRPr="002F6634" w:rsidTr="00813248">
        <w:trPr>
          <w:trHeight w:val="600"/>
        </w:trPr>
        <w:tc>
          <w:tcPr>
            <w:tcW w:w="820" w:type="dxa"/>
            <w:tcBorders>
              <w:top w:val="nil"/>
              <w:left w:val="single" w:sz="8" w:space="0" w:color="auto"/>
              <w:bottom w:val="single" w:sz="4" w:space="0" w:color="auto"/>
              <w:right w:val="nil"/>
            </w:tcBorders>
            <w:shd w:val="clear" w:color="auto" w:fill="auto"/>
            <w:noWrap/>
            <w:vAlign w:val="center"/>
            <w:hideMark/>
          </w:tcPr>
          <w:p w:rsidR="00E2524F" w:rsidRPr="002F6634" w:rsidRDefault="00E2524F" w:rsidP="00813248">
            <w:pPr>
              <w:spacing w:after="0" w:line="240" w:lineRule="auto"/>
              <w:jc w:val="center"/>
              <w:rPr>
                <w:rFonts w:ascii="Bookman Old Style" w:eastAsia="Times New Roman" w:hAnsi="Bookman Old Style" w:cs="Calibri"/>
                <w:color w:val="000000"/>
                <w:lang w:val="id-ID" w:eastAsia="id-ID"/>
              </w:rPr>
            </w:pPr>
            <w:r w:rsidRPr="002F6634">
              <w:rPr>
                <w:rFonts w:ascii="Bookman Old Style" w:eastAsia="Times New Roman" w:hAnsi="Bookman Old Style" w:cs="Calibri"/>
                <w:color w:val="000000"/>
                <w:lang w:val="id-ID" w:eastAsia="id-ID"/>
              </w:rPr>
              <w:t>2</w:t>
            </w:r>
          </w:p>
        </w:tc>
        <w:tc>
          <w:tcPr>
            <w:tcW w:w="50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2524F" w:rsidRPr="002F6634" w:rsidRDefault="00E2524F" w:rsidP="00813248">
            <w:pPr>
              <w:spacing w:after="0" w:line="240" w:lineRule="auto"/>
              <w:rPr>
                <w:rFonts w:ascii="Bookman Old Style" w:eastAsia="Times New Roman" w:hAnsi="Bookman Old Style" w:cs="Calibri"/>
                <w:color w:val="000000"/>
                <w:sz w:val="20"/>
                <w:szCs w:val="20"/>
                <w:lang w:val="id-ID" w:eastAsia="id-ID"/>
              </w:rPr>
            </w:pPr>
            <w:r w:rsidRPr="002F6634">
              <w:rPr>
                <w:rFonts w:ascii="Bookman Old Style" w:eastAsia="Times New Roman" w:hAnsi="Bookman Old Style" w:cs="Calibri"/>
                <w:color w:val="000000"/>
                <w:sz w:val="20"/>
                <w:szCs w:val="20"/>
                <w:lang w:val="id-ID" w:eastAsia="id-ID"/>
              </w:rPr>
              <w:t>% Peningkatan Partisifasi masyarakat dalam pembangunan</w:t>
            </w:r>
          </w:p>
        </w:tc>
        <w:tc>
          <w:tcPr>
            <w:tcW w:w="1680" w:type="dxa"/>
            <w:tcBorders>
              <w:top w:val="nil"/>
              <w:left w:val="nil"/>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100</w:t>
            </w:r>
          </w:p>
        </w:tc>
        <w:tc>
          <w:tcPr>
            <w:tcW w:w="1340" w:type="dxa"/>
            <w:tcBorders>
              <w:top w:val="nil"/>
              <w:left w:val="nil"/>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100,00</w:t>
            </w:r>
          </w:p>
        </w:tc>
        <w:tc>
          <w:tcPr>
            <w:tcW w:w="1240" w:type="dxa"/>
            <w:tcBorders>
              <w:top w:val="nil"/>
              <w:left w:val="nil"/>
              <w:bottom w:val="single" w:sz="4" w:space="0" w:color="auto"/>
              <w:right w:val="nil"/>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100,00</w:t>
            </w:r>
          </w:p>
        </w:tc>
        <w:tc>
          <w:tcPr>
            <w:tcW w:w="1220" w:type="dxa"/>
            <w:tcBorders>
              <w:top w:val="nil"/>
              <w:left w:val="single" w:sz="8" w:space="0" w:color="auto"/>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100,00</w:t>
            </w:r>
          </w:p>
        </w:tc>
        <w:tc>
          <w:tcPr>
            <w:tcW w:w="1360" w:type="dxa"/>
            <w:tcBorders>
              <w:top w:val="nil"/>
              <w:left w:val="nil"/>
              <w:bottom w:val="single" w:sz="4" w:space="0" w:color="auto"/>
              <w:right w:val="nil"/>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100,00</w:t>
            </w:r>
          </w:p>
        </w:tc>
        <w:tc>
          <w:tcPr>
            <w:tcW w:w="1240" w:type="dxa"/>
            <w:tcBorders>
              <w:top w:val="nil"/>
              <w:left w:val="single" w:sz="8" w:space="0" w:color="auto"/>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100</w:t>
            </w:r>
            <w:r>
              <w:rPr>
                <w:rFonts w:ascii="Calibri" w:eastAsia="Times New Roman" w:hAnsi="Calibri" w:cs="Calibri"/>
                <w:color w:val="000000"/>
                <w:lang w:val="id-ID" w:eastAsia="id-ID"/>
              </w:rPr>
              <w:t>,00</w:t>
            </w:r>
          </w:p>
        </w:tc>
        <w:tc>
          <w:tcPr>
            <w:tcW w:w="1480" w:type="dxa"/>
            <w:tcBorders>
              <w:top w:val="nil"/>
              <w:left w:val="nil"/>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sidRPr="002F6634">
              <w:rPr>
                <w:rFonts w:ascii="Calibri" w:eastAsia="Times New Roman" w:hAnsi="Calibri" w:cs="Calibri"/>
                <w:color w:val="000000"/>
                <w:lang w:val="id-ID" w:eastAsia="id-ID"/>
              </w:rPr>
              <w:t>100</w:t>
            </w:r>
            <w:r>
              <w:rPr>
                <w:rFonts w:ascii="Calibri" w:eastAsia="Times New Roman" w:hAnsi="Calibri" w:cs="Calibri"/>
                <w:color w:val="000000"/>
                <w:lang w:val="id-ID" w:eastAsia="id-ID"/>
              </w:rPr>
              <w:t>.00</w:t>
            </w:r>
          </w:p>
        </w:tc>
      </w:tr>
      <w:tr w:rsidR="00E2524F" w:rsidRPr="002F6634" w:rsidTr="00813248">
        <w:trPr>
          <w:trHeight w:val="600"/>
        </w:trPr>
        <w:tc>
          <w:tcPr>
            <w:tcW w:w="820" w:type="dxa"/>
            <w:tcBorders>
              <w:top w:val="nil"/>
              <w:left w:val="single" w:sz="8" w:space="0" w:color="auto"/>
              <w:bottom w:val="single" w:sz="4" w:space="0" w:color="auto"/>
              <w:right w:val="nil"/>
            </w:tcBorders>
            <w:shd w:val="clear" w:color="auto" w:fill="auto"/>
            <w:noWrap/>
            <w:vAlign w:val="center"/>
            <w:hideMark/>
          </w:tcPr>
          <w:p w:rsidR="00E2524F" w:rsidRPr="002F6634" w:rsidRDefault="00E2524F" w:rsidP="00813248">
            <w:pPr>
              <w:spacing w:after="0" w:line="240" w:lineRule="auto"/>
              <w:jc w:val="center"/>
              <w:rPr>
                <w:rFonts w:ascii="Bookman Old Style" w:eastAsia="Times New Roman" w:hAnsi="Bookman Old Style" w:cs="Calibri"/>
                <w:color w:val="000000"/>
                <w:lang w:val="id-ID" w:eastAsia="id-ID"/>
              </w:rPr>
            </w:pPr>
            <w:r w:rsidRPr="002F6634">
              <w:rPr>
                <w:rFonts w:ascii="Bookman Old Style" w:eastAsia="Times New Roman" w:hAnsi="Bookman Old Style" w:cs="Calibri"/>
                <w:color w:val="000000"/>
                <w:lang w:val="id-ID" w:eastAsia="id-ID"/>
              </w:rPr>
              <w:t>3</w:t>
            </w:r>
          </w:p>
        </w:tc>
        <w:tc>
          <w:tcPr>
            <w:tcW w:w="5020" w:type="dxa"/>
            <w:tcBorders>
              <w:top w:val="nil"/>
              <w:left w:val="single" w:sz="8" w:space="0" w:color="auto"/>
              <w:bottom w:val="single" w:sz="4" w:space="0" w:color="auto"/>
              <w:right w:val="single" w:sz="8" w:space="0" w:color="auto"/>
            </w:tcBorders>
            <w:shd w:val="clear" w:color="auto" w:fill="auto"/>
            <w:vAlign w:val="center"/>
            <w:hideMark/>
          </w:tcPr>
          <w:p w:rsidR="00E2524F" w:rsidRPr="002F6634" w:rsidRDefault="00E2524F" w:rsidP="00813248">
            <w:pPr>
              <w:spacing w:after="0" w:line="240" w:lineRule="auto"/>
              <w:rPr>
                <w:rFonts w:ascii="Bookman Old Style" w:eastAsia="Times New Roman" w:hAnsi="Bookman Old Style" w:cs="Calibri"/>
                <w:color w:val="000000"/>
                <w:sz w:val="20"/>
                <w:szCs w:val="20"/>
                <w:lang w:val="id-ID" w:eastAsia="id-ID"/>
              </w:rPr>
            </w:pPr>
            <w:r w:rsidRPr="002F6634">
              <w:rPr>
                <w:rFonts w:ascii="Bookman Old Style" w:eastAsia="Times New Roman" w:hAnsi="Bookman Old Style" w:cs="Calibri"/>
                <w:color w:val="000000"/>
                <w:sz w:val="20"/>
                <w:szCs w:val="20"/>
                <w:lang w:val="id-ID" w:eastAsia="id-ID"/>
              </w:rPr>
              <w:t>% Penurunan Jumlah kriminalitas di Kecamatan</w:t>
            </w:r>
          </w:p>
        </w:tc>
        <w:tc>
          <w:tcPr>
            <w:tcW w:w="1680" w:type="dxa"/>
            <w:tcBorders>
              <w:top w:val="nil"/>
              <w:left w:val="nil"/>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N/A</w:t>
            </w:r>
          </w:p>
        </w:tc>
        <w:tc>
          <w:tcPr>
            <w:tcW w:w="1340" w:type="dxa"/>
            <w:tcBorders>
              <w:top w:val="nil"/>
              <w:left w:val="nil"/>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1</w:t>
            </w:r>
            <w:r w:rsidRPr="002F6634">
              <w:rPr>
                <w:rFonts w:ascii="Calibri" w:eastAsia="Times New Roman" w:hAnsi="Calibri" w:cs="Calibri"/>
                <w:color w:val="000000"/>
                <w:lang w:val="id-ID" w:eastAsia="id-ID"/>
              </w:rPr>
              <w:t>0</w:t>
            </w:r>
            <w:r>
              <w:rPr>
                <w:rFonts w:ascii="Calibri" w:eastAsia="Times New Roman" w:hAnsi="Calibri" w:cs="Calibri"/>
                <w:color w:val="000000"/>
                <w:lang w:val="id-ID" w:eastAsia="id-ID"/>
              </w:rPr>
              <w:t>,00</w:t>
            </w:r>
          </w:p>
        </w:tc>
        <w:tc>
          <w:tcPr>
            <w:tcW w:w="1240" w:type="dxa"/>
            <w:tcBorders>
              <w:top w:val="nil"/>
              <w:left w:val="nil"/>
              <w:bottom w:val="single" w:sz="4" w:space="0" w:color="auto"/>
              <w:right w:val="nil"/>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10,00</w:t>
            </w:r>
          </w:p>
        </w:tc>
        <w:tc>
          <w:tcPr>
            <w:tcW w:w="1220" w:type="dxa"/>
            <w:tcBorders>
              <w:top w:val="nil"/>
              <w:left w:val="single" w:sz="8" w:space="0" w:color="auto"/>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10,00</w:t>
            </w:r>
          </w:p>
        </w:tc>
        <w:tc>
          <w:tcPr>
            <w:tcW w:w="1360" w:type="dxa"/>
            <w:tcBorders>
              <w:top w:val="nil"/>
              <w:left w:val="nil"/>
              <w:bottom w:val="single" w:sz="4" w:space="0" w:color="auto"/>
              <w:right w:val="nil"/>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10,00</w:t>
            </w:r>
          </w:p>
        </w:tc>
        <w:tc>
          <w:tcPr>
            <w:tcW w:w="1240" w:type="dxa"/>
            <w:tcBorders>
              <w:top w:val="nil"/>
              <w:left w:val="single" w:sz="8" w:space="0" w:color="auto"/>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10,00</w:t>
            </w:r>
          </w:p>
        </w:tc>
        <w:tc>
          <w:tcPr>
            <w:tcW w:w="1480" w:type="dxa"/>
            <w:tcBorders>
              <w:top w:val="nil"/>
              <w:left w:val="nil"/>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10,00</w:t>
            </w:r>
          </w:p>
        </w:tc>
      </w:tr>
      <w:tr w:rsidR="00E2524F" w:rsidRPr="002F6634" w:rsidTr="00813248">
        <w:trPr>
          <w:trHeight w:val="600"/>
        </w:trPr>
        <w:tc>
          <w:tcPr>
            <w:tcW w:w="820" w:type="dxa"/>
            <w:tcBorders>
              <w:top w:val="nil"/>
              <w:left w:val="single" w:sz="8" w:space="0" w:color="auto"/>
              <w:bottom w:val="single" w:sz="4" w:space="0" w:color="auto"/>
              <w:right w:val="nil"/>
            </w:tcBorders>
            <w:shd w:val="clear" w:color="auto" w:fill="auto"/>
            <w:noWrap/>
            <w:vAlign w:val="center"/>
            <w:hideMark/>
          </w:tcPr>
          <w:p w:rsidR="00E2524F" w:rsidRPr="002F6634" w:rsidRDefault="00E2524F" w:rsidP="00813248">
            <w:pPr>
              <w:spacing w:after="0" w:line="240" w:lineRule="auto"/>
              <w:jc w:val="center"/>
              <w:rPr>
                <w:rFonts w:ascii="Bookman Old Style" w:eastAsia="Times New Roman" w:hAnsi="Bookman Old Style" w:cs="Calibri"/>
                <w:color w:val="000000"/>
                <w:lang w:val="id-ID" w:eastAsia="id-ID"/>
              </w:rPr>
            </w:pPr>
            <w:r w:rsidRPr="002F6634">
              <w:rPr>
                <w:rFonts w:ascii="Bookman Old Style" w:eastAsia="Times New Roman" w:hAnsi="Bookman Old Style" w:cs="Calibri"/>
                <w:color w:val="000000"/>
                <w:lang w:val="id-ID" w:eastAsia="id-ID"/>
              </w:rPr>
              <w:lastRenderedPageBreak/>
              <w:t>4</w:t>
            </w:r>
          </w:p>
        </w:tc>
        <w:tc>
          <w:tcPr>
            <w:tcW w:w="5020" w:type="dxa"/>
            <w:tcBorders>
              <w:top w:val="nil"/>
              <w:left w:val="single" w:sz="8" w:space="0" w:color="auto"/>
              <w:bottom w:val="single" w:sz="4" w:space="0" w:color="auto"/>
              <w:right w:val="single" w:sz="8" w:space="0" w:color="auto"/>
            </w:tcBorders>
            <w:shd w:val="clear" w:color="auto" w:fill="auto"/>
            <w:vAlign w:val="center"/>
            <w:hideMark/>
          </w:tcPr>
          <w:p w:rsidR="00E2524F" w:rsidRPr="002F6634" w:rsidRDefault="00E2524F" w:rsidP="00813248">
            <w:pPr>
              <w:spacing w:after="0" w:line="240" w:lineRule="auto"/>
              <w:rPr>
                <w:rFonts w:ascii="Bookman Old Style" w:eastAsia="Times New Roman" w:hAnsi="Bookman Old Style" w:cs="Calibri"/>
                <w:color w:val="000000"/>
                <w:sz w:val="20"/>
                <w:szCs w:val="20"/>
                <w:lang w:val="id-ID" w:eastAsia="id-ID"/>
              </w:rPr>
            </w:pPr>
            <w:r w:rsidRPr="002F6634">
              <w:rPr>
                <w:rFonts w:ascii="Bookman Old Style" w:eastAsia="Times New Roman" w:hAnsi="Bookman Old Style" w:cs="Calibri"/>
                <w:color w:val="000000"/>
                <w:sz w:val="20"/>
                <w:szCs w:val="20"/>
                <w:lang w:val="id-ID" w:eastAsia="id-ID"/>
              </w:rPr>
              <w:t>% Urusan Pemerintahan Umum yang di selenggarakan </w:t>
            </w:r>
          </w:p>
        </w:tc>
        <w:tc>
          <w:tcPr>
            <w:tcW w:w="1680" w:type="dxa"/>
            <w:tcBorders>
              <w:top w:val="nil"/>
              <w:left w:val="nil"/>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0,00</w:t>
            </w:r>
          </w:p>
        </w:tc>
        <w:tc>
          <w:tcPr>
            <w:tcW w:w="1340" w:type="dxa"/>
            <w:tcBorders>
              <w:top w:val="nil"/>
              <w:left w:val="nil"/>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0,00</w:t>
            </w:r>
          </w:p>
        </w:tc>
        <w:tc>
          <w:tcPr>
            <w:tcW w:w="1240" w:type="dxa"/>
            <w:tcBorders>
              <w:top w:val="nil"/>
              <w:left w:val="nil"/>
              <w:bottom w:val="single" w:sz="4" w:space="0" w:color="auto"/>
              <w:right w:val="nil"/>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0,00</w:t>
            </w:r>
          </w:p>
        </w:tc>
        <w:tc>
          <w:tcPr>
            <w:tcW w:w="1220" w:type="dxa"/>
            <w:tcBorders>
              <w:top w:val="nil"/>
              <w:left w:val="single" w:sz="8" w:space="0" w:color="auto"/>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0,00</w:t>
            </w:r>
          </w:p>
        </w:tc>
        <w:tc>
          <w:tcPr>
            <w:tcW w:w="1360" w:type="dxa"/>
            <w:tcBorders>
              <w:top w:val="nil"/>
              <w:left w:val="nil"/>
              <w:bottom w:val="single" w:sz="4" w:space="0" w:color="auto"/>
              <w:right w:val="nil"/>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0,00</w:t>
            </w:r>
          </w:p>
        </w:tc>
        <w:tc>
          <w:tcPr>
            <w:tcW w:w="1240" w:type="dxa"/>
            <w:tcBorders>
              <w:top w:val="nil"/>
              <w:left w:val="single" w:sz="8" w:space="0" w:color="auto"/>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0,00</w:t>
            </w:r>
          </w:p>
        </w:tc>
        <w:tc>
          <w:tcPr>
            <w:tcW w:w="1480" w:type="dxa"/>
            <w:tcBorders>
              <w:top w:val="nil"/>
              <w:left w:val="nil"/>
              <w:bottom w:val="single" w:sz="4"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0,00</w:t>
            </w:r>
          </w:p>
        </w:tc>
      </w:tr>
      <w:tr w:rsidR="00E2524F" w:rsidRPr="002F6634" w:rsidTr="00813248">
        <w:trPr>
          <w:trHeight w:val="615"/>
        </w:trPr>
        <w:tc>
          <w:tcPr>
            <w:tcW w:w="820" w:type="dxa"/>
            <w:tcBorders>
              <w:top w:val="nil"/>
              <w:left w:val="single" w:sz="8" w:space="0" w:color="auto"/>
              <w:bottom w:val="single" w:sz="8" w:space="0" w:color="auto"/>
              <w:right w:val="nil"/>
            </w:tcBorders>
            <w:shd w:val="clear" w:color="auto" w:fill="auto"/>
            <w:noWrap/>
            <w:vAlign w:val="center"/>
            <w:hideMark/>
          </w:tcPr>
          <w:p w:rsidR="00E2524F" w:rsidRPr="002F6634" w:rsidRDefault="00E2524F" w:rsidP="00813248">
            <w:pPr>
              <w:spacing w:after="0" w:line="240" w:lineRule="auto"/>
              <w:jc w:val="center"/>
              <w:rPr>
                <w:rFonts w:ascii="Bookman Old Style" w:eastAsia="Times New Roman" w:hAnsi="Bookman Old Style" w:cs="Calibri"/>
                <w:color w:val="000000"/>
                <w:lang w:val="id-ID" w:eastAsia="id-ID"/>
              </w:rPr>
            </w:pPr>
            <w:r w:rsidRPr="002F6634">
              <w:rPr>
                <w:rFonts w:ascii="Bookman Old Style" w:eastAsia="Times New Roman" w:hAnsi="Bookman Old Style" w:cs="Calibri"/>
                <w:color w:val="000000"/>
                <w:lang w:val="id-ID" w:eastAsia="id-ID"/>
              </w:rPr>
              <w:t>5</w:t>
            </w:r>
          </w:p>
        </w:tc>
        <w:tc>
          <w:tcPr>
            <w:tcW w:w="5020" w:type="dxa"/>
            <w:tcBorders>
              <w:top w:val="nil"/>
              <w:left w:val="single" w:sz="8" w:space="0" w:color="auto"/>
              <w:bottom w:val="single" w:sz="8" w:space="0" w:color="auto"/>
              <w:right w:val="single" w:sz="8" w:space="0" w:color="auto"/>
            </w:tcBorders>
            <w:shd w:val="clear" w:color="auto" w:fill="auto"/>
            <w:vAlign w:val="center"/>
            <w:hideMark/>
          </w:tcPr>
          <w:p w:rsidR="00E2524F" w:rsidRPr="002F6634" w:rsidRDefault="00E2524F" w:rsidP="00813248">
            <w:pPr>
              <w:spacing w:after="0" w:line="240" w:lineRule="auto"/>
              <w:rPr>
                <w:rFonts w:ascii="Bookman Old Style" w:eastAsia="Times New Roman" w:hAnsi="Bookman Old Style" w:cs="Calibri"/>
                <w:color w:val="000000"/>
                <w:sz w:val="20"/>
                <w:szCs w:val="20"/>
                <w:lang w:val="id-ID" w:eastAsia="id-ID"/>
              </w:rPr>
            </w:pPr>
            <w:r w:rsidRPr="002F6634">
              <w:rPr>
                <w:rFonts w:ascii="Bookman Old Style" w:eastAsia="Times New Roman" w:hAnsi="Bookman Old Style" w:cs="Calibri"/>
                <w:color w:val="000000"/>
                <w:sz w:val="20"/>
                <w:szCs w:val="20"/>
                <w:lang w:val="id-ID" w:eastAsia="id-ID"/>
              </w:rPr>
              <w:t>% urusan pemerintahan desa yang mendukung program pemerintah</w:t>
            </w:r>
          </w:p>
        </w:tc>
        <w:tc>
          <w:tcPr>
            <w:tcW w:w="1680" w:type="dxa"/>
            <w:tcBorders>
              <w:top w:val="nil"/>
              <w:left w:val="nil"/>
              <w:bottom w:val="single" w:sz="8"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40</w:t>
            </w:r>
          </w:p>
        </w:tc>
        <w:tc>
          <w:tcPr>
            <w:tcW w:w="1340" w:type="dxa"/>
            <w:tcBorders>
              <w:top w:val="nil"/>
              <w:left w:val="nil"/>
              <w:bottom w:val="single" w:sz="8"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50,00</w:t>
            </w:r>
          </w:p>
        </w:tc>
        <w:tc>
          <w:tcPr>
            <w:tcW w:w="1240" w:type="dxa"/>
            <w:tcBorders>
              <w:top w:val="nil"/>
              <w:left w:val="nil"/>
              <w:bottom w:val="single" w:sz="8" w:space="0" w:color="auto"/>
              <w:right w:val="nil"/>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5</w:t>
            </w:r>
            <w:r w:rsidRPr="002F6634">
              <w:rPr>
                <w:rFonts w:ascii="Calibri" w:eastAsia="Times New Roman" w:hAnsi="Calibri" w:cs="Calibri"/>
                <w:color w:val="000000"/>
                <w:lang w:val="id-ID" w:eastAsia="id-ID"/>
              </w:rPr>
              <w:t>5</w:t>
            </w:r>
            <w:r>
              <w:rPr>
                <w:rFonts w:ascii="Calibri" w:eastAsia="Times New Roman" w:hAnsi="Calibri" w:cs="Calibri"/>
                <w:color w:val="000000"/>
                <w:lang w:val="id-ID" w:eastAsia="id-ID"/>
              </w:rPr>
              <w:t>,00</w:t>
            </w:r>
          </w:p>
        </w:tc>
        <w:tc>
          <w:tcPr>
            <w:tcW w:w="1220" w:type="dxa"/>
            <w:tcBorders>
              <w:top w:val="nil"/>
              <w:left w:val="single" w:sz="8" w:space="0" w:color="auto"/>
              <w:bottom w:val="single" w:sz="8"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60,00</w:t>
            </w:r>
          </w:p>
        </w:tc>
        <w:tc>
          <w:tcPr>
            <w:tcW w:w="1360" w:type="dxa"/>
            <w:tcBorders>
              <w:top w:val="nil"/>
              <w:left w:val="nil"/>
              <w:bottom w:val="single" w:sz="8" w:space="0" w:color="auto"/>
              <w:right w:val="nil"/>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65,00</w:t>
            </w:r>
          </w:p>
        </w:tc>
        <w:tc>
          <w:tcPr>
            <w:tcW w:w="1240" w:type="dxa"/>
            <w:tcBorders>
              <w:top w:val="nil"/>
              <w:left w:val="single" w:sz="8" w:space="0" w:color="auto"/>
              <w:bottom w:val="single" w:sz="8"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70,00</w:t>
            </w:r>
          </w:p>
        </w:tc>
        <w:tc>
          <w:tcPr>
            <w:tcW w:w="1480" w:type="dxa"/>
            <w:tcBorders>
              <w:top w:val="nil"/>
              <w:left w:val="nil"/>
              <w:bottom w:val="single" w:sz="8" w:space="0" w:color="auto"/>
              <w:right w:val="single" w:sz="8" w:space="0" w:color="auto"/>
            </w:tcBorders>
            <w:shd w:val="clear" w:color="auto" w:fill="auto"/>
            <w:noWrap/>
            <w:hideMark/>
          </w:tcPr>
          <w:p w:rsidR="00E2524F" w:rsidRPr="002F6634" w:rsidRDefault="00E2524F" w:rsidP="00813248">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70,00</w:t>
            </w:r>
          </w:p>
        </w:tc>
      </w:tr>
      <w:tr w:rsidR="002F6634" w:rsidRPr="002F6634" w:rsidTr="002F6634">
        <w:trPr>
          <w:trHeight w:val="315"/>
        </w:trPr>
        <w:tc>
          <w:tcPr>
            <w:tcW w:w="820" w:type="dxa"/>
            <w:tcBorders>
              <w:top w:val="nil"/>
              <w:left w:val="nil"/>
              <w:bottom w:val="nil"/>
              <w:right w:val="nil"/>
            </w:tcBorders>
            <w:shd w:val="clear" w:color="auto" w:fill="auto"/>
            <w:noWrap/>
            <w:vAlign w:val="bottom"/>
            <w:hideMark/>
          </w:tcPr>
          <w:p w:rsidR="002F6634" w:rsidRDefault="002F6634" w:rsidP="002F6634">
            <w:pPr>
              <w:spacing w:after="0" w:line="240" w:lineRule="auto"/>
              <w:rPr>
                <w:rFonts w:ascii="Calibri" w:eastAsia="Times New Roman" w:hAnsi="Calibri" w:cs="Calibri"/>
                <w:color w:val="000000"/>
                <w:lang w:val="id-ID" w:eastAsia="id-ID"/>
              </w:rPr>
            </w:pPr>
          </w:p>
          <w:p w:rsidR="00E2524F" w:rsidRPr="002F6634" w:rsidRDefault="00E2524F" w:rsidP="002F6634">
            <w:pPr>
              <w:spacing w:after="0" w:line="240" w:lineRule="auto"/>
              <w:rPr>
                <w:rFonts w:ascii="Calibri" w:eastAsia="Times New Roman" w:hAnsi="Calibri" w:cs="Calibri"/>
                <w:color w:val="000000"/>
                <w:lang w:val="id-ID" w:eastAsia="id-ID"/>
              </w:rPr>
            </w:pPr>
          </w:p>
        </w:tc>
        <w:tc>
          <w:tcPr>
            <w:tcW w:w="5020" w:type="dxa"/>
            <w:tcBorders>
              <w:top w:val="nil"/>
              <w:left w:val="nil"/>
              <w:bottom w:val="nil"/>
              <w:right w:val="nil"/>
            </w:tcBorders>
            <w:shd w:val="clear" w:color="auto" w:fill="auto"/>
            <w:noWrap/>
            <w:vAlign w:val="bottom"/>
            <w:hideMark/>
          </w:tcPr>
          <w:p w:rsidR="002F6634" w:rsidRPr="002F6634" w:rsidRDefault="002F6634" w:rsidP="002F6634">
            <w:pPr>
              <w:spacing w:after="0" w:line="240" w:lineRule="auto"/>
              <w:rPr>
                <w:rFonts w:ascii="Calibri" w:eastAsia="Times New Roman" w:hAnsi="Calibri" w:cs="Calibri"/>
                <w:color w:val="000000"/>
                <w:lang w:val="id-ID" w:eastAsia="id-ID"/>
              </w:rPr>
            </w:pPr>
          </w:p>
        </w:tc>
        <w:tc>
          <w:tcPr>
            <w:tcW w:w="1680" w:type="dxa"/>
            <w:tcBorders>
              <w:top w:val="nil"/>
              <w:left w:val="nil"/>
              <w:bottom w:val="nil"/>
              <w:right w:val="nil"/>
            </w:tcBorders>
            <w:shd w:val="clear" w:color="auto" w:fill="auto"/>
            <w:noWrap/>
            <w:vAlign w:val="bottom"/>
            <w:hideMark/>
          </w:tcPr>
          <w:p w:rsidR="002F6634" w:rsidRDefault="002F6634" w:rsidP="002F6634">
            <w:pPr>
              <w:spacing w:after="0" w:line="240" w:lineRule="auto"/>
              <w:rPr>
                <w:rFonts w:ascii="Calibri" w:eastAsia="Times New Roman" w:hAnsi="Calibri" w:cs="Calibri"/>
                <w:color w:val="000000"/>
                <w:lang w:val="id-ID" w:eastAsia="id-ID"/>
              </w:rPr>
            </w:pPr>
          </w:p>
          <w:p w:rsidR="00E2524F" w:rsidRDefault="00E2524F" w:rsidP="002F6634">
            <w:pPr>
              <w:spacing w:after="0" w:line="240" w:lineRule="auto"/>
              <w:rPr>
                <w:rFonts w:ascii="Calibri" w:eastAsia="Times New Roman" w:hAnsi="Calibri" w:cs="Calibri"/>
                <w:color w:val="000000"/>
                <w:lang w:val="id-ID" w:eastAsia="id-ID"/>
              </w:rPr>
            </w:pPr>
          </w:p>
          <w:p w:rsidR="00E2524F" w:rsidRPr="002F6634" w:rsidRDefault="00E2524F" w:rsidP="002F6634">
            <w:pPr>
              <w:spacing w:after="0" w:line="240" w:lineRule="auto"/>
              <w:rPr>
                <w:rFonts w:ascii="Calibri" w:eastAsia="Times New Roman" w:hAnsi="Calibri" w:cs="Calibri"/>
                <w:color w:val="000000"/>
                <w:lang w:val="id-ID" w:eastAsia="id-ID"/>
              </w:rPr>
            </w:pPr>
          </w:p>
        </w:tc>
        <w:tc>
          <w:tcPr>
            <w:tcW w:w="1340" w:type="dxa"/>
            <w:tcBorders>
              <w:top w:val="nil"/>
              <w:left w:val="nil"/>
              <w:bottom w:val="nil"/>
              <w:right w:val="nil"/>
            </w:tcBorders>
            <w:shd w:val="clear" w:color="auto" w:fill="auto"/>
            <w:noWrap/>
            <w:vAlign w:val="bottom"/>
            <w:hideMark/>
          </w:tcPr>
          <w:p w:rsidR="002F6634" w:rsidRPr="002F6634" w:rsidRDefault="002F6634" w:rsidP="002F6634">
            <w:pPr>
              <w:spacing w:after="0" w:line="240" w:lineRule="auto"/>
              <w:rPr>
                <w:rFonts w:ascii="Calibri" w:eastAsia="Times New Roman" w:hAnsi="Calibri" w:cs="Calibri"/>
                <w:color w:val="000000"/>
                <w:lang w:val="id-ID" w:eastAsia="id-ID"/>
              </w:rPr>
            </w:pPr>
          </w:p>
        </w:tc>
        <w:tc>
          <w:tcPr>
            <w:tcW w:w="1240" w:type="dxa"/>
            <w:tcBorders>
              <w:top w:val="nil"/>
              <w:left w:val="nil"/>
              <w:bottom w:val="nil"/>
              <w:right w:val="nil"/>
            </w:tcBorders>
            <w:shd w:val="clear" w:color="auto" w:fill="auto"/>
            <w:noWrap/>
            <w:vAlign w:val="bottom"/>
            <w:hideMark/>
          </w:tcPr>
          <w:p w:rsidR="002F6634" w:rsidRPr="002F6634" w:rsidRDefault="002F6634" w:rsidP="002F6634">
            <w:pPr>
              <w:spacing w:after="0" w:line="240" w:lineRule="auto"/>
              <w:rPr>
                <w:rFonts w:ascii="Calibri" w:eastAsia="Times New Roman" w:hAnsi="Calibri" w:cs="Calibri"/>
                <w:color w:val="000000"/>
                <w:lang w:val="id-ID" w:eastAsia="id-ID"/>
              </w:rPr>
            </w:pPr>
          </w:p>
        </w:tc>
        <w:tc>
          <w:tcPr>
            <w:tcW w:w="1220" w:type="dxa"/>
            <w:tcBorders>
              <w:top w:val="nil"/>
              <w:left w:val="nil"/>
              <w:bottom w:val="nil"/>
              <w:right w:val="nil"/>
            </w:tcBorders>
            <w:shd w:val="clear" w:color="auto" w:fill="auto"/>
            <w:noWrap/>
            <w:vAlign w:val="bottom"/>
            <w:hideMark/>
          </w:tcPr>
          <w:p w:rsidR="002F6634" w:rsidRPr="002F6634" w:rsidRDefault="002F6634" w:rsidP="002F6634">
            <w:pPr>
              <w:spacing w:after="0" w:line="240" w:lineRule="auto"/>
              <w:rPr>
                <w:rFonts w:ascii="Calibri" w:eastAsia="Times New Roman" w:hAnsi="Calibri" w:cs="Calibri"/>
                <w:color w:val="000000"/>
                <w:lang w:val="id-ID" w:eastAsia="id-ID"/>
              </w:rPr>
            </w:pPr>
          </w:p>
        </w:tc>
        <w:tc>
          <w:tcPr>
            <w:tcW w:w="1360" w:type="dxa"/>
            <w:tcBorders>
              <w:top w:val="nil"/>
              <w:left w:val="nil"/>
              <w:bottom w:val="nil"/>
              <w:right w:val="nil"/>
            </w:tcBorders>
            <w:shd w:val="clear" w:color="auto" w:fill="auto"/>
            <w:noWrap/>
            <w:vAlign w:val="bottom"/>
            <w:hideMark/>
          </w:tcPr>
          <w:p w:rsidR="002F6634" w:rsidRPr="002F6634" w:rsidRDefault="002F6634" w:rsidP="002F6634">
            <w:pPr>
              <w:spacing w:after="0" w:line="240" w:lineRule="auto"/>
              <w:rPr>
                <w:rFonts w:ascii="Calibri" w:eastAsia="Times New Roman" w:hAnsi="Calibri" w:cs="Calibri"/>
                <w:color w:val="000000"/>
                <w:lang w:val="id-ID" w:eastAsia="id-ID"/>
              </w:rPr>
            </w:pPr>
          </w:p>
        </w:tc>
        <w:tc>
          <w:tcPr>
            <w:tcW w:w="1240" w:type="dxa"/>
            <w:tcBorders>
              <w:top w:val="nil"/>
              <w:left w:val="nil"/>
              <w:bottom w:val="nil"/>
              <w:right w:val="nil"/>
            </w:tcBorders>
            <w:shd w:val="clear" w:color="auto" w:fill="auto"/>
            <w:noWrap/>
            <w:vAlign w:val="bottom"/>
            <w:hideMark/>
          </w:tcPr>
          <w:p w:rsidR="002F6634" w:rsidRPr="002F6634" w:rsidRDefault="002F6634" w:rsidP="002F6634">
            <w:pPr>
              <w:spacing w:after="0" w:line="240" w:lineRule="auto"/>
              <w:rPr>
                <w:rFonts w:ascii="Calibri" w:eastAsia="Times New Roman" w:hAnsi="Calibri" w:cs="Calibri"/>
                <w:color w:val="000000"/>
                <w:lang w:val="id-ID" w:eastAsia="id-ID"/>
              </w:rPr>
            </w:pPr>
          </w:p>
        </w:tc>
        <w:tc>
          <w:tcPr>
            <w:tcW w:w="1480" w:type="dxa"/>
            <w:tcBorders>
              <w:top w:val="nil"/>
              <w:left w:val="nil"/>
              <w:bottom w:val="nil"/>
              <w:right w:val="nil"/>
            </w:tcBorders>
            <w:shd w:val="clear" w:color="auto" w:fill="auto"/>
            <w:noWrap/>
            <w:vAlign w:val="bottom"/>
            <w:hideMark/>
          </w:tcPr>
          <w:p w:rsidR="002F6634" w:rsidRPr="002F6634" w:rsidRDefault="002F6634" w:rsidP="002F6634">
            <w:pPr>
              <w:spacing w:after="0" w:line="240" w:lineRule="auto"/>
              <w:rPr>
                <w:rFonts w:ascii="Calibri" w:eastAsia="Times New Roman" w:hAnsi="Calibri" w:cs="Calibri"/>
                <w:color w:val="000000"/>
                <w:lang w:val="id-ID" w:eastAsia="id-ID"/>
              </w:rPr>
            </w:pPr>
          </w:p>
        </w:tc>
      </w:tr>
    </w:tbl>
    <w:p w:rsidR="00A54094" w:rsidRDefault="00A54094" w:rsidP="00FB57FF">
      <w:pPr>
        <w:pStyle w:val="ListParagraph"/>
        <w:spacing w:line="360" w:lineRule="auto"/>
        <w:ind w:left="0"/>
        <w:jc w:val="both"/>
        <w:rPr>
          <w:sz w:val="24"/>
        </w:rPr>
        <w:sectPr w:rsidR="00A54094" w:rsidSect="00B86B6E">
          <w:pgSz w:w="20160" w:h="12240" w:orient="landscape" w:code="5"/>
          <w:pgMar w:top="1440" w:right="3600" w:bottom="2268" w:left="1440" w:header="426" w:footer="2969" w:gutter="0"/>
          <w:cols w:space="720"/>
          <w:docGrid w:linePitch="360"/>
        </w:sectPr>
      </w:pPr>
    </w:p>
    <w:p w:rsidR="00B80D60" w:rsidRPr="0071653D" w:rsidRDefault="00B80D60" w:rsidP="00D92722">
      <w:pPr>
        <w:pStyle w:val="ListParagraph"/>
        <w:spacing w:line="360" w:lineRule="auto"/>
        <w:ind w:left="0"/>
        <w:jc w:val="center"/>
        <w:rPr>
          <w:rFonts w:ascii="Bookman Old Style" w:hAnsi="Bookman Old Style" w:cs="Arial"/>
          <w:b/>
          <w:sz w:val="24"/>
        </w:rPr>
      </w:pPr>
      <w:r w:rsidRPr="0071653D">
        <w:rPr>
          <w:rFonts w:ascii="Bookman Old Style" w:hAnsi="Bookman Old Style" w:cs="Arial"/>
          <w:b/>
          <w:sz w:val="24"/>
        </w:rPr>
        <w:lastRenderedPageBreak/>
        <w:t>BAB VIII</w:t>
      </w:r>
    </w:p>
    <w:p w:rsidR="00B80D60" w:rsidRPr="0071653D" w:rsidRDefault="00B80D60" w:rsidP="00D92722">
      <w:pPr>
        <w:pStyle w:val="ListParagraph"/>
        <w:spacing w:line="360" w:lineRule="auto"/>
        <w:ind w:left="0"/>
        <w:jc w:val="center"/>
        <w:rPr>
          <w:rFonts w:ascii="Bookman Old Style" w:hAnsi="Bookman Old Style" w:cs="Arial"/>
          <w:b/>
          <w:sz w:val="24"/>
        </w:rPr>
      </w:pPr>
      <w:r w:rsidRPr="0071653D">
        <w:rPr>
          <w:rFonts w:ascii="Bookman Old Style" w:hAnsi="Bookman Old Style" w:cs="Arial"/>
          <w:b/>
          <w:sz w:val="24"/>
        </w:rPr>
        <w:t>PENUTUP</w:t>
      </w:r>
    </w:p>
    <w:p w:rsidR="00B80D60" w:rsidRPr="0071653D" w:rsidRDefault="00B80D60" w:rsidP="00B80D60">
      <w:pPr>
        <w:pStyle w:val="ListParagraph"/>
        <w:spacing w:line="360" w:lineRule="auto"/>
        <w:jc w:val="both"/>
        <w:rPr>
          <w:rFonts w:ascii="Bookman Old Style" w:hAnsi="Bookman Old Style" w:cs="Arial"/>
          <w:sz w:val="24"/>
        </w:rPr>
      </w:pPr>
    </w:p>
    <w:p w:rsidR="00666047" w:rsidRPr="0071653D" w:rsidRDefault="00666047" w:rsidP="008D2CAA">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 xml:space="preserve">Sejalan dengan kedudukan, tugas pokok dan fungsi, Kecamatan </w:t>
      </w:r>
      <w:r w:rsidR="00DB0B34">
        <w:rPr>
          <w:rFonts w:ascii="Bookman Old Style" w:hAnsi="Bookman Old Style" w:cs="Arial"/>
          <w:sz w:val="24"/>
        </w:rPr>
        <w:t>Bontoharu</w:t>
      </w:r>
      <w:r w:rsidRPr="0071653D">
        <w:rPr>
          <w:rFonts w:ascii="Bookman Old Style" w:hAnsi="Bookman Old Style" w:cs="Arial"/>
          <w:sz w:val="24"/>
        </w:rPr>
        <w:t xml:space="preserve"> sebagai salah satu unit kerja yang strategis dan menunjang pencapaian Visi dan Misi Pemerintah </w:t>
      </w:r>
      <w:r w:rsidR="008D2CAA" w:rsidRPr="0071653D">
        <w:rPr>
          <w:rFonts w:ascii="Bookman Old Style" w:hAnsi="Bookman Old Style" w:cs="Arial"/>
          <w:sz w:val="24"/>
        </w:rPr>
        <w:t>Kabupaten Kepulauan Selayar</w:t>
      </w:r>
      <w:r w:rsidRPr="0071653D">
        <w:rPr>
          <w:rFonts w:ascii="Bookman Old Style" w:hAnsi="Bookman Old Style" w:cs="Arial"/>
          <w:sz w:val="24"/>
        </w:rPr>
        <w:t xml:space="preserve">, maka rencana strategis Kecamatan </w:t>
      </w:r>
      <w:r w:rsidR="00721A8E">
        <w:rPr>
          <w:rFonts w:ascii="Bookman Old Style" w:hAnsi="Bookman Old Style" w:cs="Arial"/>
          <w:sz w:val="24"/>
        </w:rPr>
        <w:t>Bontoharu</w:t>
      </w:r>
      <w:r w:rsidRPr="0071653D">
        <w:rPr>
          <w:rFonts w:ascii="Bookman Old Style" w:hAnsi="Bookman Old Style" w:cs="Arial"/>
          <w:sz w:val="24"/>
        </w:rPr>
        <w:t xml:space="preserve"> merupakan dokumen yang sangat penting untuk dijadikan acuan dan pedoma</w:t>
      </w:r>
      <w:r w:rsidR="008D2CAA" w:rsidRPr="0071653D">
        <w:rPr>
          <w:rFonts w:ascii="Bookman Old Style" w:hAnsi="Bookman Old Style" w:cs="Arial"/>
          <w:sz w:val="24"/>
        </w:rPr>
        <w:t>n penyelenggaraan administrasi p</w:t>
      </w:r>
      <w:r w:rsidRPr="0071653D">
        <w:rPr>
          <w:rFonts w:ascii="Bookman Old Style" w:hAnsi="Bookman Old Style" w:cs="Arial"/>
          <w:sz w:val="24"/>
        </w:rPr>
        <w:t>emerintahan dan</w:t>
      </w:r>
      <w:r w:rsidR="00D92722" w:rsidRPr="0071653D">
        <w:rPr>
          <w:rFonts w:ascii="Bookman Old Style" w:hAnsi="Bookman Old Style" w:cs="Arial"/>
          <w:sz w:val="24"/>
        </w:rPr>
        <w:t xml:space="preserve"> pembangunan yang direncanakan kurung tahun 2021 – 2026.</w:t>
      </w:r>
    </w:p>
    <w:p w:rsidR="0041539F" w:rsidRPr="00EB171C" w:rsidRDefault="0041539F" w:rsidP="00D92722">
      <w:pPr>
        <w:pStyle w:val="ListParagraph"/>
        <w:spacing w:line="360" w:lineRule="auto"/>
        <w:ind w:left="0" w:firstLine="720"/>
        <w:jc w:val="both"/>
        <w:rPr>
          <w:rFonts w:ascii="Bookman Old Style" w:hAnsi="Bookman Old Style" w:cs="Arial"/>
          <w:sz w:val="14"/>
        </w:rPr>
      </w:pPr>
    </w:p>
    <w:p w:rsidR="00666047" w:rsidRDefault="00666047" w:rsidP="00D92722">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 xml:space="preserve">Visi Kecamatan </w:t>
      </w:r>
      <w:r w:rsidR="00DB0B34">
        <w:rPr>
          <w:rFonts w:ascii="Bookman Old Style" w:hAnsi="Bookman Old Style" w:cs="Arial"/>
          <w:sz w:val="24"/>
        </w:rPr>
        <w:t>Bontoharu</w:t>
      </w:r>
      <w:r w:rsidRPr="0071653D">
        <w:rPr>
          <w:rFonts w:ascii="Bookman Old Style" w:hAnsi="Bookman Old Style" w:cs="Arial"/>
          <w:sz w:val="24"/>
        </w:rPr>
        <w:t xml:space="preserve"> sebagai dasar pertimbangan dengan misi yang tercermin dalam tujuan, sasaran, kebijkan, program dan k</w:t>
      </w:r>
      <w:r w:rsidR="00D92722" w:rsidRPr="0071653D">
        <w:rPr>
          <w:rFonts w:ascii="Bookman Old Style" w:hAnsi="Bookman Old Style" w:cs="Arial"/>
          <w:sz w:val="24"/>
        </w:rPr>
        <w:t>egiatan sampai dengan tahun 2026</w:t>
      </w:r>
      <w:r w:rsidRPr="0071653D">
        <w:rPr>
          <w:rFonts w:ascii="Bookman Old Style" w:hAnsi="Bookman Old Style" w:cs="Arial"/>
          <w:sz w:val="24"/>
        </w:rPr>
        <w:t xml:space="preserve">, serta dapat dijadikan acuan kebijakan teknis oleh seluruh Aparatur Kecamatan dan </w:t>
      </w:r>
      <w:r w:rsidR="008D2CAA" w:rsidRPr="0071653D">
        <w:rPr>
          <w:rFonts w:ascii="Bookman Old Style" w:hAnsi="Bookman Old Style" w:cs="Arial"/>
          <w:sz w:val="24"/>
        </w:rPr>
        <w:t>desa/</w:t>
      </w:r>
      <w:r w:rsidRPr="0071653D">
        <w:rPr>
          <w:rFonts w:ascii="Bookman Old Style" w:hAnsi="Bookman Old Style" w:cs="Arial"/>
          <w:sz w:val="24"/>
        </w:rPr>
        <w:t xml:space="preserve">kelurahan, serta masyarakat di Kecamatan </w:t>
      </w:r>
      <w:r w:rsidR="00DB0B34">
        <w:rPr>
          <w:rFonts w:ascii="Bookman Old Style" w:hAnsi="Bookman Old Style" w:cs="Arial"/>
          <w:sz w:val="24"/>
        </w:rPr>
        <w:t>Bontoharu</w:t>
      </w:r>
      <w:r w:rsidR="008D2CAA" w:rsidRPr="0071653D">
        <w:rPr>
          <w:rFonts w:ascii="Bookman Old Style" w:hAnsi="Bookman Old Style" w:cs="Arial"/>
          <w:sz w:val="24"/>
        </w:rPr>
        <w:t>.</w:t>
      </w:r>
      <w:r w:rsidR="00D92722" w:rsidRPr="0071653D">
        <w:rPr>
          <w:rFonts w:ascii="Bookman Old Style" w:hAnsi="Bookman Old Style" w:cs="Arial"/>
          <w:sz w:val="24"/>
        </w:rPr>
        <w:t xml:space="preserve"> </w:t>
      </w:r>
      <w:r w:rsidRPr="0071653D">
        <w:rPr>
          <w:rFonts w:ascii="Bookman Old Style" w:hAnsi="Bookman Old Style" w:cs="Arial"/>
          <w:sz w:val="24"/>
        </w:rPr>
        <w:t xml:space="preserve">Rencana strategis Kecamatan </w:t>
      </w:r>
      <w:r w:rsidR="00DB0B34">
        <w:rPr>
          <w:rFonts w:ascii="Bookman Old Style" w:hAnsi="Bookman Old Style" w:cs="Arial"/>
          <w:sz w:val="24"/>
        </w:rPr>
        <w:t>Bontoharu</w:t>
      </w:r>
      <w:r w:rsidRPr="0071653D">
        <w:rPr>
          <w:rFonts w:ascii="Bookman Old Style" w:hAnsi="Bookman Old Style" w:cs="Arial"/>
          <w:sz w:val="24"/>
        </w:rPr>
        <w:t xml:space="preserve"> akan dicapai apabila ada komitmen dari seluruh aparatur dan masyarakat serta adanya sinergitas, tanggung</w:t>
      </w:r>
      <w:r w:rsidR="008D2CAA" w:rsidRPr="0071653D">
        <w:rPr>
          <w:rFonts w:ascii="Bookman Old Style" w:hAnsi="Bookman Old Style" w:cs="Arial"/>
          <w:sz w:val="24"/>
        </w:rPr>
        <w:t xml:space="preserve"> </w:t>
      </w:r>
      <w:r w:rsidRPr="0071653D">
        <w:rPr>
          <w:rFonts w:ascii="Bookman Old Style" w:hAnsi="Bookman Old Style" w:cs="Arial"/>
          <w:sz w:val="24"/>
        </w:rPr>
        <w:t>jawab serta pengabdian yang tinggi kepada masyarakat dan bangsa.</w:t>
      </w:r>
    </w:p>
    <w:p w:rsidR="0041539F" w:rsidRPr="00EB171C" w:rsidRDefault="0041539F" w:rsidP="00D92722">
      <w:pPr>
        <w:pStyle w:val="ListParagraph"/>
        <w:spacing w:line="360" w:lineRule="auto"/>
        <w:ind w:left="0" w:firstLine="720"/>
        <w:jc w:val="both"/>
        <w:rPr>
          <w:rFonts w:ascii="Bookman Old Style" w:hAnsi="Bookman Old Style" w:cs="Arial"/>
          <w:sz w:val="10"/>
        </w:rPr>
      </w:pPr>
    </w:p>
    <w:p w:rsidR="00666047" w:rsidRPr="0071653D" w:rsidRDefault="00666047" w:rsidP="0041539F">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 xml:space="preserve">Penting untuk diketahui bahwa </w:t>
      </w:r>
      <w:r w:rsidR="008D2CAA" w:rsidRPr="0071653D">
        <w:rPr>
          <w:rFonts w:ascii="Bookman Old Style" w:hAnsi="Bookman Old Style" w:cs="Arial"/>
          <w:sz w:val="24"/>
        </w:rPr>
        <w:t>ber</w:t>
      </w:r>
      <w:r w:rsidRPr="0071653D">
        <w:rPr>
          <w:rFonts w:ascii="Bookman Old Style" w:hAnsi="Bookman Old Style" w:cs="Arial"/>
          <w:sz w:val="24"/>
        </w:rPr>
        <w:t xml:space="preserve">hasil atau tidaknya suatu perencanaan strategis bukan hanya pada proses perumusannya saja, akan tetapi lebih banyak dipengaruhi implementasinya, yang tidak jarang memerlukan </w:t>
      </w:r>
      <w:r w:rsidRPr="0071653D">
        <w:rPr>
          <w:rFonts w:ascii="Bookman Old Style" w:hAnsi="Bookman Old Style" w:cs="Arial"/>
          <w:i/>
          <w:sz w:val="24"/>
        </w:rPr>
        <w:t xml:space="preserve">political will </w:t>
      </w:r>
      <w:r w:rsidRPr="0071653D">
        <w:rPr>
          <w:rFonts w:ascii="Bookman Old Style" w:hAnsi="Bookman Old Style" w:cs="Arial"/>
          <w:sz w:val="24"/>
        </w:rPr>
        <w:t>pimpinan organisasi.</w:t>
      </w:r>
    </w:p>
    <w:p w:rsidR="0041539F" w:rsidRPr="00EB171C" w:rsidRDefault="00C738C6" w:rsidP="00666047">
      <w:pPr>
        <w:pStyle w:val="ListParagraph"/>
        <w:spacing w:line="360" w:lineRule="auto"/>
        <w:ind w:left="0"/>
        <w:jc w:val="both"/>
        <w:rPr>
          <w:rFonts w:ascii="Bookman Old Style" w:hAnsi="Bookman Old Style" w:cs="Arial"/>
          <w:sz w:val="12"/>
        </w:rPr>
      </w:pPr>
      <w:r w:rsidRPr="0071653D">
        <w:rPr>
          <w:rFonts w:ascii="Bookman Old Style" w:hAnsi="Bookman Old Style" w:cs="Arial"/>
          <w:sz w:val="24"/>
        </w:rPr>
        <w:tab/>
      </w:r>
    </w:p>
    <w:p w:rsidR="00C738C6" w:rsidRPr="0071653D" w:rsidRDefault="00C738C6" w:rsidP="0041539F">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 xml:space="preserve">Penjabaan Renstra Kecamatan </w:t>
      </w:r>
      <w:r w:rsidR="00DB0B34">
        <w:rPr>
          <w:rFonts w:ascii="Bookman Old Style" w:hAnsi="Bookman Old Style" w:cs="Arial"/>
          <w:sz w:val="24"/>
        </w:rPr>
        <w:t>Bontoharu</w:t>
      </w:r>
      <w:r w:rsidRPr="0071653D">
        <w:rPr>
          <w:rFonts w:ascii="Bookman Old Style" w:hAnsi="Bookman Old Style" w:cs="Arial"/>
          <w:sz w:val="24"/>
        </w:rPr>
        <w:t xml:space="preserve"> Periode 2022 – 2026 lebih lanjut terdapat dalam Rencana Kerja (Renja) Tahun Anggaran 2022 </w:t>
      </w:r>
      <w:r w:rsidR="00C73707" w:rsidRPr="0071653D">
        <w:rPr>
          <w:rFonts w:ascii="Bookman Old Style" w:hAnsi="Bookman Old Style" w:cs="Arial"/>
          <w:sz w:val="24"/>
        </w:rPr>
        <w:t xml:space="preserve">dan tahun-tahun selanjutnya sesuai periode RPJMD hingga tahun 2026. Penanggung jawab pelaksanaan Renstra periode 2022 – 2026 adalah Camat </w:t>
      </w:r>
      <w:r w:rsidR="00DB0B34">
        <w:rPr>
          <w:rFonts w:ascii="Bookman Old Style" w:hAnsi="Bookman Old Style" w:cs="Arial"/>
          <w:sz w:val="24"/>
        </w:rPr>
        <w:t>Bontoharu</w:t>
      </w:r>
      <w:r w:rsidR="00C73707" w:rsidRPr="0071653D">
        <w:rPr>
          <w:rFonts w:ascii="Bookman Old Style" w:hAnsi="Bookman Old Style" w:cs="Arial"/>
          <w:sz w:val="24"/>
        </w:rPr>
        <w:t xml:space="preserve"> yang dalam pengimplementasiannya ke dalam renja tahun berikutnya bersama dengan BAPPELITBANGDA melakukan pemantauan dan evaluasi atas pelaksanaan renstra periode 2022 – 2026.</w:t>
      </w:r>
    </w:p>
    <w:p w:rsidR="0041539F" w:rsidRDefault="0041539F" w:rsidP="008D2CAA">
      <w:pPr>
        <w:pStyle w:val="ListParagraph"/>
        <w:spacing w:line="360" w:lineRule="auto"/>
        <w:ind w:left="0" w:firstLine="720"/>
        <w:jc w:val="both"/>
        <w:rPr>
          <w:rFonts w:ascii="Bookman Old Style" w:hAnsi="Bookman Old Style" w:cs="Arial"/>
          <w:sz w:val="24"/>
        </w:rPr>
      </w:pPr>
    </w:p>
    <w:p w:rsidR="00666047" w:rsidRPr="0071653D" w:rsidRDefault="00666047" w:rsidP="008D2CAA">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lastRenderedPageBreak/>
        <w:t xml:space="preserve">Demikian semoga rencana strategis Kecamatan </w:t>
      </w:r>
      <w:r w:rsidR="00DB0B34">
        <w:rPr>
          <w:rFonts w:ascii="Bookman Old Style" w:hAnsi="Bookman Old Style" w:cs="Arial"/>
          <w:sz w:val="24"/>
        </w:rPr>
        <w:t>Bontoharu</w:t>
      </w:r>
      <w:r w:rsidR="008D2CAA" w:rsidRPr="0071653D">
        <w:rPr>
          <w:rFonts w:ascii="Bookman Old Style" w:hAnsi="Bookman Old Style" w:cs="Arial"/>
          <w:sz w:val="24"/>
        </w:rPr>
        <w:t xml:space="preserve"> Kabupaten Kepualauan Selayar</w:t>
      </w:r>
      <w:r w:rsidRPr="0071653D">
        <w:rPr>
          <w:rFonts w:ascii="Bookman Old Style" w:hAnsi="Bookman Old Style" w:cs="Arial"/>
          <w:sz w:val="24"/>
        </w:rPr>
        <w:t xml:space="preserve"> samp</w:t>
      </w:r>
      <w:r w:rsidR="00D92722" w:rsidRPr="0071653D">
        <w:rPr>
          <w:rFonts w:ascii="Bookman Old Style" w:hAnsi="Bookman Old Style" w:cs="Arial"/>
          <w:sz w:val="24"/>
        </w:rPr>
        <w:t>ai dengan tahun 2026</w:t>
      </w:r>
      <w:r w:rsidRPr="0071653D">
        <w:rPr>
          <w:rFonts w:ascii="Bookman Old Style" w:hAnsi="Bookman Old Style" w:cs="Arial"/>
          <w:sz w:val="24"/>
        </w:rPr>
        <w:t xml:space="preserve"> dapat dijadikan acuan dalam penentuan dan pelaksanaan kebijakan Pemerintah Kecamatan </w:t>
      </w:r>
      <w:r w:rsidR="00DB0B34">
        <w:rPr>
          <w:rFonts w:ascii="Bookman Old Style" w:hAnsi="Bookman Old Style" w:cs="Arial"/>
          <w:sz w:val="24"/>
        </w:rPr>
        <w:t>Bontoharu</w:t>
      </w:r>
      <w:r w:rsidRPr="0071653D">
        <w:rPr>
          <w:rFonts w:ascii="Bookman Old Style" w:hAnsi="Bookman Old Style" w:cs="Arial"/>
          <w:sz w:val="24"/>
        </w:rPr>
        <w:t>.</w:t>
      </w:r>
    </w:p>
    <w:p w:rsidR="000E3ED1" w:rsidRPr="0071653D" w:rsidRDefault="000E3ED1" w:rsidP="008D2CAA">
      <w:pPr>
        <w:pStyle w:val="ListParagraph"/>
        <w:spacing w:line="360" w:lineRule="auto"/>
        <w:ind w:left="0" w:firstLine="720"/>
        <w:jc w:val="both"/>
        <w:rPr>
          <w:rFonts w:ascii="Bookman Old Style" w:hAnsi="Bookman Old Style" w:cs="Arial"/>
          <w:sz w:val="24"/>
        </w:rPr>
      </w:pPr>
    </w:p>
    <w:p w:rsidR="00721A8E" w:rsidRPr="00A42D64" w:rsidRDefault="00721A8E" w:rsidP="00721A8E">
      <w:pPr>
        <w:pStyle w:val="ListParagraph"/>
        <w:spacing w:line="360" w:lineRule="auto"/>
        <w:ind w:left="4536"/>
        <w:jc w:val="center"/>
        <w:rPr>
          <w:rFonts w:ascii="Arial" w:hAnsi="Arial" w:cs="Arial"/>
          <w:sz w:val="24"/>
        </w:rPr>
      </w:pPr>
      <w:r>
        <w:rPr>
          <w:rFonts w:ascii="Arial" w:hAnsi="Arial" w:cs="Arial"/>
          <w:sz w:val="24"/>
        </w:rPr>
        <w:t xml:space="preserve">Bontoharu, </w:t>
      </w:r>
      <w:r w:rsidR="008F6393">
        <w:rPr>
          <w:rFonts w:ascii="Arial" w:hAnsi="Arial" w:cs="Arial"/>
          <w:sz w:val="24"/>
          <w:lang w:val="id-ID"/>
        </w:rPr>
        <w:t>25 September</w:t>
      </w:r>
      <w:r w:rsidRPr="00A42D64">
        <w:rPr>
          <w:rFonts w:ascii="Arial" w:hAnsi="Arial" w:cs="Arial"/>
          <w:sz w:val="24"/>
        </w:rPr>
        <w:t xml:space="preserve"> 2021</w:t>
      </w:r>
    </w:p>
    <w:p w:rsidR="00721A8E" w:rsidRPr="00A42D64" w:rsidRDefault="00721A8E" w:rsidP="00721A8E">
      <w:pPr>
        <w:pStyle w:val="ListParagraph"/>
        <w:spacing w:line="360" w:lineRule="auto"/>
        <w:ind w:left="4536"/>
        <w:jc w:val="center"/>
        <w:rPr>
          <w:rFonts w:ascii="Arial" w:hAnsi="Arial" w:cs="Arial"/>
          <w:b/>
          <w:sz w:val="24"/>
        </w:rPr>
      </w:pPr>
      <w:r w:rsidRPr="00A42D64">
        <w:rPr>
          <w:rFonts w:ascii="Arial" w:hAnsi="Arial" w:cs="Arial"/>
          <w:b/>
          <w:sz w:val="24"/>
        </w:rPr>
        <w:t xml:space="preserve">Camat </w:t>
      </w:r>
      <w:r>
        <w:rPr>
          <w:rFonts w:ascii="Arial" w:hAnsi="Arial" w:cs="Arial"/>
          <w:b/>
          <w:sz w:val="24"/>
        </w:rPr>
        <w:t>Bontoharu</w:t>
      </w:r>
    </w:p>
    <w:p w:rsidR="00721A8E" w:rsidRPr="00A42D64" w:rsidRDefault="00721A8E" w:rsidP="00721A8E">
      <w:pPr>
        <w:pStyle w:val="ListParagraph"/>
        <w:spacing w:line="360" w:lineRule="auto"/>
        <w:ind w:left="4536"/>
        <w:jc w:val="center"/>
        <w:rPr>
          <w:rFonts w:ascii="Arial" w:hAnsi="Arial" w:cs="Arial"/>
          <w:sz w:val="24"/>
        </w:rPr>
      </w:pPr>
    </w:p>
    <w:p w:rsidR="00721A8E" w:rsidRPr="00A42D64" w:rsidRDefault="00721A8E" w:rsidP="00721A8E">
      <w:pPr>
        <w:pStyle w:val="ListParagraph"/>
        <w:spacing w:line="360" w:lineRule="auto"/>
        <w:ind w:left="4536"/>
        <w:jc w:val="center"/>
        <w:rPr>
          <w:rFonts w:ascii="Arial" w:hAnsi="Arial" w:cs="Arial"/>
          <w:sz w:val="24"/>
        </w:rPr>
      </w:pPr>
    </w:p>
    <w:p w:rsidR="00721A8E" w:rsidRPr="001D7347" w:rsidRDefault="00721A8E" w:rsidP="00721A8E">
      <w:pPr>
        <w:pStyle w:val="NoSpacing"/>
        <w:ind w:left="4536"/>
        <w:jc w:val="center"/>
        <w:rPr>
          <w:rFonts w:ascii="Arial" w:hAnsi="Arial" w:cs="Arial"/>
          <w:b/>
          <w:sz w:val="24"/>
          <w:u w:val="single"/>
          <w:lang w:val="id-ID"/>
        </w:rPr>
      </w:pPr>
      <w:r>
        <w:rPr>
          <w:rFonts w:ascii="Arial" w:hAnsi="Arial" w:cs="Arial"/>
          <w:b/>
          <w:sz w:val="24"/>
          <w:u w:val="single"/>
          <w:lang w:val="id-ID"/>
        </w:rPr>
        <w:t>ABDUL RAHIM SKM</w:t>
      </w:r>
    </w:p>
    <w:p w:rsidR="00721A8E" w:rsidRPr="001D7347" w:rsidRDefault="00721A8E" w:rsidP="00721A8E">
      <w:pPr>
        <w:pStyle w:val="NoSpacing"/>
        <w:ind w:left="4536"/>
        <w:jc w:val="center"/>
        <w:rPr>
          <w:rFonts w:ascii="Arial" w:hAnsi="Arial" w:cs="Arial"/>
          <w:sz w:val="24"/>
          <w:lang w:val="id-ID"/>
        </w:rPr>
      </w:pPr>
      <w:r w:rsidRPr="00A42D64">
        <w:rPr>
          <w:rFonts w:ascii="Arial" w:hAnsi="Arial" w:cs="Arial"/>
          <w:sz w:val="24"/>
        </w:rPr>
        <w:t xml:space="preserve">Nip. </w:t>
      </w:r>
      <w:r>
        <w:rPr>
          <w:rFonts w:ascii="Arial" w:hAnsi="Arial" w:cs="Arial"/>
          <w:sz w:val="24"/>
          <w:lang w:val="id-ID"/>
        </w:rPr>
        <w:t>196311081986031031</w:t>
      </w:r>
    </w:p>
    <w:p w:rsidR="00721A8E" w:rsidRDefault="00721A8E" w:rsidP="00721A8E">
      <w:pPr>
        <w:pStyle w:val="NoSpacing"/>
        <w:ind w:left="4536"/>
        <w:jc w:val="center"/>
        <w:rPr>
          <w:rFonts w:ascii="Arial" w:hAnsi="Arial" w:cs="Arial"/>
          <w:sz w:val="24"/>
        </w:rPr>
      </w:pPr>
    </w:p>
    <w:p w:rsidR="00721A8E" w:rsidRDefault="00721A8E" w:rsidP="00721A8E">
      <w:pPr>
        <w:pStyle w:val="NoSpacing"/>
        <w:ind w:left="4536"/>
        <w:jc w:val="center"/>
        <w:rPr>
          <w:rFonts w:ascii="Arial" w:hAnsi="Arial" w:cs="Arial"/>
          <w:sz w:val="24"/>
        </w:rPr>
      </w:pPr>
    </w:p>
    <w:p w:rsidR="00721A8E" w:rsidRDefault="00721A8E" w:rsidP="00666047">
      <w:pPr>
        <w:pStyle w:val="ListParagraph"/>
        <w:spacing w:line="360" w:lineRule="auto"/>
        <w:ind w:left="4536"/>
        <w:jc w:val="center"/>
        <w:rPr>
          <w:rFonts w:ascii="Bookman Old Style" w:hAnsi="Bookman Old Style" w:cs="Arial"/>
          <w:sz w:val="24"/>
          <w:lang w:val="id-ID"/>
        </w:rPr>
      </w:pPr>
    </w:p>
    <w:p w:rsidR="00176501" w:rsidRDefault="00176501" w:rsidP="00666047">
      <w:pPr>
        <w:pStyle w:val="NoSpacing"/>
        <w:ind w:left="4536"/>
        <w:jc w:val="center"/>
        <w:rPr>
          <w:rFonts w:ascii="Arial" w:hAnsi="Arial" w:cs="Arial"/>
          <w:sz w:val="24"/>
        </w:rPr>
      </w:pPr>
    </w:p>
    <w:p w:rsidR="00C21FCC" w:rsidRPr="00C6483C" w:rsidRDefault="00C21FCC" w:rsidP="000E3ED1">
      <w:pPr>
        <w:pStyle w:val="NoSpacing"/>
        <w:rPr>
          <w:rFonts w:ascii="Arial" w:hAnsi="Arial" w:cs="Arial"/>
          <w:lang w:val="id-ID"/>
        </w:rPr>
      </w:pPr>
      <w:bookmarkStart w:id="0" w:name="_GoBack"/>
      <w:bookmarkEnd w:id="0"/>
    </w:p>
    <w:sectPr w:rsidR="00C21FCC" w:rsidRPr="00C6483C" w:rsidSect="00A01DDE">
      <w:pgSz w:w="12240" w:h="20160" w:code="5"/>
      <w:pgMar w:top="1440" w:right="1440" w:bottom="3510" w:left="2268" w:header="426" w:footer="22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EB9" w:rsidRDefault="00887EB9" w:rsidP="00193E2D">
      <w:pPr>
        <w:spacing w:after="0" w:line="240" w:lineRule="auto"/>
      </w:pPr>
      <w:r>
        <w:separator/>
      </w:r>
    </w:p>
  </w:endnote>
  <w:endnote w:type="continuationSeparator" w:id="0">
    <w:p w:rsidR="00887EB9" w:rsidRDefault="00887EB9" w:rsidP="0019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doni MT Condensed">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3749"/>
      <w:docPartObj>
        <w:docPartGallery w:val="Page Numbers (Bottom of Page)"/>
        <w:docPartUnique/>
      </w:docPartObj>
    </w:sdtPr>
    <w:sdtEndPr>
      <w:rPr>
        <w:b/>
        <w:caps/>
        <w:noProof/>
        <w:color w:val="0070C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dtEndPr>
    <w:sdtContent>
      <w:p w:rsidR="008F6393" w:rsidRPr="00DC6F45" w:rsidRDefault="008F6393">
        <w:pPr>
          <w:pStyle w:val="Footer"/>
          <w:jc w:val="right"/>
          <w:rPr>
            <w:b/>
            <w:caps/>
            <w:color w:val="0070C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C6F45">
          <w:rPr>
            <w:b/>
            <w:caps/>
            <w:noProof/>
            <w:color w:val="0070C0"/>
            <w:lang w:val="id-ID" w:eastAsia="id-I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63360" behindDoc="0" locked="0" layoutInCell="1" allowOverlap="1" wp14:anchorId="59050C45" wp14:editId="31B49FDD">
                  <wp:simplePos x="0" y="0"/>
                  <wp:positionH relativeFrom="column">
                    <wp:posOffset>161290</wp:posOffset>
                  </wp:positionH>
                  <wp:positionV relativeFrom="paragraph">
                    <wp:posOffset>-78105</wp:posOffset>
                  </wp:positionV>
                  <wp:extent cx="57435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743575" cy="0"/>
                          </a:xfrm>
                          <a:prstGeom prst="line">
                            <a:avLst/>
                          </a:prstGeom>
                          <a:noFill/>
                          <a:ln w="9525" cap="flat" cmpd="sng" algn="ctr">
                            <a:solidFill>
                              <a:srgbClr val="C0504D">
                                <a:shade val="95000"/>
                                <a:satMod val="105000"/>
                              </a:srgbClr>
                            </a:solidFill>
                            <a:prstDash val="solid"/>
                          </a:ln>
                          <a:effectLst/>
                        </wps:spPr>
                        <wps:bodyPr/>
                      </wps:wsp>
                    </a:graphicData>
                  </a:graphic>
                </wp:anchor>
              </w:drawing>
            </mc:Choice>
            <mc:Fallback>
              <w:pict>
                <v:line w14:anchorId="73E938A4"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7pt,-6.15pt" to="464.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" strokecolor="#be4b48"/>
              </w:pict>
            </mc:Fallback>
          </mc:AlternateContent>
        </w:r>
        <w:r w:rsidRPr="00DC6F45">
          <w:rPr>
            <w:b/>
            <w:caps/>
            <w:color w:val="0070C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ldChar w:fldCharType="begin"/>
        </w:r>
        <w:r w:rsidRPr="00DC6F45">
          <w:rPr>
            <w:b/>
            <w:caps/>
            <w:color w:val="0070C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instrText xml:space="preserve"> PAGE   \* MERGEFORMAT </w:instrText>
        </w:r>
        <w:r w:rsidRPr="00DC6F45">
          <w:rPr>
            <w:b/>
            <w:caps/>
            <w:color w:val="0070C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ldChar w:fldCharType="separate"/>
        </w:r>
        <w:r w:rsidR="00042D1C">
          <w:rPr>
            <w:b/>
            <w:caps/>
            <w:noProof/>
            <w:color w:val="0070C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43</w:t>
        </w:r>
        <w:r w:rsidRPr="00DC6F45">
          <w:rPr>
            <w:b/>
            <w:caps/>
            <w:noProof/>
            <w:color w:val="0070C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ldChar w:fldCharType="end"/>
        </w:r>
      </w:p>
    </w:sdtContent>
  </w:sdt>
  <w:p w:rsidR="008F6393" w:rsidRDefault="008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863775"/>
      <w:docPartObj>
        <w:docPartGallery w:val="Page Numbers (Bottom of Page)"/>
        <w:docPartUnique/>
      </w:docPartObj>
    </w:sdtPr>
    <w:sdtEndPr>
      <w:rPr>
        <w:b/>
        <w:noProof/>
        <w:color w:val="E36C0A" w:themeColor="accent6" w:themeShade="BF"/>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sdtEndPr>
    <w:sdtContent>
      <w:p w:rsidR="008F6393" w:rsidRPr="000E2E1E" w:rsidRDefault="008F6393">
        <w:pPr>
          <w:pStyle w:val="Footer"/>
          <w:jc w:val="right"/>
          <w:rPr>
            <w:b/>
            <w:color w:val="E36C0A" w:themeColor="accent6" w:themeShade="BF"/>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E2E1E">
          <w:rPr>
            <w:b/>
            <w:noProof/>
            <w:color w:val="F79646" w:themeColor="accent6"/>
            <w:lang w:val="id-ID" w:eastAsia="id-ID"/>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0288" behindDoc="0" locked="0" layoutInCell="1" allowOverlap="1" wp14:anchorId="6879A58A" wp14:editId="1DD09AEB">
                  <wp:simplePos x="0" y="0"/>
                  <wp:positionH relativeFrom="column">
                    <wp:posOffset>161290</wp:posOffset>
                  </wp:positionH>
                  <wp:positionV relativeFrom="paragraph">
                    <wp:posOffset>-78105</wp:posOffset>
                  </wp:positionV>
                  <wp:extent cx="5743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112EFF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7pt,-6.15pt" to="464.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" strokecolor="#bc4542 [3045]"/>
              </w:pict>
            </mc:Fallback>
          </mc:AlternateContent>
        </w:r>
        <w:r w:rsidRPr="000E2E1E">
          <w:rPr>
            <w:b/>
            <w:color w:val="E36C0A" w:themeColor="accent6" w:themeShade="BF"/>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fldChar w:fldCharType="begin"/>
        </w:r>
        <w:r w:rsidRPr="000E2E1E">
          <w:rPr>
            <w:b/>
            <w:color w:val="E36C0A" w:themeColor="accent6" w:themeShade="BF"/>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nstrText xml:space="preserve"> PAGE   \* MERGEFORMAT </w:instrText>
        </w:r>
        <w:r w:rsidRPr="000E2E1E">
          <w:rPr>
            <w:b/>
            <w:color w:val="E36C0A" w:themeColor="accent6" w:themeShade="BF"/>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fldChar w:fldCharType="separate"/>
        </w:r>
        <w:r w:rsidR="00042D1C">
          <w:rPr>
            <w:b/>
            <w:noProof/>
            <w:color w:val="E36C0A" w:themeColor="accent6" w:themeShade="BF"/>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105</w:t>
        </w:r>
        <w:r w:rsidRPr="000E2E1E">
          <w:rPr>
            <w:b/>
            <w:noProof/>
            <w:color w:val="E36C0A" w:themeColor="accent6" w:themeShade="BF"/>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fldChar w:fldCharType="end"/>
        </w:r>
      </w:p>
    </w:sdtContent>
  </w:sdt>
  <w:p w:rsidR="008F6393" w:rsidRDefault="008F6393">
    <w:pPr>
      <w:pStyle w:val="Footer"/>
      <w:rPr>
        <w:lang w:val="id-ID"/>
      </w:rPr>
    </w:pPr>
  </w:p>
  <w:p w:rsidR="008F6393" w:rsidRDefault="008F6393">
    <w:pPr>
      <w:pStyle w:val="Footer"/>
      <w:rPr>
        <w:lang w:val="id-ID"/>
      </w:rPr>
    </w:pPr>
  </w:p>
  <w:p w:rsidR="008F6393" w:rsidRDefault="008F6393">
    <w:pPr>
      <w:pStyle w:val="Footer"/>
      <w:rPr>
        <w:lang w:val="id-ID"/>
      </w:rPr>
    </w:pPr>
  </w:p>
  <w:p w:rsidR="008F6393" w:rsidRPr="005D5074" w:rsidRDefault="008F6393">
    <w:pPr>
      <w:pStyle w:val="Footer"/>
      <w:rPr>
        <w:lang w:val="id-ID"/>
      </w:rPr>
    </w:pPr>
  </w:p>
  <w:p w:rsidR="008F6393" w:rsidRDefault="008F63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EB9" w:rsidRDefault="00887EB9" w:rsidP="00193E2D">
      <w:pPr>
        <w:spacing w:after="0" w:line="240" w:lineRule="auto"/>
      </w:pPr>
      <w:r>
        <w:separator/>
      </w:r>
    </w:p>
  </w:footnote>
  <w:footnote w:type="continuationSeparator" w:id="0">
    <w:p w:rsidR="00887EB9" w:rsidRDefault="00887EB9" w:rsidP="0019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393" w:rsidRPr="00DC6F45" w:rsidRDefault="008F6393" w:rsidP="00193E2D">
    <w:pPr>
      <w:pStyle w:val="Header"/>
      <w:jc w:val="right"/>
      <w:rPr>
        <w:rFonts w:ascii="Arial" w:hAnsi="Arial" w:cs="Arial"/>
        <w:b/>
        <w:i/>
        <w:caps/>
        <w:color w:val="0070C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C6F45">
      <w:rPr>
        <w:rFonts w:ascii="Arial" w:hAnsi="Arial" w:cs="Arial"/>
        <w:b/>
        <w:i/>
        <w:caps/>
        <w:color w:val="0070C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Rencana Strategis </w:t>
    </w:r>
    <w:r w:rsidRPr="00DC6F45">
      <w:rPr>
        <w:rFonts w:ascii="Arial" w:hAnsi="Arial" w:cs="Arial"/>
        <w:b/>
        <w:i/>
        <w:caps/>
        <w:color w:val="0070C0"/>
        <w:lang w:val="id-I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(Renstra) </w:t>
    </w:r>
    <w:r w:rsidRPr="00DC6F45">
      <w:rPr>
        <w:rFonts w:ascii="Arial" w:hAnsi="Arial" w:cs="Arial"/>
        <w:b/>
        <w:i/>
        <w:caps/>
        <w:color w:val="0070C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2021– 2026</w:t>
    </w:r>
  </w:p>
  <w:p w:rsidR="008F6393" w:rsidRPr="00DC6F45" w:rsidRDefault="008F6393" w:rsidP="00193E2D">
    <w:pPr>
      <w:pStyle w:val="Header"/>
      <w:jc w:val="right"/>
      <w:rPr>
        <w:rFonts w:ascii="Arial" w:hAnsi="Arial" w:cs="Arial"/>
        <w:b/>
        <w:i/>
        <w:caps/>
        <w:color w:val="0070C0"/>
        <w:lang w:val="id-I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C6F45">
      <w:rPr>
        <w:rFonts w:ascii="Arial" w:hAnsi="Arial" w:cs="Arial"/>
        <w:b/>
        <w:i/>
        <w:caps/>
        <w:color w:val="0070C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Kecamatan </w:t>
    </w:r>
    <w:r w:rsidRPr="00DC6F45">
      <w:rPr>
        <w:rFonts w:ascii="Arial" w:hAnsi="Arial" w:cs="Arial"/>
        <w:b/>
        <w:i/>
        <w:caps/>
        <w:color w:val="0070C0"/>
        <w:lang w:val="id-I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Bontoharu</w:t>
    </w:r>
  </w:p>
  <w:p w:rsidR="008F6393" w:rsidRDefault="008F6393" w:rsidP="00193E2D">
    <w:pPr>
      <w:pStyle w:val="Header"/>
      <w:jc w:val="right"/>
    </w:pPr>
    <w:r>
      <w:rPr>
        <w:noProof/>
        <w:lang w:val="id-ID" w:eastAsia="id-ID"/>
      </w:rPr>
      <mc:AlternateContent>
        <mc:Choice Requires="wps">
          <w:drawing>
            <wp:anchor distT="0" distB="0" distL="114300" distR="114300" simplePos="0" relativeHeight="251662336" behindDoc="0" locked="0" layoutInCell="1" allowOverlap="1" wp14:anchorId="0948C72E" wp14:editId="480DEB34">
              <wp:simplePos x="0" y="0"/>
              <wp:positionH relativeFrom="column">
                <wp:posOffset>46990</wp:posOffset>
              </wp:positionH>
              <wp:positionV relativeFrom="paragraph">
                <wp:posOffset>64770</wp:posOffset>
              </wp:positionV>
              <wp:extent cx="5857875" cy="0"/>
              <wp:effectExtent l="38100" t="38100" r="66675" b="95250"/>
              <wp:wrapNone/>
              <wp:docPr id="7" name="Straight Connector 7"/>
              <wp:cNvGraphicFramePr/>
              <a:graphic xmlns:a="http://schemas.openxmlformats.org/drawingml/2006/main">
                <a:graphicData uri="http://schemas.microsoft.com/office/word/2010/wordprocessingShape">
                  <wps:wsp>
                    <wps:cNvCnPr/>
                    <wps:spPr>
                      <a:xfrm>
                        <a:off x="0" y="0"/>
                        <a:ext cx="5857875"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5C062B3"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pt,5.1pt" to="464.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" strokecolor="#9bbb59" strokeweight="2pt">
              <v:shadow on="t" color="black" opacity="24903f" origin=",.5" offset="0,.55556m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393" w:rsidRPr="00DB0B34" w:rsidRDefault="008F6393" w:rsidP="00193E2D">
    <w:pPr>
      <w:pStyle w:val="Header"/>
      <w:jc w:val="right"/>
      <w:rPr>
        <w:rFonts w:ascii="Arial" w:hAnsi="Arial" w:cs="Arial"/>
        <w:b/>
        <w:i/>
        <w:caps/>
        <w:color w:val="00B05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B0B34">
      <w:rPr>
        <w:rFonts w:ascii="Arial" w:hAnsi="Arial" w:cs="Arial"/>
        <w:b/>
        <w:i/>
        <w:caps/>
        <w:color w:val="00B05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Rencana Strategis 2021– 2026</w:t>
    </w:r>
  </w:p>
  <w:p w:rsidR="008F6393" w:rsidRPr="00DB0B34" w:rsidRDefault="008F6393" w:rsidP="00193E2D">
    <w:pPr>
      <w:pStyle w:val="Header"/>
      <w:jc w:val="right"/>
      <w:rPr>
        <w:rFonts w:ascii="Arial" w:hAnsi="Arial" w:cs="Arial"/>
        <w:b/>
        <w:i/>
        <w:caps/>
        <w:color w:val="00B050"/>
        <w:lang w:val="id-I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w:hAnsi="Arial" w:cs="Arial"/>
        <w:b/>
        <w:i/>
        <w:caps/>
        <w:color w:val="00B05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K</w:t>
    </w:r>
    <w:r>
      <w:rPr>
        <w:rFonts w:ascii="Arial" w:hAnsi="Arial" w:cs="Arial"/>
        <w:b/>
        <w:i/>
        <w:caps/>
        <w:color w:val="00B050"/>
        <w:lang w:val="id-I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ecamatan bontoharu</w:t>
    </w:r>
  </w:p>
  <w:p w:rsidR="008F6393" w:rsidRDefault="008F6393" w:rsidP="00501D93">
    <w:pPr>
      <w:pStyle w:val="Header"/>
    </w:pPr>
    <w:r>
      <w:rPr>
        <w:noProof/>
        <w:lang w:val="id-ID" w:eastAsia="id-ID"/>
      </w:rPr>
      <mc:AlternateContent>
        <mc:Choice Requires="wps">
          <w:drawing>
            <wp:anchor distT="0" distB="0" distL="114300" distR="114300" simplePos="0" relativeHeight="251659264" behindDoc="0" locked="0" layoutInCell="1" allowOverlap="1" wp14:anchorId="2A4A12C3" wp14:editId="76BE8C44">
              <wp:simplePos x="0" y="0"/>
              <wp:positionH relativeFrom="column">
                <wp:posOffset>46990</wp:posOffset>
              </wp:positionH>
              <wp:positionV relativeFrom="paragraph">
                <wp:posOffset>64770</wp:posOffset>
              </wp:positionV>
              <wp:extent cx="585787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564EEDB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pt,5.1pt" to="464.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" strokecolor="#9bbb59 [3206]"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06E"/>
    <w:multiLevelType w:val="hybridMultilevel"/>
    <w:tmpl w:val="5428E2D2"/>
    <w:lvl w:ilvl="0" w:tplc="B558A0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1071A1"/>
    <w:multiLevelType w:val="hybridMultilevel"/>
    <w:tmpl w:val="71567654"/>
    <w:lvl w:ilvl="0" w:tplc="D6CE1F3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1D16B4C"/>
    <w:multiLevelType w:val="hybridMultilevel"/>
    <w:tmpl w:val="48BA9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A1B7E"/>
    <w:multiLevelType w:val="hybridMultilevel"/>
    <w:tmpl w:val="7952E4C2"/>
    <w:lvl w:ilvl="0" w:tplc="EE7CD1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2D01203"/>
    <w:multiLevelType w:val="hybridMultilevel"/>
    <w:tmpl w:val="7794D486"/>
    <w:lvl w:ilvl="0" w:tplc="23643256">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 w15:restartNumberingAfterBreak="0">
    <w:nsid w:val="02D25841"/>
    <w:multiLevelType w:val="hybridMultilevel"/>
    <w:tmpl w:val="D0248424"/>
    <w:lvl w:ilvl="0" w:tplc="80A82B06">
      <w:start w:val="1"/>
      <w:numFmt w:val="decimal"/>
      <w:lvlText w:val="%1."/>
      <w:lvlJc w:val="left"/>
      <w:pPr>
        <w:ind w:left="1954" w:hanging="51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6" w15:restartNumberingAfterBreak="0">
    <w:nsid w:val="03033DB7"/>
    <w:multiLevelType w:val="hybridMultilevel"/>
    <w:tmpl w:val="ED1E3FBE"/>
    <w:lvl w:ilvl="0" w:tplc="4BC8971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5CE6513"/>
    <w:multiLevelType w:val="hybridMultilevel"/>
    <w:tmpl w:val="DD62BAD8"/>
    <w:lvl w:ilvl="0" w:tplc="53E619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80737D8"/>
    <w:multiLevelType w:val="hybridMultilevel"/>
    <w:tmpl w:val="780CE972"/>
    <w:lvl w:ilvl="0" w:tplc="48C65036">
      <w:start w:val="1"/>
      <w:numFmt w:val="decimal"/>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9" w15:restartNumberingAfterBreak="0">
    <w:nsid w:val="08C22F35"/>
    <w:multiLevelType w:val="hybridMultilevel"/>
    <w:tmpl w:val="BFD834BA"/>
    <w:lvl w:ilvl="0" w:tplc="DBEA1ED2">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0" w15:restartNumberingAfterBreak="0">
    <w:nsid w:val="08FE19BA"/>
    <w:multiLevelType w:val="hybridMultilevel"/>
    <w:tmpl w:val="8FC63EF2"/>
    <w:lvl w:ilvl="0" w:tplc="B7C8246C">
      <w:start w:val="1"/>
      <w:numFmt w:val="decimal"/>
      <w:lvlText w:val="%1."/>
      <w:lvlJc w:val="left"/>
      <w:pPr>
        <w:ind w:left="1879" w:hanging="435"/>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1" w15:restartNumberingAfterBreak="0">
    <w:nsid w:val="0B137EFD"/>
    <w:multiLevelType w:val="hybridMultilevel"/>
    <w:tmpl w:val="E5F805D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C2D421F"/>
    <w:multiLevelType w:val="hybridMultilevel"/>
    <w:tmpl w:val="6A6C3932"/>
    <w:lvl w:ilvl="0" w:tplc="9EE6478E">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3" w15:restartNumberingAfterBreak="0">
    <w:nsid w:val="0DEF464D"/>
    <w:multiLevelType w:val="hybridMultilevel"/>
    <w:tmpl w:val="6FDCD410"/>
    <w:lvl w:ilvl="0" w:tplc="99A615E0">
      <w:start w:val="1"/>
      <w:numFmt w:val="bullet"/>
      <w:lvlText w:val="-"/>
      <w:lvlJc w:val="left"/>
      <w:pPr>
        <w:ind w:left="1080" w:hanging="360"/>
      </w:pPr>
      <w:rPr>
        <w:rFonts w:ascii="Bookman Old Style" w:eastAsiaTheme="minorHAnsi" w:hAnsi="Bookman Old Style"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15:restartNumberingAfterBreak="0">
    <w:nsid w:val="0E005046"/>
    <w:multiLevelType w:val="hybridMultilevel"/>
    <w:tmpl w:val="817876FE"/>
    <w:lvl w:ilvl="0" w:tplc="A8D43AA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0E504B52"/>
    <w:multiLevelType w:val="hybridMultilevel"/>
    <w:tmpl w:val="AB08E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7946B3"/>
    <w:multiLevelType w:val="hybridMultilevel"/>
    <w:tmpl w:val="D6C273C8"/>
    <w:lvl w:ilvl="0" w:tplc="A554360C">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7" w15:restartNumberingAfterBreak="0">
    <w:nsid w:val="0FDF10E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0B808B7"/>
    <w:multiLevelType w:val="hybridMultilevel"/>
    <w:tmpl w:val="E8CA41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11680403"/>
    <w:multiLevelType w:val="hybridMultilevel"/>
    <w:tmpl w:val="82C65B20"/>
    <w:lvl w:ilvl="0" w:tplc="DFDED246">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0" w15:restartNumberingAfterBreak="0">
    <w:nsid w:val="1328229A"/>
    <w:multiLevelType w:val="hybridMultilevel"/>
    <w:tmpl w:val="9AAE860A"/>
    <w:lvl w:ilvl="0" w:tplc="AEA22B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5F05EB3"/>
    <w:multiLevelType w:val="hybridMultilevel"/>
    <w:tmpl w:val="E49E48AA"/>
    <w:lvl w:ilvl="0" w:tplc="BC187EB2">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2" w15:restartNumberingAfterBreak="0">
    <w:nsid w:val="166A196F"/>
    <w:multiLevelType w:val="hybridMultilevel"/>
    <w:tmpl w:val="46B4FBD2"/>
    <w:lvl w:ilvl="0" w:tplc="DBC0F3B0">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3" w15:restartNumberingAfterBreak="0">
    <w:nsid w:val="173A3028"/>
    <w:multiLevelType w:val="hybridMultilevel"/>
    <w:tmpl w:val="20D04FBC"/>
    <w:lvl w:ilvl="0" w:tplc="584CF094">
      <w:start w:val="1"/>
      <w:numFmt w:val="lowerLetter"/>
      <w:lvlText w:val="%1."/>
      <w:lvlJc w:val="left"/>
      <w:pPr>
        <w:ind w:left="1429" w:hanging="360"/>
      </w:pPr>
      <w:rPr>
        <w:rFonts w:ascii="Arial" w:eastAsiaTheme="minorHAnsi" w:hAnsi="Arial" w:cs="Arial"/>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17FB30E7"/>
    <w:multiLevelType w:val="hybridMultilevel"/>
    <w:tmpl w:val="764CA810"/>
    <w:lvl w:ilvl="0" w:tplc="FCA6028E">
      <w:start w:val="1"/>
      <w:numFmt w:val="decimal"/>
      <w:lvlText w:val="%1."/>
      <w:lvlJc w:val="left"/>
      <w:pPr>
        <w:ind w:left="1849" w:hanging="405"/>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5" w15:restartNumberingAfterBreak="0">
    <w:nsid w:val="180B06D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191A401F"/>
    <w:multiLevelType w:val="hybridMultilevel"/>
    <w:tmpl w:val="BF56B838"/>
    <w:lvl w:ilvl="0" w:tplc="C54A2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9755DE1"/>
    <w:multiLevelType w:val="multilevel"/>
    <w:tmpl w:val="9B1C190A"/>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19CB35D1"/>
    <w:multiLevelType w:val="hybridMultilevel"/>
    <w:tmpl w:val="8F183900"/>
    <w:lvl w:ilvl="0" w:tplc="04090019">
      <w:start w:val="1"/>
      <w:numFmt w:val="lowerLetter"/>
      <w:lvlText w:val="%1."/>
      <w:lvlJc w:val="left"/>
      <w:pPr>
        <w:ind w:left="1429" w:hanging="360"/>
      </w:pPr>
    </w:lvl>
    <w:lvl w:ilvl="1" w:tplc="140C5A44">
      <w:start w:val="1"/>
      <w:numFmt w:val="decimal"/>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1A142642"/>
    <w:multiLevelType w:val="hybridMultilevel"/>
    <w:tmpl w:val="B5CCE1B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1CE82AE2"/>
    <w:multiLevelType w:val="hybridMultilevel"/>
    <w:tmpl w:val="EB6AD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D40FBF"/>
    <w:multiLevelType w:val="hybridMultilevel"/>
    <w:tmpl w:val="A63CF4B2"/>
    <w:lvl w:ilvl="0" w:tplc="95CAEC08">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32" w15:restartNumberingAfterBreak="0">
    <w:nsid w:val="1E1960D7"/>
    <w:multiLevelType w:val="hybridMultilevel"/>
    <w:tmpl w:val="1C425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1F097E"/>
    <w:multiLevelType w:val="hybridMultilevel"/>
    <w:tmpl w:val="BA7C98CA"/>
    <w:lvl w:ilvl="0" w:tplc="4A90C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0AE59C7"/>
    <w:multiLevelType w:val="hybridMultilevel"/>
    <w:tmpl w:val="A59CD224"/>
    <w:lvl w:ilvl="0" w:tplc="776A82AC">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35" w15:restartNumberingAfterBreak="0">
    <w:nsid w:val="20EA660C"/>
    <w:multiLevelType w:val="hybridMultilevel"/>
    <w:tmpl w:val="F8D49CCC"/>
    <w:lvl w:ilvl="0" w:tplc="F53205C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1F30F2D"/>
    <w:multiLevelType w:val="hybridMultilevel"/>
    <w:tmpl w:val="8C62F916"/>
    <w:lvl w:ilvl="0" w:tplc="8E0A8626">
      <w:start w:val="1"/>
      <w:numFmt w:val="lowerLetter"/>
      <w:lvlText w:val="%1."/>
      <w:lvlJc w:val="left"/>
      <w:pPr>
        <w:ind w:left="1713" w:hanging="360"/>
      </w:pPr>
      <w:rPr>
        <w:rFonts w:asciiTheme="minorHAnsi" w:eastAsiaTheme="minorHAnsi" w:hAnsiTheme="minorHAnsi" w:cstheme="minorBidi"/>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15:restartNumberingAfterBreak="0">
    <w:nsid w:val="22596E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249C3D7F"/>
    <w:multiLevelType w:val="hybridMultilevel"/>
    <w:tmpl w:val="BF8E4058"/>
    <w:lvl w:ilvl="0" w:tplc="2564C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26943CD2"/>
    <w:multiLevelType w:val="hybridMultilevel"/>
    <w:tmpl w:val="B7502818"/>
    <w:lvl w:ilvl="0" w:tplc="52584F26">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0" w15:restartNumberingAfterBreak="0">
    <w:nsid w:val="27842A44"/>
    <w:multiLevelType w:val="hybridMultilevel"/>
    <w:tmpl w:val="C7CEA164"/>
    <w:lvl w:ilvl="0" w:tplc="E78685A0">
      <w:start w:val="11"/>
      <w:numFmt w:val="bullet"/>
      <w:lvlText w:val="-"/>
      <w:lvlJc w:val="left"/>
      <w:pPr>
        <w:ind w:left="1440" w:hanging="360"/>
      </w:pPr>
      <w:rPr>
        <w:rFonts w:ascii="Bookman Old Style" w:eastAsiaTheme="minorHAnsi" w:hAnsi="Bookman Old Style"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8B96B3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290B3F95"/>
    <w:multiLevelType w:val="hybridMultilevel"/>
    <w:tmpl w:val="B6380DD8"/>
    <w:lvl w:ilvl="0" w:tplc="D28260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29EF720C"/>
    <w:multiLevelType w:val="hybridMultilevel"/>
    <w:tmpl w:val="FF88B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203DB6"/>
    <w:multiLevelType w:val="hybridMultilevel"/>
    <w:tmpl w:val="E5EE9786"/>
    <w:lvl w:ilvl="0" w:tplc="5F524A02">
      <w:start w:val="1"/>
      <w:numFmt w:val="decimal"/>
      <w:lvlText w:val="%1."/>
      <w:lvlJc w:val="left"/>
      <w:pPr>
        <w:ind w:left="1920" w:hanging="48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2AD9744A"/>
    <w:multiLevelType w:val="hybridMultilevel"/>
    <w:tmpl w:val="C3CE442E"/>
    <w:lvl w:ilvl="0" w:tplc="594E8736">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6" w15:restartNumberingAfterBreak="0">
    <w:nsid w:val="2B9F26BC"/>
    <w:multiLevelType w:val="hybridMultilevel"/>
    <w:tmpl w:val="33C43268"/>
    <w:lvl w:ilvl="0" w:tplc="095ED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F2A250E"/>
    <w:multiLevelType w:val="hybridMultilevel"/>
    <w:tmpl w:val="ABE4F2A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15:restartNumberingAfterBreak="0">
    <w:nsid w:val="2F702483"/>
    <w:multiLevelType w:val="hybridMultilevel"/>
    <w:tmpl w:val="DFB23078"/>
    <w:lvl w:ilvl="0" w:tplc="6558528A">
      <w:start w:val="1"/>
      <w:numFmt w:val="decimal"/>
      <w:lvlText w:val="%1."/>
      <w:lvlJc w:val="left"/>
      <w:pPr>
        <w:ind w:left="1894" w:hanging="45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9" w15:restartNumberingAfterBreak="0">
    <w:nsid w:val="315E1493"/>
    <w:multiLevelType w:val="hybridMultilevel"/>
    <w:tmpl w:val="F5F8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122970"/>
    <w:multiLevelType w:val="hybridMultilevel"/>
    <w:tmpl w:val="73564288"/>
    <w:lvl w:ilvl="0" w:tplc="E4705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4280F8B"/>
    <w:multiLevelType w:val="hybridMultilevel"/>
    <w:tmpl w:val="C974F9A0"/>
    <w:lvl w:ilvl="0" w:tplc="400C9536">
      <w:start w:val="1"/>
      <w:numFmt w:val="decimal"/>
      <w:lvlText w:val="%1."/>
      <w:lvlJc w:val="left"/>
      <w:pPr>
        <w:ind w:left="1849" w:hanging="405"/>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52" w15:restartNumberingAfterBreak="0">
    <w:nsid w:val="34863003"/>
    <w:multiLevelType w:val="hybridMultilevel"/>
    <w:tmpl w:val="44EEB87C"/>
    <w:lvl w:ilvl="0" w:tplc="8160DC4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15:restartNumberingAfterBreak="0">
    <w:nsid w:val="34891A0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4" w15:restartNumberingAfterBreak="0">
    <w:nsid w:val="35693C1E"/>
    <w:multiLevelType w:val="hybridMultilevel"/>
    <w:tmpl w:val="BFC6A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B52376"/>
    <w:multiLevelType w:val="hybridMultilevel"/>
    <w:tmpl w:val="934659F8"/>
    <w:lvl w:ilvl="0" w:tplc="51B89A2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 w15:restartNumberingAfterBreak="0">
    <w:nsid w:val="36AB05BE"/>
    <w:multiLevelType w:val="hybridMultilevel"/>
    <w:tmpl w:val="DE806E3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7" w15:restartNumberingAfterBreak="0">
    <w:nsid w:val="38B06E9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39117820"/>
    <w:multiLevelType w:val="hybridMultilevel"/>
    <w:tmpl w:val="810E6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93566A5"/>
    <w:multiLevelType w:val="hybridMultilevel"/>
    <w:tmpl w:val="50A4F416"/>
    <w:lvl w:ilvl="0" w:tplc="123CD8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9F94C78"/>
    <w:multiLevelType w:val="hybridMultilevel"/>
    <w:tmpl w:val="40D233C2"/>
    <w:lvl w:ilvl="0" w:tplc="D92E49B6">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3AB73F1D"/>
    <w:multiLevelType w:val="hybridMultilevel"/>
    <w:tmpl w:val="89725492"/>
    <w:lvl w:ilvl="0" w:tplc="0CE403DC">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62" w15:restartNumberingAfterBreak="0">
    <w:nsid w:val="3C294388"/>
    <w:multiLevelType w:val="hybridMultilevel"/>
    <w:tmpl w:val="AF5259F8"/>
    <w:lvl w:ilvl="0" w:tplc="8E6EBCCE">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63" w15:restartNumberingAfterBreak="0">
    <w:nsid w:val="3C846679"/>
    <w:multiLevelType w:val="hybridMultilevel"/>
    <w:tmpl w:val="733E8A5E"/>
    <w:lvl w:ilvl="0" w:tplc="216A26B0">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64" w15:restartNumberingAfterBreak="0">
    <w:nsid w:val="3DA92EEA"/>
    <w:multiLevelType w:val="hybridMultilevel"/>
    <w:tmpl w:val="E306F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F793FC6"/>
    <w:multiLevelType w:val="hybridMultilevel"/>
    <w:tmpl w:val="0204CE76"/>
    <w:lvl w:ilvl="0" w:tplc="9B28E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FB412D2"/>
    <w:multiLevelType w:val="hybridMultilevel"/>
    <w:tmpl w:val="11320248"/>
    <w:styleLink w:val="Style21"/>
    <w:lvl w:ilvl="0" w:tplc="047E9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00531DA"/>
    <w:multiLevelType w:val="multilevel"/>
    <w:tmpl w:val="14B0E0FC"/>
    <w:styleLink w:val="Style2"/>
    <w:lvl w:ilvl="0">
      <w:start w:val="2"/>
      <w:numFmt w:val="decimal"/>
      <w:lvlText w:val="%1."/>
      <w:lvlJc w:val="left"/>
      <w:pPr>
        <w:tabs>
          <w:tab w:val="num" w:pos="567"/>
        </w:tabs>
        <w:ind w:left="567" w:hanging="567"/>
      </w:pPr>
      <w:rPr>
        <w:rFonts w:hint="default"/>
        <w:b w:val="0"/>
        <w:bCs w:val="0"/>
        <w:i w:val="0"/>
        <w:iCs w:val="0"/>
        <w:caps w:val="0"/>
        <w:strike w:val="0"/>
        <w:dstrike w:val="0"/>
        <w:outline w:val="0"/>
        <w:shadow w:val="0"/>
        <w:emboss w:val="0"/>
        <w:imprint w:val="0"/>
        <w:vanish w:val="0"/>
        <w:color w:val="auto"/>
        <w:sz w:val="24"/>
        <w:szCs w:val="24"/>
        <w:vertAlign w:val="base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16B5C7D"/>
    <w:multiLevelType w:val="hybridMultilevel"/>
    <w:tmpl w:val="257439A0"/>
    <w:lvl w:ilvl="0" w:tplc="B6ECF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2F72E4F"/>
    <w:multiLevelType w:val="multilevel"/>
    <w:tmpl w:val="04090021"/>
    <w:lvl w:ilvl="0">
      <w:start w:val="1"/>
      <w:numFmt w:val="bullet"/>
      <w:lvlText w:val=""/>
      <w:lvlJc w:val="left"/>
      <w:pPr>
        <w:ind w:left="178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
      <w:lvlJc w:val="left"/>
      <w:pPr>
        <w:ind w:left="3229" w:hanging="360"/>
      </w:pPr>
      <w:rPr>
        <w:rFonts w:ascii="Symbol" w:hAnsi="Symbol" w:hint="default"/>
      </w:rPr>
    </w:lvl>
    <w:lvl w:ilvl="5">
      <w:start w:val="1"/>
      <w:numFmt w:val="bullet"/>
      <w:lvlText w:val=""/>
      <w:lvlJc w:val="left"/>
      <w:pPr>
        <w:ind w:left="3589" w:hanging="360"/>
      </w:pPr>
      <w:rPr>
        <w:rFonts w:ascii="Wingdings" w:hAnsi="Wingdings" w:hint="default"/>
      </w:rPr>
    </w:lvl>
    <w:lvl w:ilvl="6">
      <w:start w:val="1"/>
      <w:numFmt w:val="bullet"/>
      <w:lvlText w:val=""/>
      <w:lvlJc w:val="left"/>
      <w:pPr>
        <w:ind w:left="3949" w:hanging="360"/>
      </w:pPr>
      <w:rPr>
        <w:rFonts w:ascii="Wingdings" w:hAnsi="Wingdings" w:hint="default"/>
      </w:rPr>
    </w:lvl>
    <w:lvl w:ilvl="7">
      <w:start w:val="1"/>
      <w:numFmt w:val="bullet"/>
      <w:lvlText w:val=""/>
      <w:lvlJc w:val="left"/>
      <w:pPr>
        <w:ind w:left="4309" w:hanging="360"/>
      </w:pPr>
      <w:rPr>
        <w:rFonts w:ascii="Symbol" w:hAnsi="Symbol" w:hint="default"/>
      </w:rPr>
    </w:lvl>
    <w:lvl w:ilvl="8">
      <w:start w:val="1"/>
      <w:numFmt w:val="bullet"/>
      <w:lvlText w:val=""/>
      <w:lvlJc w:val="left"/>
      <w:pPr>
        <w:ind w:left="4669" w:hanging="360"/>
      </w:pPr>
      <w:rPr>
        <w:rFonts w:ascii="Symbol" w:hAnsi="Symbol" w:hint="default"/>
      </w:rPr>
    </w:lvl>
  </w:abstractNum>
  <w:abstractNum w:abstractNumId="70" w15:restartNumberingAfterBreak="0">
    <w:nsid w:val="452A2B2C"/>
    <w:multiLevelType w:val="hybridMultilevel"/>
    <w:tmpl w:val="80BC37AC"/>
    <w:lvl w:ilvl="0" w:tplc="E15E769A">
      <w:start w:val="1"/>
      <w:numFmt w:val="decimal"/>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4B6A795D"/>
    <w:multiLevelType w:val="hybridMultilevel"/>
    <w:tmpl w:val="7090D63C"/>
    <w:lvl w:ilvl="0" w:tplc="C104282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2" w15:restartNumberingAfterBreak="0">
    <w:nsid w:val="4C4F256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3" w15:restartNumberingAfterBreak="0">
    <w:nsid w:val="4EEE497B"/>
    <w:multiLevelType w:val="hybridMultilevel"/>
    <w:tmpl w:val="AE08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5B20A0"/>
    <w:multiLevelType w:val="hybridMultilevel"/>
    <w:tmpl w:val="98CE9464"/>
    <w:lvl w:ilvl="0" w:tplc="4DAE639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15:restartNumberingAfterBreak="0">
    <w:nsid w:val="51451D67"/>
    <w:multiLevelType w:val="hybridMultilevel"/>
    <w:tmpl w:val="3A54099A"/>
    <w:lvl w:ilvl="0" w:tplc="C60AF9F2">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76" w15:restartNumberingAfterBreak="0">
    <w:nsid w:val="519E5003"/>
    <w:multiLevelType w:val="multilevel"/>
    <w:tmpl w:val="45DA515A"/>
    <w:lvl w:ilvl="0">
      <w:start w:val="1"/>
      <w:numFmt w:val="decimal"/>
      <w:lvlText w:val="%1."/>
      <w:lvlJc w:val="left"/>
      <w:pPr>
        <w:ind w:left="360" w:hanging="360"/>
      </w:pPr>
      <w:rPr>
        <w:rFonts w:hint="default"/>
      </w:rPr>
    </w:lvl>
    <w:lvl w:ilvl="1">
      <w:start w:val="1"/>
      <w:numFmt w:val="decimal"/>
      <w:pStyle w:val="Heading1"/>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2DB626F"/>
    <w:multiLevelType w:val="hybridMultilevel"/>
    <w:tmpl w:val="86E47390"/>
    <w:lvl w:ilvl="0" w:tplc="9398A5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8" w15:restartNumberingAfterBreak="0">
    <w:nsid w:val="53617F53"/>
    <w:multiLevelType w:val="hybridMultilevel"/>
    <w:tmpl w:val="1A2A11E4"/>
    <w:lvl w:ilvl="0" w:tplc="4346622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A5BCBDD8">
      <w:start w:val="1"/>
      <w:numFmt w:val="upperLetter"/>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9" w15:restartNumberingAfterBreak="0">
    <w:nsid w:val="53AA745A"/>
    <w:multiLevelType w:val="hybridMultilevel"/>
    <w:tmpl w:val="C8C84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4871894"/>
    <w:multiLevelType w:val="hybridMultilevel"/>
    <w:tmpl w:val="090C9192"/>
    <w:lvl w:ilvl="0" w:tplc="EE888970">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81" w15:restartNumberingAfterBreak="0">
    <w:nsid w:val="553C2821"/>
    <w:multiLevelType w:val="hybridMultilevel"/>
    <w:tmpl w:val="60BCA2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5FA1979"/>
    <w:multiLevelType w:val="hybridMultilevel"/>
    <w:tmpl w:val="5D60B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28459C"/>
    <w:multiLevelType w:val="hybridMultilevel"/>
    <w:tmpl w:val="71568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85E5C10"/>
    <w:multiLevelType w:val="hybridMultilevel"/>
    <w:tmpl w:val="3620B0E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5" w15:restartNumberingAfterBreak="0">
    <w:nsid w:val="598752F9"/>
    <w:multiLevelType w:val="hybridMultilevel"/>
    <w:tmpl w:val="6A360F6E"/>
    <w:lvl w:ilvl="0" w:tplc="A156F07C">
      <w:start w:val="1"/>
      <w:numFmt w:val="decimal"/>
      <w:lvlText w:val="%1."/>
      <w:lvlJc w:val="left"/>
      <w:pPr>
        <w:ind w:left="1803" w:hanging="81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6" w15:restartNumberingAfterBreak="0">
    <w:nsid w:val="59A71E00"/>
    <w:multiLevelType w:val="hybridMultilevel"/>
    <w:tmpl w:val="2AEE6950"/>
    <w:lvl w:ilvl="0" w:tplc="96B671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DE15274"/>
    <w:multiLevelType w:val="hybridMultilevel"/>
    <w:tmpl w:val="CFFA578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8" w15:restartNumberingAfterBreak="0">
    <w:nsid w:val="5DFA131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9" w15:restartNumberingAfterBreak="0">
    <w:nsid w:val="5F0B6DF4"/>
    <w:multiLevelType w:val="hybridMultilevel"/>
    <w:tmpl w:val="0D84FD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0" w15:restartNumberingAfterBreak="0">
    <w:nsid w:val="61C4632B"/>
    <w:multiLevelType w:val="hybridMultilevel"/>
    <w:tmpl w:val="3BB270C6"/>
    <w:lvl w:ilvl="0" w:tplc="6D6429AE">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91" w15:restartNumberingAfterBreak="0">
    <w:nsid w:val="622F001B"/>
    <w:multiLevelType w:val="hybridMultilevel"/>
    <w:tmpl w:val="2E9EECB2"/>
    <w:lvl w:ilvl="0" w:tplc="719A79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65C03F46"/>
    <w:multiLevelType w:val="hybridMultilevel"/>
    <w:tmpl w:val="9B0A703E"/>
    <w:lvl w:ilvl="0" w:tplc="54F47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632611B"/>
    <w:multiLevelType w:val="multilevel"/>
    <w:tmpl w:val="04090021"/>
    <w:lvl w:ilvl="0">
      <w:start w:val="1"/>
      <w:numFmt w:val="bullet"/>
      <w:lvlText w:val=""/>
      <w:lvlJc w:val="left"/>
      <w:pPr>
        <w:ind w:left="178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
      <w:lvlJc w:val="left"/>
      <w:pPr>
        <w:ind w:left="3229" w:hanging="360"/>
      </w:pPr>
      <w:rPr>
        <w:rFonts w:ascii="Symbol" w:hAnsi="Symbol" w:hint="default"/>
      </w:rPr>
    </w:lvl>
    <w:lvl w:ilvl="5">
      <w:start w:val="1"/>
      <w:numFmt w:val="bullet"/>
      <w:lvlText w:val=""/>
      <w:lvlJc w:val="left"/>
      <w:pPr>
        <w:ind w:left="3589" w:hanging="360"/>
      </w:pPr>
      <w:rPr>
        <w:rFonts w:ascii="Wingdings" w:hAnsi="Wingdings" w:hint="default"/>
      </w:rPr>
    </w:lvl>
    <w:lvl w:ilvl="6">
      <w:start w:val="1"/>
      <w:numFmt w:val="bullet"/>
      <w:lvlText w:val=""/>
      <w:lvlJc w:val="left"/>
      <w:pPr>
        <w:ind w:left="3949" w:hanging="360"/>
      </w:pPr>
      <w:rPr>
        <w:rFonts w:ascii="Wingdings" w:hAnsi="Wingdings" w:hint="default"/>
      </w:rPr>
    </w:lvl>
    <w:lvl w:ilvl="7">
      <w:start w:val="1"/>
      <w:numFmt w:val="bullet"/>
      <w:lvlText w:val=""/>
      <w:lvlJc w:val="left"/>
      <w:pPr>
        <w:ind w:left="4309" w:hanging="360"/>
      </w:pPr>
      <w:rPr>
        <w:rFonts w:ascii="Symbol" w:hAnsi="Symbol" w:hint="default"/>
      </w:rPr>
    </w:lvl>
    <w:lvl w:ilvl="8">
      <w:start w:val="1"/>
      <w:numFmt w:val="bullet"/>
      <w:lvlText w:val=""/>
      <w:lvlJc w:val="left"/>
      <w:pPr>
        <w:ind w:left="4669" w:hanging="360"/>
      </w:pPr>
      <w:rPr>
        <w:rFonts w:ascii="Symbol" w:hAnsi="Symbol" w:hint="default"/>
      </w:rPr>
    </w:lvl>
  </w:abstractNum>
  <w:abstractNum w:abstractNumId="94" w15:restartNumberingAfterBreak="0">
    <w:nsid w:val="676E25A7"/>
    <w:multiLevelType w:val="hybridMultilevel"/>
    <w:tmpl w:val="B63C98EC"/>
    <w:lvl w:ilvl="0" w:tplc="F7EA58D8">
      <w:start w:val="1"/>
      <w:numFmt w:val="decimal"/>
      <w:lvlText w:val="%1."/>
      <w:lvlJc w:val="left"/>
      <w:pPr>
        <w:ind w:left="570" w:hanging="405"/>
      </w:pPr>
      <w:rPr>
        <w:rFonts w:hint="default"/>
      </w:rPr>
    </w:lvl>
    <w:lvl w:ilvl="1" w:tplc="04210019" w:tentative="1">
      <w:start w:val="1"/>
      <w:numFmt w:val="lowerLetter"/>
      <w:lvlText w:val="%2."/>
      <w:lvlJc w:val="left"/>
      <w:pPr>
        <w:ind w:left="1245" w:hanging="360"/>
      </w:pPr>
    </w:lvl>
    <w:lvl w:ilvl="2" w:tplc="0421001B" w:tentative="1">
      <w:start w:val="1"/>
      <w:numFmt w:val="lowerRoman"/>
      <w:lvlText w:val="%3."/>
      <w:lvlJc w:val="right"/>
      <w:pPr>
        <w:ind w:left="1965" w:hanging="180"/>
      </w:pPr>
    </w:lvl>
    <w:lvl w:ilvl="3" w:tplc="0421000F" w:tentative="1">
      <w:start w:val="1"/>
      <w:numFmt w:val="decimal"/>
      <w:lvlText w:val="%4."/>
      <w:lvlJc w:val="left"/>
      <w:pPr>
        <w:ind w:left="2685" w:hanging="360"/>
      </w:pPr>
    </w:lvl>
    <w:lvl w:ilvl="4" w:tplc="04210019" w:tentative="1">
      <w:start w:val="1"/>
      <w:numFmt w:val="lowerLetter"/>
      <w:lvlText w:val="%5."/>
      <w:lvlJc w:val="left"/>
      <w:pPr>
        <w:ind w:left="3405" w:hanging="360"/>
      </w:pPr>
    </w:lvl>
    <w:lvl w:ilvl="5" w:tplc="0421001B" w:tentative="1">
      <w:start w:val="1"/>
      <w:numFmt w:val="lowerRoman"/>
      <w:lvlText w:val="%6."/>
      <w:lvlJc w:val="right"/>
      <w:pPr>
        <w:ind w:left="4125" w:hanging="180"/>
      </w:pPr>
    </w:lvl>
    <w:lvl w:ilvl="6" w:tplc="0421000F" w:tentative="1">
      <w:start w:val="1"/>
      <w:numFmt w:val="decimal"/>
      <w:lvlText w:val="%7."/>
      <w:lvlJc w:val="left"/>
      <w:pPr>
        <w:ind w:left="4845" w:hanging="360"/>
      </w:pPr>
    </w:lvl>
    <w:lvl w:ilvl="7" w:tplc="04210019" w:tentative="1">
      <w:start w:val="1"/>
      <w:numFmt w:val="lowerLetter"/>
      <w:lvlText w:val="%8."/>
      <w:lvlJc w:val="left"/>
      <w:pPr>
        <w:ind w:left="5565" w:hanging="360"/>
      </w:pPr>
    </w:lvl>
    <w:lvl w:ilvl="8" w:tplc="0421001B" w:tentative="1">
      <w:start w:val="1"/>
      <w:numFmt w:val="lowerRoman"/>
      <w:lvlText w:val="%9."/>
      <w:lvlJc w:val="right"/>
      <w:pPr>
        <w:ind w:left="6285" w:hanging="180"/>
      </w:pPr>
    </w:lvl>
  </w:abstractNum>
  <w:abstractNum w:abstractNumId="95" w15:restartNumberingAfterBreak="0">
    <w:nsid w:val="67811A90"/>
    <w:multiLevelType w:val="hybridMultilevel"/>
    <w:tmpl w:val="11984B3E"/>
    <w:lvl w:ilvl="0" w:tplc="0409000F">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6" w15:restartNumberingAfterBreak="0">
    <w:nsid w:val="6794579B"/>
    <w:multiLevelType w:val="hybridMultilevel"/>
    <w:tmpl w:val="6BCA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93D123B"/>
    <w:multiLevelType w:val="hybridMultilevel"/>
    <w:tmpl w:val="BE7ACAF2"/>
    <w:lvl w:ilvl="0" w:tplc="EAD6B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9552325"/>
    <w:multiLevelType w:val="hybridMultilevel"/>
    <w:tmpl w:val="B3649466"/>
    <w:lvl w:ilvl="0" w:tplc="A3A2F2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6BC7021F"/>
    <w:multiLevelType w:val="multilevel"/>
    <w:tmpl w:val="04090021"/>
    <w:lvl w:ilvl="0">
      <w:start w:val="1"/>
      <w:numFmt w:val="bullet"/>
      <w:lvlText w:val=""/>
      <w:lvlJc w:val="left"/>
      <w:pPr>
        <w:ind w:left="178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
      <w:lvlJc w:val="left"/>
      <w:pPr>
        <w:ind w:left="3229" w:hanging="360"/>
      </w:pPr>
      <w:rPr>
        <w:rFonts w:ascii="Symbol" w:hAnsi="Symbol" w:hint="default"/>
      </w:rPr>
    </w:lvl>
    <w:lvl w:ilvl="5">
      <w:start w:val="1"/>
      <w:numFmt w:val="bullet"/>
      <w:lvlText w:val=""/>
      <w:lvlJc w:val="left"/>
      <w:pPr>
        <w:ind w:left="3589" w:hanging="360"/>
      </w:pPr>
      <w:rPr>
        <w:rFonts w:ascii="Wingdings" w:hAnsi="Wingdings" w:hint="default"/>
      </w:rPr>
    </w:lvl>
    <w:lvl w:ilvl="6">
      <w:start w:val="1"/>
      <w:numFmt w:val="bullet"/>
      <w:lvlText w:val=""/>
      <w:lvlJc w:val="left"/>
      <w:pPr>
        <w:ind w:left="3949" w:hanging="360"/>
      </w:pPr>
      <w:rPr>
        <w:rFonts w:ascii="Wingdings" w:hAnsi="Wingdings" w:hint="default"/>
      </w:rPr>
    </w:lvl>
    <w:lvl w:ilvl="7">
      <w:start w:val="1"/>
      <w:numFmt w:val="bullet"/>
      <w:lvlText w:val=""/>
      <w:lvlJc w:val="left"/>
      <w:pPr>
        <w:ind w:left="4309" w:hanging="360"/>
      </w:pPr>
      <w:rPr>
        <w:rFonts w:ascii="Symbol" w:hAnsi="Symbol" w:hint="default"/>
      </w:rPr>
    </w:lvl>
    <w:lvl w:ilvl="8">
      <w:start w:val="1"/>
      <w:numFmt w:val="bullet"/>
      <w:lvlText w:val=""/>
      <w:lvlJc w:val="left"/>
      <w:pPr>
        <w:ind w:left="4669" w:hanging="360"/>
      </w:pPr>
      <w:rPr>
        <w:rFonts w:ascii="Symbol" w:hAnsi="Symbol" w:hint="default"/>
      </w:rPr>
    </w:lvl>
  </w:abstractNum>
  <w:abstractNum w:abstractNumId="100" w15:restartNumberingAfterBreak="0">
    <w:nsid w:val="6C3923F0"/>
    <w:multiLevelType w:val="hybridMultilevel"/>
    <w:tmpl w:val="6672A210"/>
    <w:lvl w:ilvl="0" w:tplc="C27CC75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1" w15:restartNumberingAfterBreak="0">
    <w:nsid w:val="6DFD5F41"/>
    <w:multiLevelType w:val="hybridMultilevel"/>
    <w:tmpl w:val="18BE736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2" w15:restartNumberingAfterBreak="0">
    <w:nsid w:val="6EAD2D3D"/>
    <w:multiLevelType w:val="hybridMultilevel"/>
    <w:tmpl w:val="78724D8A"/>
    <w:lvl w:ilvl="0" w:tplc="6E681EF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3" w15:restartNumberingAfterBreak="0">
    <w:nsid w:val="6FEB4CAD"/>
    <w:multiLevelType w:val="hybridMultilevel"/>
    <w:tmpl w:val="02C0D55A"/>
    <w:lvl w:ilvl="0" w:tplc="6C1AB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0763908"/>
    <w:multiLevelType w:val="hybridMultilevel"/>
    <w:tmpl w:val="1110E954"/>
    <w:lvl w:ilvl="0" w:tplc="483A3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70CB73F8"/>
    <w:multiLevelType w:val="hybridMultilevel"/>
    <w:tmpl w:val="93C6BBFE"/>
    <w:lvl w:ilvl="0" w:tplc="04090019">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6" w15:restartNumberingAfterBreak="0">
    <w:nsid w:val="71A46BBF"/>
    <w:multiLevelType w:val="hybridMultilevel"/>
    <w:tmpl w:val="A57CF4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34D1D60"/>
    <w:multiLevelType w:val="hybridMultilevel"/>
    <w:tmpl w:val="4FDC1640"/>
    <w:lvl w:ilvl="0" w:tplc="F7F62798">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08" w15:restartNumberingAfterBreak="0">
    <w:nsid w:val="735B2CF8"/>
    <w:multiLevelType w:val="hybridMultilevel"/>
    <w:tmpl w:val="BBE83E9A"/>
    <w:lvl w:ilvl="0" w:tplc="9502D82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5AA41C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0" w15:restartNumberingAfterBreak="0">
    <w:nsid w:val="76404AA9"/>
    <w:multiLevelType w:val="hybridMultilevel"/>
    <w:tmpl w:val="AC0E049A"/>
    <w:lvl w:ilvl="0" w:tplc="19F2B85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1" w15:restartNumberingAfterBreak="0">
    <w:nsid w:val="78942970"/>
    <w:multiLevelType w:val="multilevel"/>
    <w:tmpl w:val="59EC0E94"/>
    <w:lvl w:ilvl="0">
      <w:start w:val="1"/>
      <w:numFmt w:val="decimal"/>
      <w:lvlText w:val="%1."/>
      <w:lvlJc w:val="left"/>
      <w:pPr>
        <w:ind w:left="612" w:hanging="360"/>
      </w:pPr>
      <w:rPr>
        <w:rFonts w:hint="default"/>
      </w:rPr>
    </w:lvl>
    <w:lvl w:ilvl="1">
      <w:start w:val="3"/>
      <w:numFmt w:val="decimal"/>
      <w:isLgl/>
      <w:lvlText w:val="%1.%2"/>
      <w:lvlJc w:val="left"/>
      <w:pPr>
        <w:ind w:left="972"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332" w:hanging="1080"/>
      </w:pPr>
      <w:rPr>
        <w:rFonts w:hint="default"/>
      </w:rPr>
    </w:lvl>
    <w:lvl w:ilvl="4">
      <w:start w:val="1"/>
      <w:numFmt w:val="decimal"/>
      <w:isLgl/>
      <w:lvlText w:val="%1.%2.%3.%4.%5"/>
      <w:lvlJc w:val="left"/>
      <w:pPr>
        <w:ind w:left="1332" w:hanging="1080"/>
      </w:pPr>
      <w:rPr>
        <w:rFonts w:hint="default"/>
      </w:rPr>
    </w:lvl>
    <w:lvl w:ilvl="5">
      <w:start w:val="1"/>
      <w:numFmt w:val="decimal"/>
      <w:isLgl/>
      <w:lvlText w:val="%1.%2.%3.%4.%5.%6"/>
      <w:lvlJc w:val="left"/>
      <w:pPr>
        <w:ind w:left="1692" w:hanging="1440"/>
      </w:pPr>
      <w:rPr>
        <w:rFonts w:hint="default"/>
      </w:rPr>
    </w:lvl>
    <w:lvl w:ilvl="6">
      <w:start w:val="1"/>
      <w:numFmt w:val="decimal"/>
      <w:isLgl/>
      <w:lvlText w:val="%1.%2.%3.%4.%5.%6.%7"/>
      <w:lvlJc w:val="left"/>
      <w:pPr>
        <w:ind w:left="2052" w:hanging="1800"/>
      </w:pPr>
      <w:rPr>
        <w:rFonts w:hint="default"/>
      </w:rPr>
    </w:lvl>
    <w:lvl w:ilvl="7">
      <w:start w:val="1"/>
      <w:numFmt w:val="decimal"/>
      <w:isLgl/>
      <w:lvlText w:val="%1.%2.%3.%4.%5.%6.%7.%8"/>
      <w:lvlJc w:val="left"/>
      <w:pPr>
        <w:ind w:left="2052" w:hanging="1800"/>
      </w:pPr>
      <w:rPr>
        <w:rFonts w:hint="default"/>
      </w:rPr>
    </w:lvl>
    <w:lvl w:ilvl="8">
      <w:start w:val="1"/>
      <w:numFmt w:val="decimal"/>
      <w:isLgl/>
      <w:lvlText w:val="%1.%2.%3.%4.%5.%6.%7.%8.%9"/>
      <w:lvlJc w:val="left"/>
      <w:pPr>
        <w:ind w:left="2412" w:hanging="2160"/>
      </w:pPr>
      <w:rPr>
        <w:rFonts w:hint="default"/>
      </w:rPr>
    </w:lvl>
  </w:abstractNum>
  <w:abstractNum w:abstractNumId="112" w15:restartNumberingAfterBreak="0">
    <w:nsid w:val="7C13285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3" w15:restartNumberingAfterBreak="0">
    <w:nsid w:val="7C3B278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4" w15:restartNumberingAfterBreak="0">
    <w:nsid w:val="7D086D84"/>
    <w:multiLevelType w:val="hybridMultilevel"/>
    <w:tmpl w:val="696C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D742DFE"/>
    <w:multiLevelType w:val="hybridMultilevel"/>
    <w:tmpl w:val="CBECCBDA"/>
    <w:lvl w:ilvl="0" w:tplc="960029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7DA31761"/>
    <w:multiLevelType w:val="hybridMultilevel"/>
    <w:tmpl w:val="E2DEF73A"/>
    <w:lvl w:ilvl="0" w:tplc="1F0EC4DC">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17" w15:restartNumberingAfterBreak="0">
    <w:nsid w:val="7F8C04C3"/>
    <w:multiLevelType w:val="hybridMultilevel"/>
    <w:tmpl w:val="B3ECE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F907F6E"/>
    <w:multiLevelType w:val="multilevel"/>
    <w:tmpl w:val="04090021"/>
    <w:lvl w:ilvl="0">
      <w:start w:val="1"/>
      <w:numFmt w:val="bullet"/>
      <w:lvlText w:val=""/>
      <w:lvlJc w:val="left"/>
      <w:pPr>
        <w:ind w:left="178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
      <w:lvlJc w:val="left"/>
      <w:pPr>
        <w:ind w:left="3229" w:hanging="360"/>
      </w:pPr>
      <w:rPr>
        <w:rFonts w:ascii="Symbol" w:hAnsi="Symbol" w:hint="default"/>
      </w:rPr>
    </w:lvl>
    <w:lvl w:ilvl="5">
      <w:start w:val="1"/>
      <w:numFmt w:val="bullet"/>
      <w:lvlText w:val=""/>
      <w:lvlJc w:val="left"/>
      <w:pPr>
        <w:ind w:left="3589" w:hanging="360"/>
      </w:pPr>
      <w:rPr>
        <w:rFonts w:ascii="Wingdings" w:hAnsi="Wingdings" w:hint="default"/>
      </w:rPr>
    </w:lvl>
    <w:lvl w:ilvl="6">
      <w:start w:val="1"/>
      <w:numFmt w:val="bullet"/>
      <w:lvlText w:val=""/>
      <w:lvlJc w:val="left"/>
      <w:pPr>
        <w:ind w:left="3949" w:hanging="360"/>
      </w:pPr>
      <w:rPr>
        <w:rFonts w:ascii="Wingdings" w:hAnsi="Wingdings" w:hint="default"/>
      </w:rPr>
    </w:lvl>
    <w:lvl w:ilvl="7">
      <w:start w:val="1"/>
      <w:numFmt w:val="bullet"/>
      <w:lvlText w:val=""/>
      <w:lvlJc w:val="left"/>
      <w:pPr>
        <w:ind w:left="4309" w:hanging="360"/>
      </w:pPr>
      <w:rPr>
        <w:rFonts w:ascii="Symbol" w:hAnsi="Symbol" w:hint="default"/>
      </w:rPr>
    </w:lvl>
    <w:lvl w:ilvl="8">
      <w:start w:val="1"/>
      <w:numFmt w:val="bullet"/>
      <w:lvlText w:val=""/>
      <w:lvlJc w:val="left"/>
      <w:pPr>
        <w:ind w:left="4669" w:hanging="360"/>
      </w:pPr>
      <w:rPr>
        <w:rFonts w:ascii="Symbol" w:hAnsi="Symbol" w:hint="default"/>
      </w:rPr>
    </w:lvl>
  </w:abstractNum>
  <w:num w:numId="1">
    <w:abstractNumId w:val="108"/>
  </w:num>
  <w:num w:numId="2">
    <w:abstractNumId w:val="81"/>
  </w:num>
  <w:num w:numId="3">
    <w:abstractNumId w:val="88"/>
  </w:num>
  <w:num w:numId="4">
    <w:abstractNumId w:val="72"/>
  </w:num>
  <w:num w:numId="5">
    <w:abstractNumId w:val="113"/>
  </w:num>
  <w:num w:numId="6">
    <w:abstractNumId w:val="112"/>
  </w:num>
  <w:num w:numId="7">
    <w:abstractNumId w:val="41"/>
  </w:num>
  <w:num w:numId="8">
    <w:abstractNumId w:val="17"/>
  </w:num>
  <w:num w:numId="9">
    <w:abstractNumId w:val="53"/>
  </w:num>
  <w:num w:numId="10">
    <w:abstractNumId w:val="37"/>
  </w:num>
  <w:num w:numId="11">
    <w:abstractNumId w:val="57"/>
  </w:num>
  <w:num w:numId="12">
    <w:abstractNumId w:val="109"/>
  </w:num>
  <w:num w:numId="13">
    <w:abstractNumId w:val="25"/>
  </w:num>
  <w:num w:numId="14">
    <w:abstractNumId w:val="82"/>
  </w:num>
  <w:num w:numId="15">
    <w:abstractNumId w:val="106"/>
  </w:num>
  <w:num w:numId="16">
    <w:abstractNumId w:val="97"/>
  </w:num>
  <w:num w:numId="17">
    <w:abstractNumId w:val="27"/>
  </w:num>
  <w:num w:numId="18">
    <w:abstractNumId w:val="35"/>
  </w:num>
  <w:num w:numId="19">
    <w:abstractNumId w:val="86"/>
  </w:num>
  <w:num w:numId="20">
    <w:abstractNumId w:val="77"/>
  </w:num>
  <w:num w:numId="21">
    <w:abstractNumId w:val="74"/>
  </w:num>
  <w:num w:numId="22">
    <w:abstractNumId w:val="99"/>
  </w:num>
  <w:num w:numId="23">
    <w:abstractNumId w:val="69"/>
  </w:num>
  <w:num w:numId="24">
    <w:abstractNumId w:val="55"/>
  </w:num>
  <w:num w:numId="25">
    <w:abstractNumId w:val="118"/>
  </w:num>
  <w:num w:numId="26">
    <w:abstractNumId w:val="93"/>
  </w:num>
  <w:num w:numId="27">
    <w:abstractNumId w:val="105"/>
  </w:num>
  <w:num w:numId="28">
    <w:abstractNumId w:val="36"/>
  </w:num>
  <w:num w:numId="29">
    <w:abstractNumId w:val="87"/>
  </w:num>
  <w:num w:numId="30">
    <w:abstractNumId w:val="101"/>
  </w:num>
  <w:num w:numId="31">
    <w:abstractNumId w:val="56"/>
  </w:num>
  <w:num w:numId="32">
    <w:abstractNumId w:val="47"/>
  </w:num>
  <w:num w:numId="33">
    <w:abstractNumId w:val="23"/>
  </w:num>
  <w:num w:numId="34">
    <w:abstractNumId w:val="18"/>
  </w:num>
  <w:num w:numId="35">
    <w:abstractNumId w:val="89"/>
  </w:num>
  <w:num w:numId="36">
    <w:abstractNumId w:val="29"/>
  </w:num>
  <w:num w:numId="37">
    <w:abstractNumId w:val="84"/>
  </w:num>
  <w:num w:numId="38">
    <w:abstractNumId w:val="28"/>
  </w:num>
  <w:num w:numId="39">
    <w:abstractNumId w:val="11"/>
  </w:num>
  <w:num w:numId="40">
    <w:abstractNumId w:val="76"/>
  </w:num>
  <w:num w:numId="41">
    <w:abstractNumId w:val="67"/>
  </w:num>
  <w:num w:numId="42">
    <w:abstractNumId w:val="58"/>
  </w:num>
  <w:num w:numId="43">
    <w:abstractNumId w:val="78"/>
  </w:num>
  <w:num w:numId="44">
    <w:abstractNumId w:val="64"/>
  </w:num>
  <w:num w:numId="45">
    <w:abstractNumId w:val="117"/>
  </w:num>
  <w:num w:numId="46">
    <w:abstractNumId w:val="66"/>
  </w:num>
  <w:num w:numId="47">
    <w:abstractNumId w:val="33"/>
  </w:num>
  <w:num w:numId="48">
    <w:abstractNumId w:val="46"/>
  </w:num>
  <w:num w:numId="49">
    <w:abstractNumId w:val="92"/>
  </w:num>
  <w:num w:numId="50">
    <w:abstractNumId w:val="26"/>
  </w:num>
  <w:num w:numId="51">
    <w:abstractNumId w:val="65"/>
  </w:num>
  <w:num w:numId="52">
    <w:abstractNumId w:val="103"/>
  </w:num>
  <w:num w:numId="53">
    <w:abstractNumId w:val="50"/>
  </w:num>
  <w:num w:numId="54">
    <w:abstractNumId w:val="68"/>
  </w:num>
  <w:num w:numId="55">
    <w:abstractNumId w:val="52"/>
  </w:num>
  <w:num w:numId="56">
    <w:abstractNumId w:val="102"/>
  </w:num>
  <w:num w:numId="57">
    <w:abstractNumId w:val="14"/>
  </w:num>
  <w:num w:numId="58">
    <w:abstractNumId w:val="71"/>
  </w:num>
  <w:num w:numId="59">
    <w:abstractNumId w:val="110"/>
  </w:num>
  <w:num w:numId="60">
    <w:abstractNumId w:val="100"/>
  </w:num>
  <w:num w:numId="61">
    <w:abstractNumId w:val="111"/>
  </w:num>
  <w:num w:numId="62">
    <w:abstractNumId w:val="8"/>
  </w:num>
  <w:num w:numId="63">
    <w:abstractNumId w:val="4"/>
  </w:num>
  <w:num w:numId="64">
    <w:abstractNumId w:val="95"/>
  </w:num>
  <w:num w:numId="65">
    <w:abstractNumId w:val="42"/>
  </w:num>
  <w:num w:numId="66">
    <w:abstractNumId w:val="60"/>
  </w:num>
  <w:num w:numId="67">
    <w:abstractNumId w:val="6"/>
  </w:num>
  <w:num w:numId="68">
    <w:abstractNumId w:val="44"/>
  </w:num>
  <w:num w:numId="69">
    <w:abstractNumId w:val="3"/>
  </w:num>
  <w:num w:numId="70">
    <w:abstractNumId w:val="98"/>
  </w:num>
  <w:num w:numId="71">
    <w:abstractNumId w:val="104"/>
  </w:num>
  <w:num w:numId="72">
    <w:abstractNumId w:val="70"/>
  </w:num>
  <w:num w:numId="73">
    <w:abstractNumId w:val="59"/>
  </w:num>
  <w:num w:numId="74">
    <w:abstractNumId w:val="115"/>
  </w:num>
  <w:num w:numId="75">
    <w:abstractNumId w:val="38"/>
  </w:num>
  <w:num w:numId="76">
    <w:abstractNumId w:val="91"/>
  </w:num>
  <w:num w:numId="77">
    <w:abstractNumId w:val="7"/>
  </w:num>
  <w:num w:numId="78">
    <w:abstractNumId w:val="0"/>
  </w:num>
  <w:num w:numId="79">
    <w:abstractNumId w:val="21"/>
  </w:num>
  <w:num w:numId="80">
    <w:abstractNumId w:val="61"/>
  </w:num>
  <w:num w:numId="81">
    <w:abstractNumId w:val="62"/>
  </w:num>
  <w:num w:numId="82">
    <w:abstractNumId w:val="10"/>
  </w:num>
  <w:num w:numId="83">
    <w:abstractNumId w:val="19"/>
  </w:num>
  <w:num w:numId="84">
    <w:abstractNumId w:val="116"/>
  </w:num>
  <w:num w:numId="85">
    <w:abstractNumId w:val="90"/>
  </w:num>
  <w:num w:numId="86">
    <w:abstractNumId w:val="12"/>
  </w:num>
  <w:num w:numId="87">
    <w:abstractNumId w:val="39"/>
  </w:num>
  <w:num w:numId="88">
    <w:abstractNumId w:val="34"/>
  </w:num>
  <w:num w:numId="89">
    <w:abstractNumId w:val="5"/>
  </w:num>
  <w:num w:numId="90">
    <w:abstractNumId w:val="51"/>
  </w:num>
  <w:num w:numId="91">
    <w:abstractNumId w:val="31"/>
  </w:num>
  <w:num w:numId="92">
    <w:abstractNumId w:val="9"/>
  </w:num>
  <w:num w:numId="93">
    <w:abstractNumId w:val="63"/>
  </w:num>
  <w:num w:numId="94">
    <w:abstractNumId w:val="22"/>
  </w:num>
  <w:num w:numId="95">
    <w:abstractNumId w:val="16"/>
  </w:num>
  <w:num w:numId="96">
    <w:abstractNumId w:val="24"/>
  </w:num>
  <w:num w:numId="97">
    <w:abstractNumId w:val="48"/>
  </w:num>
  <w:num w:numId="98">
    <w:abstractNumId w:val="45"/>
  </w:num>
  <w:num w:numId="99">
    <w:abstractNumId w:val="75"/>
  </w:num>
  <w:num w:numId="100">
    <w:abstractNumId w:val="107"/>
  </w:num>
  <w:num w:numId="101">
    <w:abstractNumId w:val="80"/>
  </w:num>
  <w:num w:numId="102">
    <w:abstractNumId w:val="85"/>
  </w:num>
  <w:num w:numId="103">
    <w:abstractNumId w:val="94"/>
  </w:num>
  <w:num w:numId="104">
    <w:abstractNumId w:val="13"/>
  </w:num>
  <w:num w:numId="105">
    <w:abstractNumId w:val="40"/>
  </w:num>
  <w:num w:numId="106">
    <w:abstractNumId w:val="15"/>
  </w:num>
  <w:num w:numId="107">
    <w:abstractNumId w:val="54"/>
  </w:num>
  <w:num w:numId="108">
    <w:abstractNumId w:val="83"/>
  </w:num>
  <w:num w:numId="109">
    <w:abstractNumId w:val="32"/>
  </w:num>
  <w:num w:numId="110">
    <w:abstractNumId w:val="49"/>
  </w:num>
  <w:num w:numId="111">
    <w:abstractNumId w:val="30"/>
  </w:num>
  <w:num w:numId="112">
    <w:abstractNumId w:val="1"/>
  </w:num>
  <w:num w:numId="113">
    <w:abstractNumId w:val="43"/>
  </w:num>
  <w:num w:numId="114">
    <w:abstractNumId w:val="2"/>
  </w:num>
  <w:num w:numId="115">
    <w:abstractNumId w:val="79"/>
  </w:num>
  <w:num w:numId="116">
    <w:abstractNumId w:val="96"/>
  </w:num>
  <w:num w:numId="117">
    <w:abstractNumId w:val="73"/>
  </w:num>
  <w:num w:numId="118">
    <w:abstractNumId w:val="114"/>
  </w:num>
  <w:num w:numId="119">
    <w:abstractNumId w:val="2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2D"/>
    <w:rsid w:val="000032AD"/>
    <w:rsid w:val="00006519"/>
    <w:rsid w:val="00007909"/>
    <w:rsid w:val="00015E48"/>
    <w:rsid w:val="00023D02"/>
    <w:rsid w:val="00026CE7"/>
    <w:rsid w:val="00035C53"/>
    <w:rsid w:val="00042D1C"/>
    <w:rsid w:val="00043F3A"/>
    <w:rsid w:val="00045AC4"/>
    <w:rsid w:val="00050D80"/>
    <w:rsid w:val="0005108A"/>
    <w:rsid w:val="0005628F"/>
    <w:rsid w:val="00056AC6"/>
    <w:rsid w:val="00057504"/>
    <w:rsid w:val="00057626"/>
    <w:rsid w:val="000612F5"/>
    <w:rsid w:val="0006264A"/>
    <w:rsid w:val="00064FD2"/>
    <w:rsid w:val="00067A61"/>
    <w:rsid w:val="000721F4"/>
    <w:rsid w:val="00076F00"/>
    <w:rsid w:val="00077CD7"/>
    <w:rsid w:val="0008117F"/>
    <w:rsid w:val="00082485"/>
    <w:rsid w:val="00086A41"/>
    <w:rsid w:val="0009119F"/>
    <w:rsid w:val="00094DC7"/>
    <w:rsid w:val="000953BD"/>
    <w:rsid w:val="000A0D6C"/>
    <w:rsid w:val="000A30C6"/>
    <w:rsid w:val="000A336D"/>
    <w:rsid w:val="000A43C0"/>
    <w:rsid w:val="000A441A"/>
    <w:rsid w:val="000A6455"/>
    <w:rsid w:val="000A7778"/>
    <w:rsid w:val="000B4D07"/>
    <w:rsid w:val="000B5126"/>
    <w:rsid w:val="000C115D"/>
    <w:rsid w:val="000C1D3A"/>
    <w:rsid w:val="000C4375"/>
    <w:rsid w:val="000C4BF6"/>
    <w:rsid w:val="000D071B"/>
    <w:rsid w:val="000D08C3"/>
    <w:rsid w:val="000D163B"/>
    <w:rsid w:val="000D1755"/>
    <w:rsid w:val="000D2E1E"/>
    <w:rsid w:val="000E2E1E"/>
    <w:rsid w:val="000E3ED1"/>
    <w:rsid w:val="000E4701"/>
    <w:rsid w:val="000E4D16"/>
    <w:rsid w:val="000F0C3A"/>
    <w:rsid w:val="000F1117"/>
    <w:rsid w:val="000F78A7"/>
    <w:rsid w:val="00104A82"/>
    <w:rsid w:val="00106E1A"/>
    <w:rsid w:val="00106E57"/>
    <w:rsid w:val="001117C4"/>
    <w:rsid w:val="00111EC1"/>
    <w:rsid w:val="0011348D"/>
    <w:rsid w:val="0011385E"/>
    <w:rsid w:val="00113AB3"/>
    <w:rsid w:val="00113CB2"/>
    <w:rsid w:val="00116109"/>
    <w:rsid w:val="00124EB9"/>
    <w:rsid w:val="001267BE"/>
    <w:rsid w:val="00127D33"/>
    <w:rsid w:val="00127D8D"/>
    <w:rsid w:val="00134CF0"/>
    <w:rsid w:val="00140ECC"/>
    <w:rsid w:val="0014348B"/>
    <w:rsid w:val="00145836"/>
    <w:rsid w:val="0014632B"/>
    <w:rsid w:val="00146F7D"/>
    <w:rsid w:val="001476DD"/>
    <w:rsid w:val="00150138"/>
    <w:rsid w:val="001523F4"/>
    <w:rsid w:val="00152E4A"/>
    <w:rsid w:val="00154916"/>
    <w:rsid w:val="00160527"/>
    <w:rsid w:val="00162F45"/>
    <w:rsid w:val="00162F62"/>
    <w:rsid w:val="00165FCA"/>
    <w:rsid w:val="00167316"/>
    <w:rsid w:val="001725B9"/>
    <w:rsid w:val="00174128"/>
    <w:rsid w:val="00176501"/>
    <w:rsid w:val="00182755"/>
    <w:rsid w:val="00184064"/>
    <w:rsid w:val="001843FB"/>
    <w:rsid w:val="00186866"/>
    <w:rsid w:val="00193E2D"/>
    <w:rsid w:val="00193FB8"/>
    <w:rsid w:val="00197377"/>
    <w:rsid w:val="001A00BE"/>
    <w:rsid w:val="001B3E8B"/>
    <w:rsid w:val="001B3F6B"/>
    <w:rsid w:val="001B5D1C"/>
    <w:rsid w:val="001B63A5"/>
    <w:rsid w:val="001C0780"/>
    <w:rsid w:val="001C2FDB"/>
    <w:rsid w:val="001C572A"/>
    <w:rsid w:val="001C5CCA"/>
    <w:rsid w:val="001D10A9"/>
    <w:rsid w:val="001D40A8"/>
    <w:rsid w:val="001E09A2"/>
    <w:rsid w:val="001E09E7"/>
    <w:rsid w:val="001E3E87"/>
    <w:rsid w:val="002125E1"/>
    <w:rsid w:val="00215DD0"/>
    <w:rsid w:val="00220264"/>
    <w:rsid w:val="002234D9"/>
    <w:rsid w:val="0022394C"/>
    <w:rsid w:val="00223C54"/>
    <w:rsid w:val="00226149"/>
    <w:rsid w:val="00227137"/>
    <w:rsid w:val="00231440"/>
    <w:rsid w:val="00234F80"/>
    <w:rsid w:val="002353A3"/>
    <w:rsid w:val="00237B93"/>
    <w:rsid w:val="00237BCF"/>
    <w:rsid w:val="00243319"/>
    <w:rsid w:val="00251A4F"/>
    <w:rsid w:val="00252048"/>
    <w:rsid w:val="00253942"/>
    <w:rsid w:val="00254E01"/>
    <w:rsid w:val="00260B09"/>
    <w:rsid w:val="00262A22"/>
    <w:rsid w:val="0026318A"/>
    <w:rsid w:val="00263675"/>
    <w:rsid w:val="00263EE7"/>
    <w:rsid w:val="0026615E"/>
    <w:rsid w:val="002707D2"/>
    <w:rsid w:val="002729AB"/>
    <w:rsid w:val="00273FF3"/>
    <w:rsid w:val="00275A5E"/>
    <w:rsid w:val="00280900"/>
    <w:rsid w:val="00280C14"/>
    <w:rsid w:val="00280DF4"/>
    <w:rsid w:val="00282064"/>
    <w:rsid w:val="00283535"/>
    <w:rsid w:val="002846EB"/>
    <w:rsid w:val="00284A43"/>
    <w:rsid w:val="00284BF3"/>
    <w:rsid w:val="00290C06"/>
    <w:rsid w:val="00293A2F"/>
    <w:rsid w:val="002963DF"/>
    <w:rsid w:val="00296E8D"/>
    <w:rsid w:val="002A0C72"/>
    <w:rsid w:val="002A1532"/>
    <w:rsid w:val="002A3B3C"/>
    <w:rsid w:val="002A77B4"/>
    <w:rsid w:val="002A77E9"/>
    <w:rsid w:val="002B3114"/>
    <w:rsid w:val="002B3A92"/>
    <w:rsid w:val="002B6E05"/>
    <w:rsid w:val="002C16DE"/>
    <w:rsid w:val="002C36AC"/>
    <w:rsid w:val="002C465D"/>
    <w:rsid w:val="002C4B0A"/>
    <w:rsid w:val="002C5B76"/>
    <w:rsid w:val="002C61F7"/>
    <w:rsid w:val="002C64D5"/>
    <w:rsid w:val="002D0052"/>
    <w:rsid w:val="002D1469"/>
    <w:rsid w:val="002D5157"/>
    <w:rsid w:val="002D7611"/>
    <w:rsid w:val="002E7CB6"/>
    <w:rsid w:val="002F177E"/>
    <w:rsid w:val="002F1C59"/>
    <w:rsid w:val="002F3991"/>
    <w:rsid w:val="002F54E8"/>
    <w:rsid w:val="002F5E7D"/>
    <w:rsid w:val="002F6634"/>
    <w:rsid w:val="0030658A"/>
    <w:rsid w:val="003102F0"/>
    <w:rsid w:val="003119AF"/>
    <w:rsid w:val="00311F3F"/>
    <w:rsid w:val="00320F9B"/>
    <w:rsid w:val="00321285"/>
    <w:rsid w:val="0033260D"/>
    <w:rsid w:val="0033373C"/>
    <w:rsid w:val="00333809"/>
    <w:rsid w:val="00335732"/>
    <w:rsid w:val="00343AE4"/>
    <w:rsid w:val="00346479"/>
    <w:rsid w:val="0035172A"/>
    <w:rsid w:val="003545B7"/>
    <w:rsid w:val="00354AF1"/>
    <w:rsid w:val="00354CD8"/>
    <w:rsid w:val="00354D01"/>
    <w:rsid w:val="00354D77"/>
    <w:rsid w:val="00355D03"/>
    <w:rsid w:val="00356388"/>
    <w:rsid w:val="00361E55"/>
    <w:rsid w:val="00364789"/>
    <w:rsid w:val="00366C54"/>
    <w:rsid w:val="0036727E"/>
    <w:rsid w:val="0037200C"/>
    <w:rsid w:val="003819CA"/>
    <w:rsid w:val="00381E38"/>
    <w:rsid w:val="0038356A"/>
    <w:rsid w:val="003856F0"/>
    <w:rsid w:val="00387E46"/>
    <w:rsid w:val="003912A2"/>
    <w:rsid w:val="00391B5C"/>
    <w:rsid w:val="00393112"/>
    <w:rsid w:val="003940F0"/>
    <w:rsid w:val="003A153E"/>
    <w:rsid w:val="003A1E43"/>
    <w:rsid w:val="003A2A0E"/>
    <w:rsid w:val="003A3ED7"/>
    <w:rsid w:val="003A4983"/>
    <w:rsid w:val="003A4BFD"/>
    <w:rsid w:val="003A4E45"/>
    <w:rsid w:val="003B2133"/>
    <w:rsid w:val="003B2944"/>
    <w:rsid w:val="003B700E"/>
    <w:rsid w:val="003D0774"/>
    <w:rsid w:val="003D29CC"/>
    <w:rsid w:val="003D2DB6"/>
    <w:rsid w:val="003D57E5"/>
    <w:rsid w:val="003D66DA"/>
    <w:rsid w:val="003E1961"/>
    <w:rsid w:val="003E212E"/>
    <w:rsid w:val="003F0B67"/>
    <w:rsid w:val="003F3EB6"/>
    <w:rsid w:val="003F6398"/>
    <w:rsid w:val="003F6C36"/>
    <w:rsid w:val="00403949"/>
    <w:rsid w:val="00406D65"/>
    <w:rsid w:val="00410171"/>
    <w:rsid w:val="0041539F"/>
    <w:rsid w:val="00421D1C"/>
    <w:rsid w:val="00422455"/>
    <w:rsid w:val="00425166"/>
    <w:rsid w:val="00431379"/>
    <w:rsid w:val="0043348A"/>
    <w:rsid w:val="00434261"/>
    <w:rsid w:val="0044277B"/>
    <w:rsid w:val="00442CBD"/>
    <w:rsid w:val="00445207"/>
    <w:rsid w:val="00453AC1"/>
    <w:rsid w:val="00472A4A"/>
    <w:rsid w:val="00473E5D"/>
    <w:rsid w:val="00474738"/>
    <w:rsid w:val="004771B7"/>
    <w:rsid w:val="00480550"/>
    <w:rsid w:val="004818B6"/>
    <w:rsid w:val="00483C93"/>
    <w:rsid w:val="004843A4"/>
    <w:rsid w:val="00485DD4"/>
    <w:rsid w:val="00487841"/>
    <w:rsid w:val="00492618"/>
    <w:rsid w:val="004A1007"/>
    <w:rsid w:val="004A53D5"/>
    <w:rsid w:val="004A70F0"/>
    <w:rsid w:val="004B0E12"/>
    <w:rsid w:val="004B181B"/>
    <w:rsid w:val="004B36DB"/>
    <w:rsid w:val="004B4A29"/>
    <w:rsid w:val="004B7FAE"/>
    <w:rsid w:val="004C2196"/>
    <w:rsid w:val="004C2BE0"/>
    <w:rsid w:val="004C4A40"/>
    <w:rsid w:val="004C4C18"/>
    <w:rsid w:val="004C66D1"/>
    <w:rsid w:val="004C78D7"/>
    <w:rsid w:val="004D2527"/>
    <w:rsid w:val="004D27F5"/>
    <w:rsid w:val="004D5E29"/>
    <w:rsid w:val="004D6558"/>
    <w:rsid w:val="004D6714"/>
    <w:rsid w:val="004E026B"/>
    <w:rsid w:val="004E059C"/>
    <w:rsid w:val="004E0A28"/>
    <w:rsid w:val="004E7DF7"/>
    <w:rsid w:val="004E7EC3"/>
    <w:rsid w:val="004F07C0"/>
    <w:rsid w:val="004F3A7B"/>
    <w:rsid w:val="004F5903"/>
    <w:rsid w:val="004F75C1"/>
    <w:rsid w:val="005014D1"/>
    <w:rsid w:val="00501D93"/>
    <w:rsid w:val="00502A0D"/>
    <w:rsid w:val="005030E1"/>
    <w:rsid w:val="00503D8D"/>
    <w:rsid w:val="005059BA"/>
    <w:rsid w:val="005073E9"/>
    <w:rsid w:val="0050773A"/>
    <w:rsid w:val="0051293F"/>
    <w:rsid w:val="0051505F"/>
    <w:rsid w:val="0051518D"/>
    <w:rsid w:val="00515505"/>
    <w:rsid w:val="00523A4E"/>
    <w:rsid w:val="00525386"/>
    <w:rsid w:val="00526ECD"/>
    <w:rsid w:val="00527283"/>
    <w:rsid w:val="00532250"/>
    <w:rsid w:val="00534F78"/>
    <w:rsid w:val="0055209B"/>
    <w:rsid w:val="005568EA"/>
    <w:rsid w:val="00561CAB"/>
    <w:rsid w:val="005630A9"/>
    <w:rsid w:val="005707CF"/>
    <w:rsid w:val="00570D20"/>
    <w:rsid w:val="00575AB0"/>
    <w:rsid w:val="005760AB"/>
    <w:rsid w:val="005764F4"/>
    <w:rsid w:val="00582956"/>
    <w:rsid w:val="00583584"/>
    <w:rsid w:val="00590503"/>
    <w:rsid w:val="0059218E"/>
    <w:rsid w:val="0059238C"/>
    <w:rsid w:val="0059243B"/>
    <w:rsid w:val="00595EF4"/>
    <w:rsid w:val="005A1C9E"/>
    <w:rsid w:val="005A32D3"/>
    <w:rsid w:val="005A5127"/>
    <w:rsid w:val="005A675A"/>
    <w:rsid w:val="005B308C"/>
    <w:rsid w:val="005B617C"/>
    <w:rsid w:val="005B67EA"/>
    <w:rsid w:val="005B6E6D"/>
    <w:rsid w:val="005C0D08"/>
    <w:rsid w:val="005C7A08"/>
    <w:rsid w:val="005D03A4"/>
    <w:rsid w:val="005D0656"/>
    <w:rsid w:val="005D5074"/>
    <w:rsid w:val="005D5ED2"/>
    <w:rsid w:val="005E426F"/>
    <w:rsid w:val="005E4A6F"/>
    <w:rsid w:val="005E51BC"/>
    <w:rsid w:val="005F44A6"/>
    <w:rsid w:val="005F473A"/>
    <w:rsid w:val="005F5691"/>
    <w:rsid w:val="005F6C7F"/>
    <w:rsid w:val="0061005F"/>
    <w:rsid w:val="006124C0"/>
    <w:rsid w:val="00612FF2"/>
    <w:rsid w:val="006152E4"/>
    <w:rsid w:val="006157F4"/>
    <w:rsid w:val="00630435"/>
    <w:rsid w:val="0063161C"/>
    <w:rsid w:val="00632C8B"/>
    <w:rsid w:val="00640DFD"/>
    <w:rsid w:val="00642462"/>
    <w:rsid w:val="00644B9F"/>
    <w:rsid w:val="0064570D"/>
    <w:rsid w:val="006475E3"/>
    <w:rsid w:val="00654826"/>
    <w:rsid w:val="0066085D"/>
    <w:rsid w:val="00664309"/>
    <w:rsid w:val="00665B9C"/>
    <w:rsid w:val="00666047"/>
    <w:rsid w:val="00666D2B"/>
    <w:rsid w:val="006753BB"/>
    <w:rsid w:val="0067558A"/>
    <w:rsid w:val="006757D4"/>
    <w:rsid w:val="006829FE"/>
    <w:rsid w:val="00684767"/>
    <w:rsid w:val="006909FA"/>
    <w:rsid w:val="00691BA1"/>
    <w:rsid w:val="00691FD8"/>
    <w:rsid w:val="00692283"/>
    <w:rsid w:val="00692D1A"/>
    <w:rsid w:val="00695552"/>
    <w:rsid w:val="00695833"/>
    <w:rsid w:val="006A4285"/>
    <w:rsid w:val="006A51AA"/>
    <w:rsid w:val="006A7A10"/>
    <w:rsid w:val="006B2529"/>
    <w:rsid w:val="006C13F3"/>
    <w:rsid w:val="006C15AE"/>
    <w:rsid w:val="006C38E9"/>
    <w:rsid w:val="006C5CE5"/>
    <w:rsid w:val="006D2AE4"/>
    <w:rsid w:val="006D2F1C"/>
    <w:rsid w:val="006E382A"/>
    <w:rsid w:val="006F261C"/>
    <w:rsid w:val="00700FFB"/>
    <w:rsid w:val="00703295"/>
    <w:rsid w:val="0070331B"/>
    <w:rsid w:val="007036B8"/>
    <w:rsid w:val="0070598F"/>
    <w:rsid w:val="00710258"/>
    <w:rsid w:val="00710699"/>
    <w:rsid w:val="007108D9"/>
    <w:rsid w:val="0071653D"/>
    <w:rsid w:val="00717C00"/>
    <w:rsid w:val="00721547"/>
    <w:rsid w:val="00721A8E"/>
    <w:rsid w:val="007346C3"/>
    <w:rsid w:val="00735550"/>
    <w:rsid w:val="007530E9"/>
    <w:rsid w:val="00765518"/>
    <w:rsid w:val="0077175F"/>
    <w:rsid w:val="00772707"/>
    <w:rsid w:val="007730EF"/>
    <w:rsid w:val="00774CCC"/>
    <w:rsid w:val="00776D0A"/>
    <w:rsid w:val="00777D55"/>
    <w:rsid w:val="00784D45"/>
    <w:rsid w:val="00790B43"/>
    <w:rsid w:val="00790FD2"/>
    <w:rsid w:val="00792F23"/>
    <w:rsid w:val="00794298"/>
    <w:rsid w:val="00794C57"/>
    <w:rsid w:val="007969C5"/>
    <w:rsid w:val="007A1459"/>
    <w:rsid w:val="007A1549"/>
    <w:rsid w:val="007A1F49"/>
    <w:rsid w:val="007A2778"/>
    <w:rsid w:val="007B12F3"/>
    <w:rsid w:val="007B7124"/>
    <w:rsid w:val="007C1147"/>
    <w:rsid w:val="007C16E0"/>
    <w:rsid w:val="007C2153"/>
    <w:rsid w:val="007D0C51"/>
    <w:rsid w:val="007D1524"/>
    <w:rsid w:val="007D4D51"/>
    <w:rsid w:val="007D707A"/>
    <w:rsid w:val="007E290D"/>
    <w:rsid w:val="007E72DD"/>
    <w:rsid w:val="007F404E"/>
    <w:rsid w:val="007F6338"/>
    <w:rsid w:val="00800698"/>
    <w:rsid w:val="00804B91"/>
    <w:rsid w:val="00805A8F"/>
    <w:rsid w:val="00805D22"/>
    <w:rsid w:val="00810C10"/>
    <w:rsid w:val="0081223D"/>
    <w:rsid w:val="00813248"/>
    <w:rsid w:val="00813C0C"/>
    <w:rsid w:val="00813F9B"/>
    <w:rsid w:val="008141BA"/>
    <w:rsid w:val="00816CBC"/>
    <w:rsid w:val="0081713C"/>
    <w:rsid w:val="00822FF1"/>
    <w:rsid w:val="00825154"/>
    <w:rsid w:val="00825850"/>
    <w:rsid w:val="00827475"/>
    <w:rsid w:val="00831894"/>
    <w:rsid w:val="008430C0"/>
    <w:rsid w:val="0084324A"/>
    <w:rsid w:val="00844222"/>
    <w:rsid w:val="0085210C"/>
    <w:rsid w:val="008553D0"/>
    <w:rsid w:val="0086065C"/>
    <w:rsid w:val="00861871"/>
    <w:rsid w:val="00863218"/>
    <w:rsid w:val="00863C7B"/>
    <w:rsid w:val="00875FB4"/>
    <w:rsid w:val="008764EE"/>
    <w:rsid w:val="00885767"/>
    <w:rsid w:val="00887EB9"/>
    <w:rsid w:val="00890241"/>
    <w:rsid w:val="00892935"/>
    <w:rsid w:val="00892ABA"/>
    <w:rsid w:val="008932D8"/>
    <w:rsid w:val="008958D1"/>
    <w:rsid w:val="008A157F"/>
    <w:rsid w:val="008A20CB"/>
    <w:rsid w:val="008A2685"/>
    <w:rsid w:val="008A295E"/>
    <w:rsid w:val="008A30A4"/>
    <w:rsid w:val="008A5BE6"/>
    <w:rsid w:val="008B0938"/>
    <w:rsid w:val="008B0CE9"/>
    <w:rsid w:val="008B4270"/>
    <w:rsid w:val="008B44BD"/>
    <w:rsid w:val="008B72E2"/>
    <w:rsid w:val="008C2FC6"/>
    <w:rsid w:val="008C3E5B"/>
    <w:rsid w:val="008C4D51"/>
    <w:rsid w:val="008D0736"/>
    <w:rsid w:val="008D2C53"/>
    <w:rsid w:val="008D2CAA"/>
    <w:rsid w:val="008D300D"/>
    <w:rsid w:val="008D573B"/>
    <w:rsid w:val="008D5D29"/>
    <w:rsid w:val="008D7640"/>
    <w:rsid w:val="008E004F"/>
    <w:rsid w:val="008E1C50"/>
    <w:rsid w:val="008E204D"/>
    <w:rsid w:val="008E20BF"/>
    <w:rsid w:val="008E413C"/>
    <w:rsid w:val="008E4AD5"/>
    <w:rsid w:val="008F0BC8"/>
    <w:rsid w:val="008F58E8"/>
    <w:rsid w:val="008F6393"/>
    <w:rsid w:val="008F6F04"/>
    <w:rsid w:val="008F7DF4"/>
    <w:rsid w:val="00900402"/>
    <w:rsid w:val="009024BD"/>
    <w:rsid w:val="0090289A"/>
    <w:rsid w:val="00907F7D"/>
    <w:rsid w:val="009101B9"/>
    <w:rsid w:val="00930E12"/>
    <w:rsid w:val="00931736"/>
    <w:rsid w:val="00935850"/>
    <w:rsid w:val="00936222"/>
    <w:rsid w:val="00947130"/>
    <w:rsid w:val="00961C3D"/>
    <w:rsid w:val="00963995"/>
    <w:rsid w:val="00966566"/>
    <w:rsid w:val="0097024E"/>
    <w:rsid w:val="00971A2D"/>
    <w:rsid w:val="009731EE"/>
    <w:rsid w:val="00974129"/>
    <w:rsid w:val="00976CF8"/>
    <w:rsid w:val="00981786"/>
    <w:rsid w:val="00986C04"/>
    <w:rsid w:val="00992157"/>
    <w:rsid w:val="00993D0E"/>
    <w:rsid w:val="009A01F6"/>
    <w:rsid w:val="009A19DB"/>
    <w:rsid w:val="009A4F65"/>
    <w:rsid w:val="009B04E5"/>
    <w:rsid w:val="009B14F0"/>
    <w:rsid w:val="009B1778"/>
    <w:rsid w:val="009B4F54"/>
    <w:rsid w:val="009B5A46"/>
    <w:rsid w:val="009C0A35"/>
    <w:rsid w:val="009C1247"/>
    <w:rsid w:val="009C2B87"/>
    <w:rsid w:val="009C6444"/>
    <w:rsid w:val="009D07C4"/>
    <w:rsid w:val="009D2D50"/>
    <w:rsid w:val="009D528D"/>
    <w:rsid w:val="009E1A2C"/>
    <w:rsid w:val="009E3EC3"/>
    <w:rsid w:val="009E4867"/>
    <w:rsid w:val="009E5FBE"/>
    <w:rsid w:val="009E7CDB"/>
    <w:rsid w:val="009F0D7B"/>
    <w:rsid w:val="009F7B99"/>
    <w:rsid w:val="00A01DDE"/>
    <w:rsid w:val="00A03CB8"/>
    <w:rsid w:val="00A05481"/>
    <w:rsid w:val="00A064AB"/>
    <w:rsid w:val="00A153C5"/>
    <w:rsid w:val="00A16E43"/>
    <w:rsid w:val="00A1782D"/>
    <w:rsid w:val="00A17E60"/>
    <w:rsid w:val="00A205CC"/>
    <w:rsid w:val="00A26DB4"/>
    <w:rsid w:val="00A27B38"/>
    <w:rsid w:val="00A413CE"/>
    <w:rsid w:val="00A41E79"/>
    <w:rsid w:val="00A4231E"/>
    <w:rsid w:val="00A42D64"/>
    <w:rsid w:val="00A43395"/>
    <w:rsid w:val="00A4579D"/>
    <w:rsid w:val="00A50135"/>
    <w:rsid w:val="00A50FDE"/>
    <w:rsid w:val="00A528B9"/>
    <w:rsid w:val="00A54094"/>
    <w:rsid w:val="00A57065"/>
    <w:rsid w:val="00A77C10"/>
    <w:rsid w:val="00A815A0"/>
    <w:rsid w:val="00A90CEE"/>
    <w:rsid w:val="00A90D93"/>
    <w:rsid w:val="00A965E9"/>
    <w:rsid w:val="00AA031E"/>
    <w:rsid w:val="00AA758A"/>
    <w:rsid w:val="00AC1887"/>
    <w:rsid w:val="00AC3149"/>
    <w:rsid w:val="00AC446A"/>
    <w:rsid w:val="00AC44D4"/>
    <w:rsid w:val="00AD0EE8"/>
    <w:rsid w:val="00AD1535"/>
    <w:rsid w:val="00AD36CA"/>
    <w:rsid w:val="00AD3AFE"/>
    <w:rsid w:val="00AD4EB5"/>
    <w:rsid w:val="00AD55D4"/>
    <w:rsid w:val="00AD5B5B"/>
    <w:rsid w:val="00AD60B0"/>
    <w:rsid w:val="00AD63E2"/>
    <w:rsid w:val="00AE51A7"/>
    <w:rsid w:val="00AF2429"/>
    <w:rsid w:val="00AF57C1"/>
    <w:rsid w:val="00AF6F77"/>
    <w:rsid w:val="00AF7BB1"/>
    <w:rsid w:val="00B00072"/>
    <w:rsid w:val="00B00FE9"/>
    <w:rsid w:val="00B06238"/>
    <w:rsid w:val="00B07877"/>
    <w:rsid w:val="00B1163B"/>
    <w:rsid w:val="00B12E38"/>
    <w:rsid w:val="00B1654C"/>
    <w:rsid w:val="00B17DCA"/>
    <w:rsid w:val="00B213A0"/>
    <w:rsid w:val="00B24309"/>
    <w:rsid w:val="00B243A2"/>
    <w:rsid w:val="00B257DB"/>
    <w:rsid w:val="00B26D86"/>
    <w:rsid w:val="00B276A6"/>
    <w:rsid w:val="00B27C95"/>
    <w:rsid w:val="00B3000C"/>
    <w:rsid w:val="00B3366B"/>
    <w:rsid w:val="00B42A1E"/>
    <w:rsid w:val="00B4717F"/>
    <w:rsid w:val="00B50E9C"/>
    <w:rsid w:val="00B5227C"/>
    <w:rsid w:val="00B526E7"/>
    <w:rsid w:val="00B533ED"/>
    <w:rsid w:val="00B53459"/>
    <w:rsid w:val="00B53CC0"/>
    <w:rsid w:val="00B659DF"/>
    <w:rsid w:val="00B6718F"/>
    <w:rsid w:val="00B67ABB"/>
    <w:rsid w:val="00B71534"/>
    <w:rsid w:val="00B77301"/>
    <w:rsid w:val="00B8019C"/>
    <w:rsid w:val="00B80D60"/>
    <w:rsid w:val="00B80E31"/>
    <w:rsid w:val="00B81B78"/>
    <w:rsid w:val="00B833DB"/>
    <w:rsid w:val="00B84DFC"/>
    <w:rsid w:val="00B86B6E"/>
    <w:rsid w:val="00B91B2B"/>
    <w:rsid w:val="00B942A5"/>
    <w:rsid w:val="00B94497"/>
    <w:rsid w:val="00B96E51"/>
    <w:rsid w:val="00BA16CD"/>
    <w:rsid w:val="00BA6B4D"/>
    <w:rsid w:val="00BB2FFE"/>
    <w:rsid w:val="00BB3494"/>
    <w:rsid w:val="00BC3005"/>
    <w:rsid w:val="00BD4068"/>
    <w:rsid w:val="00BE1CE3"/>
    <w:rsid w:val="00BE7D1D"/>
    <w:rsid w:val="00BF1331"/>
    <w:rsid w:val="00BF4304"/>
    <w:rsid w:val="00BF4CF0"/>
    <w:rsid w:val="00BF6214"/>
    <w:rsid w:val="00C02DF7"/>
    <w:rsid w:val="00C06C2D"/>
    <w:rsid w:val="00C07694"/>
    <w:rsid w:val="00C1047F"/>
    <w:rsid w:val="00C10FB1"/>
    <w:rsid w:val="00C15E84"/>
    <w:rsid w:val="00C16646"/>
    <w:rsid w:val="00C16FE3"/>
    <w:rsid w:val="00C21FCC"/>
    <w:rsid w:val="00C2469A"/>
    <w:rsid w:val="00C26A71"/>
    <w:rsid w:val="00C32C5D"/>
    <w:rsid w:val="00C357E2"/>
    <w:rsid w:val="00C43111"/>
    <w:rsid w:val="00C43EC5"/>
    <w:rsid w:val="00C447F0"/>
    <w:rsid w:val="00C4524B"/>
    <w:rsid w:val="00C452FC"/>
    <w:rsid w:val="00C45AC9"/>
    <w:rsid w:val="00C47523"/>
    <w:rsid w:val="00C517BF"/>
    <w:rsid w:val="00C51DDE"/>
    <w:rsid w:val="00C533DF"/>
    <w:rsid w:val="00C54240"/>
    <w:rsid w:val="00C54A56"/>
    <w:rsid w:val="00C63734"/>
    <w:rsid w:val="00C6483C"/>
    <w:rsid w:val="00C67BB2"/>
    <w:rsid w:val="00C73707"/>
    <w:rsid w:val="00C738C6"/>
    <w:rsid w:val="00C74BF2"/>
    <w:rsid w:val="00C74CB3"/>
    <w:rsid w:val="00C75230"/>
    <w:rsid w:val="00C77710"/>
    <w:rsid w:val="00C80F80"/>
    <w:rsid w:val="00C8679C"/>
    <w:rsid w:val="00C93807"/>
    <w:rsid w:val="00CA6044"/>
    <w:rsid w:val="00CB444D"/>
    <w:rsid w:val="00CB4FD5"/>
    <w:rsid w:val="00CB5E41"/>
    <w:rsid w:val="00CC147F"/>
    <w:rsid w:val="00CC49F9"/>
    <w:rsid w:val="00CD2425"/>
    <w:rsid w:val="00CD2DBB"/>
    <w:rsid w:val="00CD379C"/>
    <w:rsid w:val="00CD4EBB"/>
    <w:rsid w:val="00CD5069"/>
    <w:rsid w:val="00CD5127"/>
    <w:rsid w:val="00CD596C"/>
    <w:rsid w:val="00CD5C4B"/>
    <w:rsid w:val="00CD66AE"/>
    <w:rsid w:val="00CE7F3F"/>
    <w:rsid w:val="00CF0C65"/>
    <w:rsid w:val="00CF3A7E"/>
    <w:rsid w:val="00CF4B7E"/>
    <w:rsid w:val="00D00477"/>
    <w:rsid w:val="00D017B6"/>
    <w:rsid w:val="00D01B02"/>
    <w:rsid w:val="00D0287E"/>
    <w:rsid w:val="00D06731"/>
    <w:rsid w:val="00D0780B"/>
    <w:rsid w:val="00D13401"/>
    <w:rsid w:val="00D142E8"/>
    <w:rsid w:val="00D15ED3"/>
    <w:rsid w:val="00D20E4F"/>
    <w:rsid w:val="00D22106"/>
    <w:rsid w:val="00D257E4"/>
    <w:rsid w:val="00D26B2C"/>
    <w:rsid w:val="00D307E7"/>
    <w:rsid w:val="00D361C3"/>
    <w:rsid w:val="00D36932"/>
    <w:rsid w:val="00D41BAB"/>
    <w:rsid w:val="00D41F4C"/>
    <w:rsid w:val="00D45547"/>
    <w:rsid w:val="00D55597"/>
    <w:rsid w:val="00D56F8D"/>
    <w:rsid w:val="00D6637C"/>
    <w:rsid w:val="00D74CD8"/>
    <w:rsid w:val="00D756B7"/>
    <w:rsid w:val="00D75EED"/>
    <w:rsid w:val="00D82EC9"/>
    <w:rsid w:val="00D844CA"/>
    <w:rsid w:val="00D84F69"/>
    <w:rsid w:val="00D92722"/>
    <w:rsid w:val="00D96073"/>
    <w:rsid w:val="00DB0B34"/>
    <w:rsid w:val="00DB199B"/>
    <w:rsid w:val="00DB1EED"/>
    <w:rsid w:val="00DB7E21"/>
    <w:rsid w:val="00DC09F2"/>
    <w:rsid w:val="00DC330A"/>
    <w:rsid w:val="00DC5125"/>
    <w:rsid w:val="00DC6616"/>
    <w:rsid w:val="00DD250E"/>
    <w:rsid w:val="00DD2C78"/>
    <w:rsid w:val="00DD5319"/>
    <w:rsid w:val="00DD536C"/>
    <w:rsid w:val="00DD6135"/>
    <w:rsid w:val="00DE4E3F"/>
    <w:rsid w:val="00DE58EE"/>
    <w:rsid w:val="00DF32CB"/>
    <w:rsid w:val="00DF3852"/>
    <w:rsid w:val="00DF6458"/>
    <w:rsid w:val="00E019B7"/>
    <w:rsid w:val="00E064C3"/>
    <w:rsid w:val="00E103CE"/>
    <w:rsid w:val="00E154CD"/>
    <w:rsid w:val="00E1560B"/>
    <w:rsid w:val="00E16901"/>
    <w:rsid w:val="00E20557"/>
    <w:rsid w:val="00E21A32"/>
    <w:rsid w:val="00E22D29"/>
    <w:rsid w:val="00E2524F"/>
    <w:rsid w:val="00E31044"/>
    <w:rsid w:val="00E325DF"/>
    <w:rsid w:val="00E36737"/>
    <w:rsid w:val="00E37378"/>
    <w:rsid w:val="00E459B6"/>
    <w:rsid w:val="00E46E2E"/>
    <w:rsid w:val="00E54446"/>
    <w:rsid w:val="00E55271"/>
    <w:rsid w:val="00E61EF2"/>
    <w:rsid w:val="00E6230E"/>
    <w:rsid w:val="00E62EC2"/>
    <w:rsid w:val="00E6515B"/>
    <w:rsid w:val="00E67AFE"/>
    <w:rsid w:val="00E70DA2"/>
    <w:rsid w:val="00E71658"/>
    <w:rsid w:val="00E73B49"/>
    <w:rsid w:val="00E73DE1"/>
    <w:rsid w:val="00E74C43"/>
    <w:rsid w:val="00E75673"/>
    <w:rsid w:val="00E77EFF"/>
    <w:rsid w:val="00E8136A"/>
    <w:rsid w:val="00E8187D"/>
    <w:rsid w:val="00E82750"/>
    <w:rsid w:val="00E86833"/>
    <w:rsid w:val="00E912F8"/>
    <w:rsid w:val="00EA387C"/>
    <w:rsid w:val="00EA466E"/>
    <w:rsid w:val="00EA504D"/>
    <w:rsid w:val="00EB171C"/>
    <w:rsid w:val="00EB4AB4"/>
    <w:rsid w:val="00EB7CD4"/>
    <w:rsid w:val="00EC31A4"/>
    <w:rsid w:val="00EC464C"/>
    <w:rsid w:val="00EC6513"/>
    <w:rsid w:val="00EE15AC"/>
    <w:rsid w:val="00EE3184"/>
    <w:rsid w:val="00EE6B95"/>
    <w:rsid w:val="00EF0194"/>
    <w:rsid w:val="00EF0938"/>
    <w:rsid w:val="00EF12D0"/>
    <w:rsid w:val="00EF3238"/>
    <w:rsid w:val="00EF74B7"/>
    <w:rsid w:val="00F02BA9"/>
    <w:rsid w:val="00F04995"/>
    <w:rsid w:val="00F11142"/>
    <w:rsid w:val="00F11418"/>
    <w:rsid w:val="00F11C54"/>
    <w:rsid w:val="00F11C73"/>
    <w:rsid w:val="00F157DF"/>
    <w:rsid w:val="00F17814"/>
    <w:rsid w:val="00F17E31"/>
    <w:rsid w:val="00F17E6E"/>
    <w:rsid w:val="00F20EA8"/>
    <w:rsid w:val="00F21BA9"/>
    <w:rsid w:val="00F23093"/>
    <w:rsid w:val="00F239AD"/>
    <w:rsid w:val="00F2412F"/>
    <w:rsid w:val="00F256BE"/>
    <w:rsid w:val="00F32591"/>
    <w:rsid w:val="00F340F0"/>
    <w:rsid w:val="00F3619B"/>
    <w:rsid w:val="00F428CE"/>
    <w:rsid w:val="00F432BA"/>
    <w:rsid w:val="00F47826"/>
    <w:rsid w:val="00F53A93"/>
    <w:rsid w:val="00F57E5B"/>
    <w:rsid w:val="00F604AC"/>
    <w:rsid w:val="00F61FE0"/>
    <w:rsid w:val="00F66270"/>
    <w:rsid w:val="00F668C2"/>
    <w:rsid w:val="00F71439"/>
    <w:rsid w:val="00F72A71"/>
    <w:rsid w:val="00F73FB1"/>
    <w:rsid w:val="00F82E42"/>
    <w:rsid w:val="00F835A3"/>
    <w:rsid w:val="00F8360B"/>
    <w:rsid w:val="00F83A6D"/>
    <w:rsid w:val="00F852C1"/>
    <w:rsid w:val="00F854ED"/>
    <w:rsid w:val="00F857A9"/>
    <w:rsid w:val="00F90591"/>
    <w:rsid w:val="00F92929"/>
    <w:rsid w:val="00F92FD6"/>
    <w:rsid w:val="00F956C2"/>
    <w:rsid w:val="00FA0247"/>
    <w:rsid w:val="00FA3803"/>
    <w:rsid w:val="00FA73B0"/>
    <w:rsid w:val="00FB3315"/>
    <w:rsid w:val="00FB57FF"/>
    <w:rsid w:val="00FB5B5B"/>
    <w:rsid w:val="00FB6F2E"/>
    <w:rsid w:val="00FB7360"/>
    <w:rsid w:val="00FB7BF1"/>
    <w:rsid w:val="00FC44C8"/>
    <w:rsid w:val="00FD642D"/>
    <w:rsid w:val="00FD7635"/>
    <w:rsid w:val="00FE4814"/>
    <w:rsid w:val="00FE6BB9"/>
    <w:rsid w:val="00FF014B"/>
    <w:rsid w:val="00FF2349"/>
    <w:rsid w:val="00FF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3B007D-4463-4BF7-B65D-F78B9D3C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C57"/>
  </w:style>
  <w:style w:type="paragraph" w:styleId="Heading1">
    <w:name w:val="heading 1"/>
    <w:basedOn w:val="Normal"/>
    <w:next w:val="Normal"/>
    <w:link w:val="Heading1Char"/>
    <w:uiPriority w:val="9"/>
    <w:qFormat/>
    <w:rsid w:val="004843A4"/>
    <w:pPr>
      <w:keepNext/>
      <w:numPr>
        <w:ilvl w:val="1"/>
        <w:numId w:val="40"/>
      </w:numPr>
      <w:spacing w:after="0" w:line="360" w:lineRule="auto"/>
      <w:outlineLvl w:val="0"/>
    </w:pPr>
    <w:rPr>
      <w:rFonts w:ascii="Arial" w:eastAsia="Times New Roman" w:hAnsi="Arial" w:cs="Times New Roman"/>
      <w:b/>
      <w:bCs/>
      <w:kern w:val="32"/>
      <w:sz w:val="24"/>
      <w:szCs w:val="32"/>
      <w:lang w:val="id-ID"/>
    </w:rPr>
  </w:style>
  <w:style w:type="paragraph" w:styleId="Heading2">
    <w:name w:val="heading 2"/>
    <w:basedOn w:val="Normal"/>
    <w:next w:val="Normal"/>
    <w:link w:val="Heading2Char"/>
    <w:uiPriority w:val="9"/>
    <w:qFormat/>
    <w:rsid w:val="00E20557"/>
    <w:pPr>
      <w:keepNext/>
      <w:tabs>
        <w:tab w:val="left" w:pos="5387"/>
      </w:tabs>
      <w:spacing w:after="0" w:line="240" w:lineRule="auto"/>
      <w:jc w:val="center"/>
      <w:outlineLvl w:val="1"/>
    </w:pPr>
    <w:rPr>
      <w:rFonts w:ascii="Times New Roman" w:eastAsia="Times New Roman" w:hAnsi="Times New Roman" w:cs="Times New Roman"/>
      <w:sz w:val="36"/>
      <w:szCs w:val="20"/>
      <w:lang w:val="id-ID"/>
    </w:rPr>
  </w:style>
  <w:style w:type="paragraph" w:styleId="Heading3">
    <w:name w:val="heading 3"/>
    <w:basedOn w:val="Normal"/>
    <w:next w:val="Normal"/>
    <w:link w:val="Heading3Char"/>
    <w:uiPriority w:val="9"/>
    <w:qFormat/>
    <w:rsid w:val="00E20557"/>
    <w:pPr>
      <w:keepNext/>
      <w:tabs>
        <w:tab w:val="left" w:pos="5387"/>
      </w:tabs>
      <w:spacing w:after="0" w:line="240" w:lineRule="auto"/>
      <w:ind w:right="276"/>
      <w:jc w:val="center"/>
      <w:outlineLvl w:val="2"/>
    </w:pPr>
    <w:rPr>
      <w:rFonts w:ascii="Times New Roman" w:eastAsia="Times New Roman" w:hAnsi="Times New Roman" w:cs="Times New Roman"/>
      <w:sz w:val="36"/>
      <w:szCs w:val="20"/>
      <w:lang w:val="id-ID"/>
    </w:rPr>
  </w:style>
  <w:style w:type="paragraph" w:styleId="Heading4">
    <w:name w:val="heading 4"/>
    <w:basedOn w:val="Normal"/>
    <w:next w:val="Normal"/>
    <w:link w:val="Heading4Char"/>
    <w:uiPriority w:val="9"/>
    <w:qFormat/>
    <w:rsid w:val="00E20557"/>
    <w:pPr>
      <w:keepNext/>
      <w:tabs>
        <w:tab w:val="left" w:pos="5387"/>
      </w:tabs>
      <w:spacing w:after="0" w:line="240" w:lineRule="auto"/>
      <w:ind w:right="276" w:firstLine="1843"/>
      <w:jc w:val="center"/>
      <w:outlineLvl w:val="3"/>
    </w:pPr>
    <w:rPr>
      <w:rFonts w:ascii="Times New Roman" w:eastAsia="Times New Roman" w:hAnsi="Times New Roman" w:cs="Times New Roman"/>
      <w:sz w:val="36"/>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557"/>
    <w:rPr>
      <w:rFonts w:ascii="Times New Roman" w:eastAsia="Times New Roman" w:hAnsi="Times New Roman" w:cs="Times New Roman"/>
      <w:sz w:val="36"/>
      <w:szCs w:val="20"/>
      <w:lang w:val="id-ID"/>
    </w:rPr>
  </w:style>
  <w:style w:type="character" w:customStyle="1" w:styleId="Heading3Char">
    <w:name w:val="Heading 3 Char"/>
    <w:basedOn w:val="DefaultParagraphFont"/>
    <w:link w:val="Heading3"/>
    <w:uiPriority w:val="9"/>
    <w:rsid w:val="00E20557"/>
    <w:rPr>
      <w:rFonts w:ascii="Times New Roman" w:eastAsia="Times New Roman" w:hAnsi="Times New Roman" w:cs="Times New Roman"/>
      <w:sz w:val="36"/>
      <w:szCs w:val="20"/>
      <w:lang w:val="id-ID"/>
    </w:rPr>
  </w:style>
  <w:style w:type="character" w:customStyle="1" w:styleId="Heading4Char">
    <w:name w:val="Heading 4 Char"/>
    <w:basedOn w:val="DefaultParagraphFont"/>
    <w:link w:val="Heading4"/>
    <w:uiPriority w:val="9"/>
    <w:rsid w:val="00E20557"/>
    <w:rPr>
      <w:rFonts w:ascii="Times New Roman" w:eastAsia="Times New Roman" w:hAnsi="Times New Roman" w:cs="Times New Roman"/>
      <w:sz w:val="36"/>
      <w:szCs w:val="20"/>
      <w:lang w:val="id-ID"/>
    </w:rPr>
  </w:style>
  <w:style w:type="paragraph" w:styleId="Header">
    <w:name w:val="header"/>
    <w:basedOn w:val="Normal"/>
    <w:link w:val="HeaderChar"/>
    <w:uiPriority w:val="99"/>
    <w:unhideWhenUsed/>
    <w:rsid w:val="0019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E2D"/>
  </w:style>
  <w:style w:type="paragraph" w:styleId="Footer">
    <w:name w:val="footer"/>
    <w:basedOn w:val="Normal"/>
    <w:link w:val="FooterChar"/>
    <w:uiPriority w:val="99"/>
    <w:unhideWhenUsed/>
    <w:rsid w:val="0019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E2D"/>
  </w:style>
  <w:style w:type="paragraph" w:styleId="BalloonText">
    <w:name w:val="Balloon Text"/>
    <w:basedOn w:val="Normal"/>
    <w:link w:val="BalloonTextChar"/>
    <w:uiPriority w:val="99"/>
    <w:semiHidden/>
    <w:unhideWhenUsed/>
    <w:rsid w:val="00193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E2D"/>
    <w:rPr>
      <w:rFonts w:ascii="Tahoma" w:hAnsi="Tahoma" w:cs="Tahoma"/>
      <w:sz w:val="16"/>
      <w:szCs w:val="16"/>
    </w:rPr>
  </w:style>
  <w:style w:type="paragraph" w:styleId="ListParagraph">
    <w:name w:val="List Paragraph"/>
    <w:basedOn w:val="Normal"/>
    <w:link w:val="ListParagraphChar"/>
    <w:uiPriority w:val="34"/>
    <w:qFormat/>
    <w:rsid w:val="00193E2D"/>
    <w:pPr>
      <w:ind w:left="720"/>
      <w:contextualSpacing/>
    </w:pPr>
  </w:style>
  <w:style w:type="paragraph" w:customStyle="1" w:styleId="Default">
    <w:name w:val="Default"/>
    <w:rsid w:val="00333809"/>
    <w:pPr>
      <w:autoSpaceDE w:val="0"/>
      <w:autoSpaceDN w:val="0"/>
      <w:adjustRightInd w:val="0"/>
      <w:spacing w:after="0" w:line="240" w:lineRule="auto"/>
    </w:pPr>
    <w:rPr>
      <w:rFonts w:ascii="Tahoma" w:hAnsi="Tahoma" w:cs="Tahoma"/>
      <w:color w:val="000000"/>
      <w:sz w:val="24"/>
      <w:szCs w:val="24"/>
    </w:rPr>
  </w:style>
  <w:style w:type="paragraph" w:styleId="NoSpacing">
    <w:name w:val="No Spacing"/>
    <w:link w:val="NoSpacingChar"/>
    <w:uiPriority w:val="1"/>
    <w:qFormat/>
    <w:rsid w:val="00503D8D"/>
    <w:pPr>
      <w:spacing w:after="0" w:line="240" w:lineRule="auto"/>
    </w:pPr>
  </w:style>
  <w:style w:type="character" w:customStyle="1" w:styleId="NoSpacingChar">
    <w:name w:val="No Spacing Char"/>
    <w:basedOn w:val="DefaultParagraphFont"/>
    <w:link w:val="NoSpacing"/>
    <w:uiPriority w:val="1"/>
    <w:locked/>
    <w:rsid w:val="00E20557"/>
  </w:style>
  <w:style w:type="character" w:customStyle="1" w:styleId="DocumentMapChar">
    <w:name w:val="Document Map Char"/>
    <w:basedOn w:val="DefaultParagraphFont"/>
    <w:link w:val="DocumentMap"/>
    <w:uiPriority w:val="99"/>
    <w:semiHidden/>
    <w:rsid w:val="00E20557"/>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E20557"/>
    <w:rPr>
      <w:rFonts w:ascii="Tahoma" w:eastAsia="Times New Roman" w:hAnsi="Tahoma" w:cs="Tahoma"/>
      <w:sz w:val="16"/>
      <w:szCs w:val="16"/>
    </w:rPr>
  </w:style>
  <w:style w:type="table" w:styleId="MediumList1-Accent5">
    <w:name w:val="Medium List 1 Accent 5"/>
    <w:basedOn w:val="TableNormal"/>
    <w:uiPriority w:val="65"/>
    <w:rsid w:val="00B533ED"/>
    <w:pPr>
      <w:spacing w:after="0" w:line="240" w:lineRule="auto"/>
    </w:pPr>
    <w:rPr>
      <w:rFonts w:ascii="Calibri" w:eastAsia="Calibri" w:hAnsi="Calibri" w:cs="Arial"/>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TableGrid">
    <w:name w:val="Table Grid"/>
    <w:basedOn w:val="TableNormal"/>
    <w:uiPriority w:val="59"/>
    <w:rsid w:val="00A03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B81B7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1-Accent1">
    <w:name w:val="Medium List 1 Accent 1"/>
    <w:basedOn w:val="TableNormal"/>
    <w:uiPriority w:val="65"/>
    <w:rsid w:val="00B81B7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Grid-Accent1">
    <w:name w:val="Light Grid Accent 1"/>
    <w:basedOn w:val="TableNormal"/>
    <w:uiPriority w:val="62"/>
    <w:rsid w:val="005B61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4843A4"/>
    <w:rPr>
      <w:rFonts w:ascii="Arial" w:eastAsia="Times New Roman" w:hAnsi="Arial" w:cs="Times New Roman"/>
      <w:b/>
      <w:bCs/>
      <w:kern w:val="32"/>
      <w:sz w:val="24"/>
      <w:szCs w:val="32"/>
      <w:lang w:val="id-ID"/>
    </w:rPr>
  </w:style>
  <w:style w:type="paragraph" w:styleId="NormalWeb">
    <w:name w:val="Normal (Web)"/>
    <w:basedOn w:val="Normal"/>
    <w:uiPriority w:val="99"/>
    <w:unhideWhenUsed/>
    <w:rsid w:val="004843A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Title">
    <w:name w:val="Title"/>
    <w:basedOn w:val="Normal"/>
    <w:next w:val="Normal"/>
    <w:link w:val="TitleChar"/>
    <w:uiPriority w:val="10"/>
    <w:qFormat/>
    <w:rsid w:val="004843A4"/>
    <w:pPr>
      <w:spacing w:before="240" w:after="60"/>
      <w:jc w:val="center"/>
      <w:outlineLvl w:val="0"/>
    </w:pPr>
    <w:rPr>
      <w:rFonts w:ascii="Cambria" w:eastAsia="Times New Roman" w:hAnsi="Cambria" w:cs="Times New Roman"/>
      <w:b/>
      <w:bCs/>
      <w:kern w:val="28"/>
      <w:sz w:val="32"/>
      <w:szCs w:val="32"/>
      <w:lang w:val="id-ID"/>
    </w:rPr>
  </w:style>
  <w:style w:type="character" w:customStyle="1" w:styleId="TitleChar">
    <w:name w:val="Title Char"/>
    <w:basedOn w:val="DefaultParagraphFont"/>
    <w:link w:val="Title"/>
    <w:uiPriority w:val="10"/>
    <w:rsid w:val="004843A4"/>
    <w:rPr>
      <w:rFonts w:ascii="Cambria" w:eastAsia="Times New Roman" w:hAnsi="Cambria" w:cs="Times New Roman"/>
      <w:b/>
      <w:bCs/>
      <w:kern w:val="28"/>
      <w:sz w:val="32"/>
      <w:szCs w:val="32"/>
      <w:lang w:val="id-ID"/>
    </w:rPr>
  </w:style>
  <w:style w:type="character" w:styleId="CommentReference">
    <w:name w:val="annotation reference"/>
    <w:uiPriority w:val="99"/>
    <w:semiHidden/>
    <w:unhideWhenUsed/>
    <w:rsid w:val="004843A4"/>
    <w:rPr>
      <w:sz w:val="16"/>
      <w:szCs w:val="16"/>
    </w:rPr>
  </w:style>
  <w:style w:type="paragraph" w:styleId="CommentText">
    <w:name w:val="annotation text"/>
    <w:basedOn w:val="Normal"/>
    <w:link w:val="CommentTextChar"/>
    <w:uiPriority w:val="99"/>
    <w:semiHidden/>
    <w:unhideWhenUsed/>
    <w:rsid w:val="004843A4"/>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843A4"/>
    <w:rPr>
      <w:rFonts w:ascii="Calibri" w:eastAsia="Calibri" w:hAnsi="Calibri" w:cs="Times New Roman"/>
      <w:sz w:val="20"/>
      <w:szCs w:val="20"/>
    </w:rPr>
  </w:style>
  <w:style w:type="character" w:customStyle="1" w:styleId="apple-converted-space">
    <w:name w:val="apple-converted-space"/>
    <w:basedOn w:val="DefaultParagraphFont"/>
    <w:rsid w:val="004843A4"/>
  </w:style>
  <w:style w:type="character" w:styleId="Emphasis">
    <w:name w:val="Emphasis"/>
    <w:uiPriority w:val="20"/>
    <w:qFormat/>
    <w:rsid w:val="004843A4"/>
    <w:rPr>
      <w:i/>
      <w:iCs/>
    </w:rPr>
  </w:style>
  <w:style w:type="paragraph" w:styleId="BodyText2">
    <w:name w:val="Body Text 2"/>
    <w:basedOn w:val="Normal"/>
    <w:link w:val="BodyText2Char"/>
    <w:rsid w:val="004843A4"/>
    <w:pPr>
      <w:spacing w:after="120" w:line="480" w:lineRule="auto"/>
    </w:pPr>
    <w:rPr>
      <w:rFonts w:ascii="Times New Roman" w:eastAsia="Times New Roman" w:hAnsi="Times New Roman" w:cs="Times New Roman"/>
      <w:sz w:val="20"/>
      <w:szCs w:val="20"/>
      <w:lang w:val="id-ID"/>
    </w:rPr>
  </w:style>
  <w:style w:type="character" w:customStyle="1" w:styleId="BodyText2Char">
    <w:name w:val="Body Text 2 Char"/>
    <w:basedOn w:val="DefaultParagraphFont"/>
    <w:link w:val="BodyText2"/>
    <w:rsid w:val="004843A4"/>
    <w:rPr>
      <w:rFonts w:ascii="Times New Roman" w:eastAsia="Times New Roman" w:hAnsi="Times New Roman" w:cs="Times New Roman"/>
      <w:sz w:val="20"/>
      <w:szCs w:val="20"/>
      <w:lang w:val="id-ID"/>
    </w:rPr>
  </w:style>
  <w:style w:type="paragraph" w:styleId="BodyTextIndent">
    <w:name w:val="Body Text Indent"/>
    <w:basedOn w:val="Normal"/>
    <w:link w:val="BodyTextIndentChar"/>
    <w:uiPriority w:val="99"/>
    <w:unhideWhenUsed/>
    <w:rsid w:val="004843A4"/>
    <w:pPr>
      <w:spacing w:after="120"/>
      <w:ind w:left="360"/>
    </w:pPr>
    <w:rPr>
      <w:rFonts w:ascii="Calibri" w:eastAsia="Calibri" w:hAnsi="Calibri" w:cs="Times New Roman"/>
      <w:lang w:val="id-ID"/>
    </w:rPr>
  </w:style>
  <w:style w:type="character" w:customStyle="1" w:styleId="BodyTextIndentChar">
    <w:name w:val="Body Text Indent Char"/>
    <w:basedOn w:val="DefaultParagraphFont"/>
    <w:link w:val="BodyTextIndent"/>
    <w:uiPriority w:val="99"/>
    <w:rsid w:val="004843A4"/>
    <w:rPr>
      <w:rFonts w:ascii="Calibri" w:eastAsia="Calibri" w:hAnsi="Calibri" w:cs="Times New Roman"/>
      <w:lang w:val="id-ID"/>
    </w:rPr>
  </w:style>
  <w:style w:type="numbering" w:customStyle="1" w:styleId="Style2">
    <w:name w:val="Style2"/>
    <w:uiPriority w:val="99"/>
    <w:rsid w:val="004843A4"/>
    <w:pPr>
      <w:numPr>
        <w:numId w:val="41"/>
      </w:numPr>
    </w:pPr>
  </w:style>
  <w:style w:type="paragraph" w:styleId="BodyText">
    <w:name w:val="Body Text"/>
    <w:basedOn w:val="Normal"/>
    <w:link w:val="BodyTextChar"/>
    <w:rsid w:val="004843A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843A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4843A4"/>
    <w:pPr>
      <w:spacing w:after="120" w:line="480" w:lineRule="auto"/>
      <w:ind w:left="360"/>
    </w:pPr>
    <w:rPr>
      <w:rFonts w:ascii="Calibri" w:eastAsia="Calibri" w:hAnsi="Calibri" w:cs="Times New Roman"/>
      <w:lang w:val="id-ID"/>
    </w:rPr>
  </w:style>
  <w:style w:type="character" w:customStyle="1" w:styleId="BodyTextIndent2Char">
    <w:name w:val="Body Text Indent 2 Char"/>
    <w:basedOn w:val="DefaultParagraphFont"/>
    <w:link w:val="BodyTextIndent2"/>
    <w:uiPriority w:val="99"/>
    <w:rsid w:val="004843A4"/>
    <w:rPr>
      <w:rFonts w:ascii="Calibri" w:eastAsia="Calibri" w:hAnsi="Calibri" w:cs="Times New Roman"/>
      <w:lang w:val="id-ID"/>
    </w:rPr>
  </w:style>
  <w:style w:type="character" w:styleId="Hyperlink">
    <w:name w:val="Hyperlink"/>
    <w:uiPriority w:val="99"/>
    <w:semiHidden/>
    <w:unhideWhenUsed/>
    <w:rsid w:val="004843A4"/>
    <w:rPr>
      <w:color w:val="0000FF"/>
      <w:u w:val="single"/>
    </w:rPr>
  </w:style>
  <w:style w:type="character" w:styleId="FollowedHyperlink">
    <w:name w:val="FollowedHyperlink"/>
    <w:uiPriority w:val="99"/>
    <w:semiHidden/>
    <w:unhideWhenUsed/>
    <w:rsid w:val="004843A4"/>
    <w:rPr>
      <w:color w:val="800080"/>
      <w:u w:val="single"/>
    </w:rPr>
  </w:style>
  <w:style w:type="paragraph" w:customStyle="1" w:styleId="xl66">
    <w:name w:val="xl66"/>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67">
    <w:name w:val="xl67"/>
    <w:basedOn w:val="Normal"/>
    <w:rsid w:val="004843A4"/>
    <w:pPr>
      <w:spacing w:before="100" w:beforeAutospacing="1" w:after="100" w:afterAutospacing="1" w:line="240" w:lineRule="auto"/>
      <w:textAlignment w:val="top"/>
    </w:pPr>
    <w:rPr>
      <w:rFonts w:ascii="Arial" w:eastAsia="Times New Roman" w:hAnsi="Arial" w:cs="Arial"/>
      <w:sz w:val="16"/>
      <w:szCs w:val="16"/>
    </w:rPr>
  </w:style>
  <w:style w:type="paragraph" w:customStyle="1" w:styleId="xl68">
    <w:name w:val="xl68"/>
    <w:basedOn w:val="Normal"/>
    <w:rsid w:val="004843A4"/>
    <w:pPr>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70">
    <w:name w:val="xl70"/>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1">
    <w:name w:val="xl71"/>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2">
    <w:name w:val="xl72"/>
    <w:basedOn w:val="Normal"/>
    <w:rsid w:val="004843A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3">
    <w:name w:val="xl73"/>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4">
    <w:name w:val="xl74"/>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5">
    <w:name w:val="xl75"/>
    <w:basedOn w:val="Normal"/>
    <w:rsid w:val="004843A4"/>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6">
    <w:name w:val="xl76"/>
    <w:basedOn w:val="Normal"/>
    <w:rsid w:val="004843A4"/>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4843A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8">
    <w:name w:val="xl78"/>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9">
    <w:name w:val="xl79"/>
    <w:basedOn w:val="Normal"/>
    <w:rsid w:val="004843A4"/>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80">
    <w:name w:val="xl80"/>
    <w:basedOn w:val="Normal"/>
    <w:rsid w:val="004843A4"/>
    <w:pPr>
      <w:spacing w:before="100" w:beforeAutospacing="1" w:after="100" w:afterAutospacing="1" w:line="240" w:lineRule="auto"/>
    </w:pPr>
    <w:rPr>
      <w:rFonts w:ascii="Arial" w:eastAsia="Times New Roman" w:hAnsi="Arial" w:cs="Arial"/>
      <w:b/>
      <w:bCs/>
      <w:sz w:val="16"/>
      <w:szCs w:val="16"/>
    </w:rPr>
  </w:style>
  <w:style w:type="paragraph" w:customStyle="1" w:styleId="xl81">
    <w:name w:val="xl81"/>
    <w:basedOn w:val="Normal"/>
    <w:rsid w:val="004843A4"/>
    <w:pPr>
      <w:spacing w:before="100" w:beforeAutospacing="1" w:after="100" w:afterAutospacing="1" w:line="240" w:lineRule="auto"/>
      <w:jc w:val="center"/>
    </w:pPr>
    <w:rPr>
      <w:rFonts w:ascii="Arial" w:eastAsia="Times New Roman" w:hAnsi="Arial" w:cs="Arial"/>
      <w:sz w:val="16"/>
      <w:szCs w:val="16"/>
    </w:rPr>
  </w:style>
  <w:style w:type="paragraph" w:customStyle="1" w:styleId="xl82">
    <w:name w:val="xl82"/>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83">
    <w:name w:val="xl83"/>
    <w:basedOn w:val="Normal"/>
    <w:rsid w:val="004843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4">
    <w:name w:val="xl84"/>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5">
    <w:name w:val="xl85"/>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6">
    <w:name w:val="xl86"/>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7">
    <w:name w:val="xl87"/>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88">
    <w:name w:val="xl88"/>
    <w:basedOn w:val="Normal"/>
    <w:rsid w:val="004843A4"/>
    <w:pPr>
      <w:spacing w:before="100" w:beforeAutospacing="1" w:after="100" w:afterAutospacing="1" w:line="240" w:lineRule="auto"/>
    </w:pPr>
    <w:rPr>
      <w:rFonts w:ascii="Arial" w:eastAsia="Times New Roman" w:hAnsi="Arial" w:cs="Arial"/>
      <w:sz w:val="16"/>
      <w:szCs w:val="16"/>
    </w:rPr>
  </w:style>
  <w:style w:type="paragraph" w:customStyle="1" w:styleId="xl89">
    <w:name w:val="xl89"/>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90">
    <w:name w:val="xl90"/>
    <w:basedOn w:val="Normal"/>
    <w:rsid w:val="00484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91">
    <w:name w:val="xl91"/>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92">
    <w:name w:val="xl92"/>
    <w:basedOn w:val="Normal"/>
    <w:rsid w:val="004843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93">
    <w:name w:val="xl93"/>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94">
    <w:name w:val="xl94"/>
    <w:basedOn w:val="Normal"/>
    <w:rsid w:val="004843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5">
    <w:name w:val="xl95"/>
    <w:basedOn w:val="Normal"/>
    <w:rsid w:val="004843A4"/>
    <w:pPr>
      <w:pBdr>
        <w:top w:val="dotted"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6">
    <w:name w:val="xl96"/>
    <w:basedOn w:val="Normal"/>
    <w:rsid w:val="004843A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97">
    <w:name w:val="xl97"/>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98">
    <w:name w:val="xl98"/>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9">
    <w:name w:val="xl99"/>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0">
    <w:name w:val="xl100"/>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1">
    <w:name w:val="xl101"/>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4">
    <w:name w:val="xl104"/>
    <w:basedOn w:val="Normal"/>
    <w:rsid w:val="004843A4"/>
    <w:pPr>
      <w:pBdr>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05">
    <w:name w:val="xl105"/>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6">
    <w:name w:val="xl106"/>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07">
    <w:name w:val="xl107"/>
    <w:basedOn w:val="Normal"/>
    <w:rsid w:val="004843A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8">
    <w:name w:val="xl108"/>
    <w:basedOn w:val="Normal"/>
    <w:rsid w:val="004843A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09">
    <w:name w:val="xl109"/>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110">
    <w:name w:val="xl110"/>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11">
    <w:name w:val="xl111"/>
    <w:basedOn w:val="Normal"/>
    <w:rsid w:val="004843A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12">
    <w:name w:val="xl112"/>
    <w:basedOn w:val="Normal"/>
    <w:rsid w:val="004843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3">
    <w:name w:val="xl113"/>
    <w:basedOn w:val="Normal"/>
    <w:rsid w:val="004843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4">
    <w:name w:val="xl114"/>
    <w:basedOn w:val="Normal"/>
    <w:rsid w:val="004843A4"/>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5">
    <w:name w:val="xl115"/>
    <w:basedOn w:val="Normal"/>
    <w:rsid w:val="004843A4"/>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6">
    <w:name w:val="xl116"/>
    <w:basedOn w:val="Normal"/>
    <w:rsid w:val="004843A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7">
    <w:name w:val="xl117"/>
    <w:basedOn w:val="Normal"/>
    <w:rsid w:val="004843A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8">
    <w:name w:val="xl118"/>
    <w:basedOn w:val="Normal"/>
    <w:rsid w:val="004843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19">
    <w:name w:val="xl119"/>
    <w:basedOn w:val="Normal"/>
    <w:rsid w:val="004843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0">
    <w:name w:val="xl120"/>
    <w:basedOn w:val="Normal"/>
    <w:rsid w:val="004843A4"/>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1">
    <w:name w:val="xl121"/>
    <w:basedOn w:val="Normal"/>
    <w:rsid w:val="004843A4"/>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2">
    <w:name w:val="xl122"/>
    <w:basedOn w:val="Normal"/>
    <w:rsid w:val="004843A4"/>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3">
    <w:name w:val="xl123"/>
    <w:basedOn w:val="Normal"/>
    <w:rsid w:val="004843A4"/>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4">
    <w:name w:val="xl124"/>
    <w:basedOn w:val="Normal"/>
    <w:rsid w:val="004843A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5">
    <w:name w:val="xl125"/>
    <w:basedOn w:val="Normal"/>
    <w:rsid w:val="004843A4"/>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6">
    <w:name w:val="xl126"/>
    <w:basedOn w:val="Normal"/>
    <w:rsid w:val="004843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65">
    <w:name w:val="xl65"/>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7">
    <w:name w:val="xl127"/>
    <w:basedOn w:val="Normal"/>
    <w:rsid w:val="004843A4"/>
    <w:pPr>
      <w:pBdr>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4843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Normal"/>
    <w:rsid w:val="004843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4843A4"/>
    <w:pPr>
      <w:pBdr>
        <w:top w:val="double" w:sz="6"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4843A4"/>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4843A4"/>
    <w:pPr>
      <w:pBdr>
        <w:top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4843A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4843A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Normal"/>
    <w:rsid w:val="004843A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4843A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4843A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4843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4843A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4843A4"/>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5">
    <w:name w:val="font5"/>
    <w:basedOn w:val="Normal"/>
    <w:rsid w:val="004843A4"/>
    <w:pPr>
      <w:spacing w:before="100" w:beforeAutospacing="1" w:after="100" w:afterAutospacing="1" w:line="240" w:lineRule="auto"/>
    </w:pPr>
    <w:rPr>
      <w:rFonts w:ascii="Bodoni MT Condensed" w:eastAsia="Times New Roman" w:hAnsi="Bodoni MT Condensed" w:cs="Times New Roman"/>
      <w:b/>
      <w:bCs/>
      <w:color w:val="000000"/>
      <w:sz w:val="20"/>
      <w:szCs w:val="20"/>
    </w:rPr>
  </w:style>
  <w:style w:type="paragraph" w:customStyle="1" w:styleId="xl63">
    <w:name w:val="xl63"/>
    <w:basedOn w:val="Normal"/>
    <w:rsid w:val="004843A4"/>
    <w:pPr>
      <w:spacing w:before="100" w:beforeAutospacing="1" w:after="100" w:afterAutospacing="1" w:line="240" w:lineRule="auto"/>
    </w:pPr>
    <w:rPr>
      <w:rFonts w:ascii="Arial" w:eastAsia="Times New Roman" w:hAnsi="Arial" w:cs="Arial"/>
      <w:sz w:val="20"/>
      <w:szCs w:val="20"/>
    </w:rPr>
  </w:style>
  <w:style w:type="paragraph" w:customStyle="1" w:styleId="xl64">
    <w:name w:val="xl64"/>
    <w:basedOn w:val="Normal"/>
    <w:rsid w:val="004843A4"/>
    <w:pPr>
      <w:spacing w:before="100" w:beforeAutospacing="1" w:after="100" w:afterAutospacing="1" w:line="240" w:lineRule="auto"/>
    </w:pPr>
    <w:rPr>
      <w:rFonts w:ascii="Bodoni MT Condensed" w:eastAsia="Times New Roman" w:hAnsi="Bodoni MT Condensed" w:cs="Times New Roman"/>
      <w:sz w:val="20"/>
      <w:szCs w:val="20"/>
    </w:rPr>
  </w:style>
  <w:style w:type="paragraph" w:styleId="CommentSubject">
    <w:name w:val="annotation subject"/>
    <w:basedOn w:val="CommentText"/>
    <w:next w:val="CommentText"/>
    <w:link w:val="CommentSubjectChar"/>
    <w:uiPriority w:val="99"/>
    <w:semiHidden/>
    <w:unhideWhenUsed/>
    <w:rsid w:val="004843A4"/>
    <w:rPr>
      <w:b/>
      <w:bCs/>
      <w:lang w:val="id-ID"/>
    </w:rPr>
  </w:style>
  <w:style w:type="character" w:customStyle="1" w:styleId="CommentSubjectChar">
    <w:name w:val="Comment Subject Char"/>
    <w:basedOn w:val="CommentTextChar"/>
    <w:link w:val="CommentSubject"/>
    <w:uiPriority w:val="99"/>
    <w:semiHidden/>
    <w:rsid w:val="004843A4"/>
    <w:rPr>
      <w:rFonts w:ascii="Calibri" w:eastAsia="Calibri" w:hAnsi="Calibri" w:cs="Times New Roman"/>
      <w:b/>
      <w:bCs/>
      <w:sz w:val="20"/>
      <w:szCs w:val="20"/>
      <w:lang w:val="id-ID"/>
    </w:rPr>
  </w:style>
  <w:style w:type="paragraph" w:customStyle="1" w:styleId="font6">
    <w:name w:val="font6"/>
    <w:basedOn w:val="Normal"/>
    <w:rsid w:val="0097024E"/>
    <w:pPr>
      <w:spacing w:before="100" w:beforeAutospacing="1" w:after="100" w:afterAutospacing="1" w:line="240" w:lineRule="auto"/>
    </w:pPr>
    <w:rPr>
      <w:rFonts w:ascii="Calibri" w:eastAsia="Times New Roman" w:hAnsi="Calibri" w:cs="Calibri"/>
      <w:color w:val="000000"/>
      <w:sz w:val="14"/>
      <w:szCs w:val="14"/>
    </w:rPr>
  </w:style>
  <w:style w:type="table" w:customStyle="1" w:styleId="LightShading-Accent21">
    <w:name w:val="Light Shading - Accent 21"/>
    <w:basedOn w:val="TableNormal"/>
    <w:next w:val="LightShading-Accent2"/>
    <w:uiPriority w:val="60"/>
    <w:rsid w:val="000A441A"/>
    <w:pPr>
      <w:spacing w:after="0" w:line="240" w:lineRule="auto"/>
    </w:pPr>
    <w:rPr>
      <w:rFonts w:ascii="Calibri" w:eastAsia="Calibri" w:hAnsi="Calibri" w:cs="Arial"/>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2">
    <w:name w:val="Light Shading Accent 2"/>
    <w:basedOn w:val="TableNormal"/>
    <w:uiPriority w:val="60"/>
    <w:rsid w:val="000A441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0A441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ont7">
    <w:name w:val="font7"/>
    <w:basedOn w:val="Normal"/>
    <w:rsid w:val="00971A2D"/>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Normal"/>
    <w:rsid w:val="00971A2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41">
    <w:name w:val="xl141"/>
    <w:basedOn w:val="Normal"/>
    <w:rsid w:val="00971A2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2">
    <w:name w:val="xl142"/>
    <w:basedOn w:val="Normal"/>
    <w:rsid w:val="00971A2D"/>
    <w:pPr>
      <w:pBdr>
        <w:top w:val="single" w:sz="4" w:space="0" w:color="auto"/>
        <w:lef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3">
    <w:name w:val="xl143"/>
    <w:basedOn w:val="Normal"/>
    <w:rsid w:val="00971A2D"/>
    <w:pPr>
      <w:pBdr>
        <w:top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4">
    <w:name w:val="xl144"/>
    <w:basedOn w:val="Normal"/>
    <w:rsid w:val="00971A2D"/>
    <w:pPr>
      <w:pBdr>
        <w:top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5">
    <w:name w:val="xl145"/>
    <w:basedOn w:val="Normal"/>
    <w:rsid w:val="00971A2D"/>
    <w:pPr>
      <w:pBdr>
        <w:lef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6">
    <w:name w:val="xl146"/>
    <w:basedOn w:val="Normal"/>
    <w:rsid w:val="00971A2D"/>
    <w:pP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7">
    <w:name w:val="xl147"/>
    <w:basedOn w:val="Normal"/>
    <w:rsid w:val="00971A2D"/>
    <w:pPr>
      <w:pBdr>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8">
    <w:name w:val="xl148"/>
    <w:basedOn w:val="Normal"/>
    <w:rsid w:val="00971A2D"/>
    <w:pPr>
      <w:pBdr>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9">
    <w:name w:val="xl149"/>
    <w:basedOn w:val="Normal"/>
    <w:rsid w:val="00971A2D"/>
    <w:pPr>
      <w:pBdr>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50">
    <w:name w:val="xl150"/>
    <w:basedOn w:val="Normal"/>
    <w:rsid w:val="00971A2D"/>
    <w:pPr>
      <w:pBdr>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51">
    <w:name w:val="xl151"/>
    <w:basedOn w:val="Normal"/>
    <w:rsid w:val="00971A2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152">
    <w:name w:val="xl152"/>
    <w:basedOn w:val="Normal"/>
    <w:rsid w:val="00971A2D"/>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TableParagraph">
    <w:name w:val="Table Paragraph"/>
    <w:basedOn w:val="Normal"/>
    <w:uiPriority w:val="1"/>
    <w:qFormat/>
    <w:rsid w:val="004A53D5"/>
    <w:pPr>
      <w:widowControl w:val="0"/>
      <w:autoSpaceDE w:val="0"/>
      <w:autoSpaceDN w:val="0"/>
      <w:spacing w:after="0" w:line="240" w:lineRule="auto"/>
      <w:ind w:left="89"/>
    </w:pPr>
    <w:rPr>
      <w:rFonts w:ascii="Bookman Old Style" w:eastAsia="Bookman Old Style" w:hAnsi="Bookman Old Style" w:cs="Bookman Old Style"/>
    </w:rPr>
  </w:style>
  <w:style w:type="table" w:customStyle="1" w:styleId="MediumList1-Accent41">
    <w:name w:val="Medium List 1 - Accent 41"/>
    <w:basedOn w:val="TableNormal"/>
    <w:next w:val="MediumList1-Accent4"/>
    <w:uiPriority w:val="65"/>
    <w:rsid w:val="00765518"/>
    <w:pPr>
      <w:spacing w:after="0" w:line="240" w:lineRule="auto"/>
    </w:pPr>
    <w:rPr>
      <w:rFonts w:ascii="Calibri" w:eastAsia="Calibri" w:hAnsi="Calibri" w:cs="Arial"/>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4">
    <w:name w:val="Medium List 1 Accent 4"/>
    <w:basedOn w:val="TableNormal"/>
    <w:uiPriority w:val="65"/>
    <w:rsid w:val="0076551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ghtShading">
    <w:name w:val="Light Shading"/>
    <w:basedOn w:val="TableNormal"/>
    <w:uiPriority w:val="60"/>
    <w:rsid w:val="008632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ocumentMapChar1">
    <w:name w:val="Document Map Char1"/>
    <w:basedOn w:val="DefaultParagraphFont"/>
    <w:uiPriority w:val="99"/>
    <w:semiHidden/>
    <w:rsid w:val="00231440"/>
    <w:rPr>
      <w:rFonts w:ascii="Tahoma" w:hAnsi="Tahoma" w:cs="Tahoma"/>
      <w:sz w:val="16"/>
      <w:szCs w:val="16"/>
    </w:rPr>
  </w:style>
  <w:style w:type="numbering" w:customStyle="1" w:styleId="Style21">
    <w:name w:val="Style21"/>
    <w:uiPriority w:val="99"/>
    <w:rsid w:val="00231440"/>
    <w:pPr>
      <w:numPr>
        <w:numId w:val="46"/>
      </w:numPr>
    </w:pPr>
  </w:style>
  <w:style w:type="table" w:customStyle="1" w:styleId="MediumList1-Accent411">
    <w:name w:val="Medium List 1 - Accent 411"/>
    <w:basedOn w:val="TableNormal"/>
    <w:next w:val="MediumList1-Accent4"/>
    <w:uiPriority w:val="65"/>
    <w:rsid w:val="00231440"/>
    <w:pPr>
      <w:spacing w:after="0" w:line="240" w:lineRule="auto"/>
    </w:pPr>
    <w:rPr>
      <w:rFonts w:ascii="Calibri" w:eastAsia="Calibri" w:hAnsi="Calibri" w:cs="Arial"/>
      <w:color w:val="000000"/>
      <w:sz w:val="20"/>
      <w:szCs w:val="20"/>
    </w:rPr>
    <w:tblPr>
      <w:tblStyleRowBandSize w:val="1"/>
      <w:tblStyleColBandSize w:val="1"/>
      <w:tblBorders>
        <w:top w:val="single" w:sz="8" w:space="0" w:color="FFC000"/>
        <w:bottom w:val="single" w:sz="8" w:space="0" w:color="FFC000"/>
      </w:tblBorders>
    </w:tblPr>
    <w:tblStylePr w:type="firstRow">
      <w:rPr>
        <w:rFonts w:ascii="Bookman Old Style" w:eastAsia="Times New Roman" w:hAnsi="Bookman Old Style"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character" w:customStyle="1" w:styleId="ListParagraphChar">
    <w:name w:val="List Paragraph Char"/>
    <w:link w:val="ListParagraph"/>
    <w:uiPriority w:val="34"/>
    <w:rsid w:val="00231440"/>
  </w:style>
  <w:style w:type="paragraph" w:customStyle="1" w:styleId="xl153">
    <w:name w:val="xl153"/>
    <w:basedOn w:val="Normal"/>
    <w:rsid w:val="00231440"/>
    <w:pPr>
      <w:pBdr>
        <w:bottom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154">
    <w:name w:val="xl154"/>
    <w:basedOn w:val="Normal"/>
    <w:rsid w:val="00231440"/>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155">
    <w:name w:val="xl155"/>
    <w:basedOn w:val="Normal"/>
    <w:rsid w:val="00231440"/>
    <w:pPr>
      <w:pBdr>
        <w:bottom w:val="single" w:sz="8" w:space="0" w:color="auto"/>
      </w:pBdr>
      <w:shd w:val="clear" w:color="000000" w:fill="DDEBF7"/>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156">
    <w:name w:val="xl156"/>
    <w:basedOn w:val="Normal"/>
    <w:rsid w:val="00231440"/>
    <w:pPr>
      <w:pBdr>
        <w:bottom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157">
    <w:name w:val="xl157"/>
    <w:basedOn w:val="Normal"/>
    <w:rsid w:val="00231440"/>
    <w:pPr>
      <w:pBdr>
        <w:bottom w:val="single" w:sz="8" w:space="0" w:color="auto"/>
      </w:pBdr>
      <w:shd w:val="clear" w:color="000000" w:fill="DDEBF7"/>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158">
    <w:name w:val="xl158"/>
    <w:basedOn w:val="Normal"/>
    <w:rsid w:val="00231440"/>
    <w:pPr>
      <w:pBdr>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159">
    <w:name w:val="xl159"/>
    <w:basedOn w:val="Normal"/>
    <w:rsid w:val="00231440"/>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160">
    <w:name w:val="xl160"/>
    <w:basedOn w:val="Normal"/>
    <w:rsid w:val="0023144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161">
    <w:name w:val="xl161"/>
    <w:basedOn w:val="Normal"/>
    <w:rsid w:val="0023144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162">
    <w:name w:val="xl162"/>
    <w:basedOn w:val="Normal"/>
    <w:rsid w:val="00231440"/>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163">
    <w:name w:val="xl163"/>
    <w:basedOn w:val="Normal"/>
    <w:rsid w:val="0023144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164">
    <w:name w:val="xl164"/>
    <w:basedOn w:val="Normal"/>
    <w:rsid w:val="0023144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165">
    <w:name w:val="xl165"/>
    <w:basedOn w:val="Normal"/>
    <w:rsid w:val="0023144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166">
    <w:name w:val="xl166"/>
    <w:basedOn w:val="Normal"/>
    <w:rsid w:val="0023144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167">
    <w:name w:val="xl167"/>
    <w:basedOn w:val="Normal"/>
    <w:rsid w:val="00231440"/>
    <w:pPr>
      <w:pBdr>
        <w:left w:val="single" w:sz="8" w:space="0" w:color="auto"/>
        <w:bottom w:val="single" w:sz="8" w:space="0" w:color="auto"/>
      </w:pBdr>
      <w:shd w:val="clear" w:color="000000" w:fill="DCE6F1"/>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168">
    <w:name w:val="xl168"/>
    <w:basedOn w:val="Normal"/>
    <w:rsid w:val="0023144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169">
    <w:name w:val="xl169"/>
    <w:basedOn w:val="Normal"/>
    <w:rsid w:val="0023144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170">
    <w:name w:val="xl170"/>
    <w:basedOn w:val="Normal"/>
    <w:rsid w:val="00231440"/>
    <w:pPr>
      <w:pBdr>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171">
    <w:name w:val="xl171"/>
    <w:basedOn w:val="Normal"/>
    <w:rsid w:val="00231440"/>
    <w:pPr>
      <w:pBdr>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172">
    <w:name w:val="xl172"/>
    <w:basedOn w:val="Normal"/>
    <w:rsid w:val="00231440"/>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173">
    <w:name w:val="xl173"/>
    <w:basedOn w:val="Normal"/>
    <w:rsid w:val="00231440"/>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174">
    <w:name w:val="xl174"/>
    <w:basedOn w:val="Normal"/>
    <w:rsid w:val="00231440"/>
    <w:pPr>
      <w:pBdr>
        <w:left w:val="single" w:sz="8" w:space="0" w:color="auto"/>
        <w:bottom w:val="single" w:sz="8" w:space="0" w:color="auto"/>
      </w:pBdr>
      <w:shd w:val="clear" w:color="000000" w:fill="DCE6F1"/>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175">
    <w:name w:val="xl175"/>
    <w:basedOn w:val="Normal"/>
    <w:rsid w:val="00231440"/>
    <w:pPr>
      <w:pBdr>
        <w:bottom w:val="single" w:sz="8" w:space="0" w:color="auto"/>
        <w:right w:val="single" w:sz="8" w:space="0" w:color="auto"/>
      </w:pBdr>
      <w:shd w:val="clear" w:color="000000" w:fill="DCE6F1"/>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176">
    <w:name w:val="xl176"/>
    <w:basedOn w:val="Normal"/>
    <w:rsid w:val="0023144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177">
    <w:name w:val="xl177"/>
    <w:basedOn w:val="Normal"/>
    <w:rsid w:val="0023144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178">
    <w:name w:val="xl178"/>
    <w:basedOn w:val="Normal"/>
    <w:rsid w:val="00231440"/>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179">
    <w:name w:val="xl179"/>
    <w:basedOn w:val="Normal"/>
    <w:rsid w:val="00231440"/>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180">
    <w:name w:val="xl180"/>
    <w:basedOn w:val="Normal"/>
    <w:rsid w:val="0023144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181">
    <w:name w:val="xl181"/>
    <w:basedOn w:val="Normal"/>
    <w:rsid w:val="0023144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182">
    <w:name w:val="xl182"/>
    <w:basedOn w:val="Normal"/>
    <w:rsid w:val="00231440"/>
    <w:pPr>
      <w:pBdr>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183">
    <w:name w:val="xl183"/>
    <w:basedOn w:val="Normal"/>
    <w:rsid w:val="0023144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184">
    <w:name w:val="xl184"/>
    <w:basedOn w:val="Normal"/>
    <w:rsid w:val="0023144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185">
    <w:name w:val="xl185"/>
    <w:basedOn w:val="Normal"/>
    <w:rsid w:val="00231440"/>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186">
    <w:name w:val="xl186"/>
    <w:basedOn w:val="Normal"/>
    <w:rsid w:val="00231440"/>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187">
    <w:name w:val="xl187"/>
    <w:basedOn w:val="Normal"/>
    <w:rsid w:val="00231440"/>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188">
    <w:name w:val="xl188"/>
    <w:basedOn w:val="Normal"/>
    <w:rsid w:val="0023144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189">
    <w:name w:val="xl189"/>
    <w:basedOn w:val="Normal"/>
    <w:rsid w:val="00231440"/>
    <w:pPr>
      <w:pBdr>
        <w:left w:val="single" w:sz="8" w:space="0" w:color="auto"/>
        <w:bottom w:val="single" w:sz="8" w:space="0" w:color="auto"/>
        <w:right w:val="single" w:sz="8" w:space="0" w:color="auto"/>
      </w:pBdr>
      <w:shd w:val="clear" w:color="000000" w:fill="DDEBF7"/>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190">
    <w:name w:val="xl190"/>
    <w:basedOn w:val="Normal"/>
    <w:rsid w:val="00231440"/>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191">
    <w:name w:val="xl191"/>
    <w:basedOn w:val="Normal"/>
    <w:rsid w:val="00231440"/>
    <w:pPr>
      <w:pBdr>
        <w:bottom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192">
    <w:name w:val="xl192"/>
    <w:basedOn w:val="Normal"/>
    <w:rsid w:val="00231440"/>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193">
    <w:name w:val="xl193"/>
    <w:basedOn w:val="Normal"/>
    <w:rsid w:val="00231440"/>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194">
    <w:name w:val="xl194"/>
    <w:basedOn w:val="Normal"/>
    <w:rsid w:val="00231440"/>
    <w:pPr>
      <w:pBdr>
        <w:left w:val="single" w:sz="8" w:space="0" w:color="auto"/>
        <w:bottom w:val="single" w:sz="8" w:space="0" w:color="auto"/>
        <w:right w:val="single" w:sz="8" w:space="0" w:color="auto"/>
      </w:pBdr>
      <w:shd w:val="clear" w:color="000000" w:fill="DDEBF7"/>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195">
    <w:name w:val="xl195"/>
    <w:basedOn w:val="Normal"/>
    <w:rsid w:val="00231440"/>
    <w:pPr>
      <w:pBdr>
        <w:top w:val="single" w:sz="8" w:space="0" w:color="auto"/>
        <w:bottom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196">
    <w:name w:val="xl196"/>
    <w:basedOn w:val="Normal"/>
    <w:rsid w:val="00231440"/>
    <w:pPr>
      <w:pBdr>
        <w:left w:val="single" w:sz="8" w:space="0" w:color="auto"/>
        <w:bottom w:val="single" w:sz="8" w:space="0" w:color="auto"/>
        <w:right w:val="single" w:sz="8" w:space="0" w:color="auto"/>
      </w:pBdr>
      <w:shd w:val="clear" w:color="000000" w:fill="DDEBF7"/>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197">
    <w:name w:val="xl197"/>
    <w:basedOn w:val="Normal"/>
    <w:rsid w:val="00231440"/>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5B9BD5"/>
      <w:sz w:val="12"/>
      <w:szCs w:val="12"/>
      <w:lang w:val="id-ID" w:eastAsia="id-ID"/>
    </w:rPr>
  </w:style>
  <w:style w:type="paragraph" w:customStyle="1" w:styleId="xl198">
    <w:name w:val="xl198"/>
    <w:basedOn w:val="Normal"/>
    <w:rsid w:val="002314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5B9BD5"/>
      <w:sz w:val="12"/>
      <w:szCs w:val="12"/>
      <w:lang w:val="id-ID" w:eastAsia="id-ID"/>
    </w:rPr>
  </w:style>
  <w:style w:type="paragraph" w:customStyle="1" w:styleId="xl199">
    <w:name w:val="xl199"/>
    <w:basedOn w:val="Normal"/>
    <w:rsid w:val="00231440"/>
    <w:pPr>
      <w:pBdr>
        <w:bottom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200">
    <w:name w:val="xl200"/>
    <w:basedOn w:val="Normal"/>
    <w:rsid w:val="00231440"/>
    <w:pPr>
      <w:pBdr>
        <w:bottom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201">
    <w:name w:val="xl201"/>
    <w:basedOn w:val="Normal"/>
    <w:rsid w:val="00231440"/>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202">
    <w:name w:val="xl202"/>
    <w:basedOn w:val="Normal"/>
    <w:rsid w:val="00231440"/>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203">
    <w:name w:val="xl203"/>
    <w:basedOn w:val="Normal"/>
    <w:rsid w:val="0023144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04">
    <w:name w:val="xl204"/>
    <w:basedOn w:val="Normal"/>
    <w:rsid w:val="0023144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205">
    <w:name w:val="xl205"/>
    <w:basedOn w:val="Normal"/>
    <w:rsid w:val="002314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206">
    <w:name w:val="xl206"/>
    <w:basedOn w:val="Normal"/>
    <w:rsid w:val="002314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207">
    <w:name w:val="xl207"/>
    <w:basedOn w:val="Normal"/>
    <w:rsid w:val="00231440"/>
    <w:pPr>
      <w:pBdr>
        <w:left w:val="single" w:sz="8" w:space="0" w:color="auto"/>
        <w:bottom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208">
    <w:name w:val="xl208"/>
    <w:basedOn w:val="Normal"/>
    <w:rsid w:val="00231440"/>
    <w:pPr>
      <w:pBdr>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209">
    <w:name w:val="xl209"/>
    <w:basedOn w:val="Normal"/>
    <w:rsid w:val="00231440"/>
    <w:pPr>
      <w:pBdr>
        <w:left w:val="single" w:sz="8" w:space="0" w:color="auto"/>
        <w:bottom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210">
    <w:name w:val="xl210"/>
    <w:basedOn w:val="Normal"/>
    <w:rsid w:val="00231440"/>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00B0F0"/>
      <w:sz w:val="12"/>
      <w:szCs w:val="12"/>
      <w:lang w:val="id-ID" w:eastAsia="id-ID"/>
    </w:rPr>
  </w:style>
  <w:style w:type="paragraph" w:customStyle="1" w:styleId="xl211">
    <w:name w:val="xl211"/>
    <w:basedOn w:val="Normal"/>
    <w:rsid w:val="00231440"/>
    <w:pPr>
      <w:pBdr>
        <w:top w:val="single" w:sz="8" w:space="0" w:color="auto"/>
        <w:bottom w:val="single" w:sz="8" w:space="0" w:color="auto"/>
      </w:pBdr>
      <w:spacing w:before="100" w:beforeAutospacing="1" w:after="100" w:afterAutospacing="1" w:line="240" w:lineRule="auto"/>
    </w:pPr>
    <w:rPr>
      <w:rFonts w:ascii="Calibri" w:eastAsia="Times New Roman" w:hAnsi="Calibri" w:cs="Calibri"/>
      <w:sz w:val="24"/>
      <w:szCs w:val="24"/>
      <w:lang w:val="id-ID" w:eastAsia="id-ID"/>
    </w:rPr>
  </w:style>
  <w:style w:type="paragraph" w:customStyle="1" w:styleId="xl212">
    <w:name w:val="xl212"/>
    <w:basedOn w:val="Normal"/>
    <w:rsid w:val="00231440"/>
    <w:pPr>
      <w:pBdr>
        <w:top w:val="single" w:sz="8" w:space="0" w:color="auto"/>
        <w:bottom w:val="single" w:sz="8" w:space="0" w:color="auto"/>
      </w:pBdr>
      <w:spacing w:before="100" w:beforeAutospacing="1" w:after="100" w:afterAutospacing="1" w:line="240" w:lineRule="auto"/>
      <w:textAlignment w:val="top"/>
    </w:pPr>
    <w:rPr>
      <w:rFonts w:ascii="Calibri" w:eastAsia="Times New Roman" w:hAnsi="Calibri" w:cs="Calibri"/>
      <w:sz w:val="24"/>
      <w:szCs w:val="24"/>
      <w:lang w:val="id-ID" w:eastAsia="id-ID"/>
    </w:rPr>
  </w:style>
  <w:style w:type="paragraph" w:customStyle="1" w:styleId="xl213">
    <w:name w:val="xl213"/>
    <w:basedOn w:val="Normal"/>
    <w:rsid w:val="00231440"/>
    <w:pPr>
      <w:pBdr>
        <w:top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sz w:val="24"/>
      <w:szCs w:val="24"/>
      <w:lang w:val="id-ID" w:eastAsia="id-ID"/>
    </w:rPr>
  </w:style>
  <w:style w:type="paragraph" w:customStyle="1" w:styleId="xl214">
    <w:name w:val="xl214"/>
    <w:basedOn w:val="Normal"/>
    <w:rsid w:val="0023144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15">
    <w:name w:val="xl215"/>
    <w:basedOn w:val="Normal"/>
    <w:rsid w:val="00231440"/>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216">
    <w:name w:val="xl216"/>
    <w:basedOn w:val="Normal"/>
    <w:rsid w:val="0023144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217">
    <w:name w:val="xl217"/>
    <w:basedOn w:val="Normal"/>
    <w:rsid w:val="00231440"/>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18">
    <w:name w:val="xl218"/>
    <w:basedOn w:val="Normal"/>
    <w:rsid w:val="00231440"/>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219">
    <w:name w:val="xl219"/>
    <w:basedOn w:val="Normal"/>
    <w:rsid w:val="00231440"/>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220">
    <w:name w:val="xl220"/>
    <w:basedOn w:val="Normal"/>
    <w:rsid w:val="0023144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21">
    <w:name w:val="xl221"/>
    <w:basedOn w:val="Normal"/>
    <w:rsid w:val="00231440"/>
    <w:pPr>
      <w:pBdr>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22">
    <w:name w:val="xl222"/>
    <w:basedOn w:val="Normal"/>
    <w:rsid w:val="00231440"/>
    <w:pPr>
      <w:pBdr>
        <w:left w:val="single" w:sz="8" w:space="0" w:color="auto"/>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23">
    <w:name w:val="xl223"/>
    <w:basedOn w:val="Normal"/>
    <w:rsid w:val="00231440"/>
    <w:pPr>
      <w:pBdr>
        <w:top w:val="double" w:sz="6" w:space="0" w:color="auto"/>
        <w:lef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24">
    <w:name w:val="xl224"/>
    <w:basedOn w:val="Normal"/>
    <w:rsid w:val="00231440"/>
    <w:pPr>
      <w:pBdr>
        <w:lef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25">
    <w:name w:val="xl225"/>
    <w:basedOn w:val="Normal"/>
    <w:rsid w:val="00231440"/>
    <w:pPr>
      <w:pBdr>
        <w:left w:val="single" w:sz="8" w:space="0" w:color="auto"/>
        <w:bottom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26">
    <w:name w:val="xl226"/>
    <w:basedOn w:val="Normal"/>
    <w:rsid w:val="00231440"/>
    <w:pPr>
      <w:pBdr>
        <w:top w:val="single" w:sz="8" w:space="0" w:color="auto"/>
        <w:left w:val="single" w:sz="8" w:space="0" w:color="auto"/>
        <w:bottom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27">
    <w:name w:val="xl227"/>
    <w:basedOn w:val="Normal"/>
    <w:rsid w:val="00231440"/>
    <w:pPr>
      <w:pBdr>
        <w:top w:val="single" w:sz="8" w:space="0" w:color="auto"/>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28">
    <w:name w:val="xl228"/>
    <w:basedOn w:val="Normal"/>
    <w:rsid w:val="00231440"/>
    <w:pPr>
      <w:pBdr>
        <w:top w:val="single" w:sz="8" w:space="0" w:color="auto"/>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29">
    <w:name w:val="xl229"/>
    <w:basedOn w:val="Normal"/>
    <w:rsid w:val="00231440"/>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30">
    <w:name w:val="xl230"/>
    <w:basedOn w:val="Normal"/>
    <w:rsid w:val="0023144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31">
    <w:name w:val="xl231"/>
    <w:basedOn w:val="Normal"/>
    <w:rsid w:val="0023144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32">
    <w:name w:val="xl232"/>
    <w:basedOn w:val="Normal"/>
    <w:rsid w:val="0023144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33">
    <w:name w:val="xl233"/>
    <w:basedOn w:val="Normal"/>
    <w:rsid w:val="0023144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34">
    <w:name w:val="xl234"/>
    <w:basedOn w:val="Normal"/>
    <w:rsid w:val="00231440"/>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35">
    <w:name w:val="xl235"/>
    <w:basedOn w:val="Normal"/>
    <w:rsid w:val="0023144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36">
    <w:name w:val="xl236"/>
    <w:basedOn w:val="Normal"/>
    <w:rsid w:val="0023144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37">
    <w:name w:val="xl237"/>
    <w:basedOn w:val="Normal"/>
    <w:rsid w:val="00231440"/>
    <w:pPr>
      <w:pBdr>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val="id-ID" w:eastAsia="id-ID"/>
    </w:rPr>
  </w:style>
  <w:style w:type="paragraph" w:customStyle="1" w:styleId="xl238">
    <w:name w:val="xl238"/>
    <w:basedOn w:val="Normal"/>
    <w:rsid w:val="00231440"/>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239">
    <w:name w:val="xl239"/>
    <w:basedOn w:val="Normal"/>
    <w:rsid w:val="00231440"/>
    <w:pPr>
      <w:pBdr>
        <w:top w:val="single" w:sz="8" w:space="0" w:color="auto"/>
        <w:lef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40">
    <w:name w:val="xl240"/>
    <w:basedOn w:val="Normal"/>
    <w:rsid w:val="00231440"/>
    <w:pPr>
      <w:pBdr>
        <w:top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41">
    <w:name w:val="xl241"/>
    <w:basedOn w:val="Normal"/>
    <w:rsid w:val="00231440"/>
    <w:pPr>
      <w:pBdr>
        <w:top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42">
    <w:name w:val="xl242"/>
    <w:basedOn w:val="Normal"/>
    <w:rsid w:val="00231440"/>
    <w:pPr>
      <w:pBdr>
        <w:lef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43">
    <w:name w:val="xl243"/>
    <w:basedOn w:val="Normal"/>
    <w:rsid w:val="00231440"/>
    <w:pP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44">
    <w:name w:val="xl244"/>
    <w:basedOn w:val="Normal"/>
    <w:rsid w:val="00231440"/>
    <w:pPr>
      <w:pBdr>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45">
    <w:name w:val="xl245"/>
    <w:basedOn w:val="Normal"/>
    <w:rsid w:val="00231440"/>
    <w:pPr>
      <w:pBdr>
        <w:left w:val="single" w:sz="8" w:space="0" w:color="auto"/>
        <w:bottom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46">
    <w:name w:val="xl246"/>
    <w:basedOn w:val="Normal"/>
    <w:rsid w:val="00231440"/>
    <w:pPr>
      <w:pBdr>
        <w:bottom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47">
    <w:name w:val="xl247"/>
    <w:basedOn w:val="Normal"/>
    <w:rsid w:val="00231440"/>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48">
    <w:name w:val="xl248"/>
    <w:basedOn w:val="Normal"/>
    <w:rsid w:val="00231440"/>
    <w:pPr>
      <w:pBdr>
        <w:top w:val="single" w:sz="8" w:space="0" w:color="auto"/>
        <w:bottom w:val="single" w:sz="8" w:space="0" w:color="auto"/>
      </w:pBdr>
      <w:shd w:val="clear" w:color="000000" w:fill="FDE9D9"/>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49">
    <w:name w:val="xl249"/>
    <w:basedOn w:val="Normal"/>
    <w:rsid w:val="0023144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250">
    <w:name w:val="xl250"/>
    <w:basedOn w:val="Normal"/>
    <w:rsid w:val="00231440"/>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251">
    <w:name w:val="xl251"/>
    <w:basedOn w:val="Normal"/>
    <w:rsid w:val="00231440"/>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2"/>
      <w:szCs w:val="12"/>
      <w:lang w:val="id-ID" w:eastAsia="id-ID"/>
    </w:rPr>
  </w:style>
  <w:style w:type="paragraph" w:customStyle="1" w:styleId="xl252">
    <w:name w:val="xl252"/>
    <w:basedOn w:val="Normal"/>
    <w:rsid w:val="00231440"/>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253">
    <w:name w:val="xl253"/>
    <w:basedOn w:val="Normal"/>
    <w:rsid w:val="00231440"/>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2"/>
      <w:szCs w:val="12"/>
      <w:lang w:val="id-ID" w:eastAsia="id-ID"/>
    </w:rPr>
  </w:style>
  <w:style w:type="paragraph" w:customStyle="1" w:styleId="xl254">
    <w:name w:val="xl254"/>
    <w:basedOn w:val="Normal"/>
    <w:rsid w:val="0023144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12"/>
      <w:szCs w:val="12"/>
      <w:lang w:val="id-ID" w:eastAsia="id-ID"/>
    </w:rPr>
  </w:style>
  <w:style w:type="paragraph" w:customStyle="1" w:styleId="xl255">
    <w:name w:val="xl255"/>
    <w:basedOn w:val="Normal"/>
    <w:rsid w:val="00231440"/>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56">
    <w:name w:val="xl256"/>
    <w:basedOn w:val="Normal"/>
    <w:rsid w:val="0023144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257">
    <w:name w:val="xl257"/>
    <w:basedOn w:val="Normal"/>
    <w:rsid w:val="0023144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2"/>
      <w:szCs w:val="12"/>
      <w:lang w:val="id-ID" w:eastAsia="id-ID"/>
    </w:rPr>
  </w:style>
  <w:style w:type="paragraph" w:customStyle="1" w:styleId="xl258">
    <w:name w:val="xl258"/>
    <w:basedOn w:val="Normal"/>
    <w:rsid w:val="00231440"/>
    <w:pPr>
      <w:pBdr>
        <w:bottom w:val="single" w:sz="8" w:space="0" w:color="auto"/>
        <w:right w:val="single" w:sz="8" w:space="0" w:color="auto"/>
      </w:pBdr>
      <w:shd w:val="clear" w:color="000000" w:fill="DDEBF7"/>
      <w:spacing w:before="100" w:beforeAutospacing="1" w:after="100" w:afterAutospacing="1" w:line="240" w:lineRule="auto"/>
      <w:textAlignment w:val="center"/>
    </w:pPr>
    <w:rPr>
      <w:rFonts w:ascii="Arial" w:eastAsia="Times New Roman" w:hAnsi="Arial" w:cs="Arial"/>
      <w:sz w:val="12"/>
      <w:szCs w:val="12"/>
      <w:lang w:val="id-ID" w:eastAsia="id-ID"/>
    </w:rPr>
  </w:style>
  <w:style w:type="paragraph" w:customStyle="1" w:styleId="xl259">
    <w:name w:val="xl259"/>
    <w:basedOn w:val="Normal"/>
    <w:rsid w:val="00231440"/>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60">
    <w:name w:val="xl260"/>
    <w:basedOn w:val="Normal"/>
    <w:rsid w:val="0023144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70C0"/>
      <w:sz w:val="16"/>
      <w:szCs w:val="16"/>
      <w:lang w:val="id-ID" w:eastAsia="id-ID"/>
    </w:rPr>
  </w:style>
  <w:style w:type="paragraph" w:customStyle="1" w:styleId="xl261">
    <w:name w:val="xl261"/>
    <w:basedOn w:val="Normal"/>
    <w:rsid w:val="0023144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70C0"/>
      <w:sz w:val="16"/>
      <w:szCs w:val="16"/>
      <w:lang w:val="id-ID" w:eastAsia="id-ID"/>
    </w:rPr>
  </w:style>
  <w:style w:type="paragraph" w:customStyle="1" w:styleId="xl262">
    <w:name w:val="xl262"/>
    <w:basedOn w:val="Normal"/>
    <w:rsid w:val="00231440"/>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263">
    <w:name w:val="xl263"/>
    <w:basedOn w:val="Normal"/>
    <w:rsid w:val="0023144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lang w:val="id-ID" w:eastAsia="id-ID"/>
    </w:rPr>
  </w:style>
  <w:style w:type="paragraph" w:customStyle="1" w:styleId="xl264">
    <w:name w:val="xl264"/>
    <w:basedOn w:val="Normal"/>
    <w:rsid w:val="0023144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2"/>
      <w:szCs w:val="12"/>
      <w:lang w:val="id-ID" w:eastAsia="id-ID"/>
    </w:rPr>
  </w:style>
  <w:style w:type="paragraph" w:customStyle="1" w:styleId="xl265">
    <w:name w:val="xl265"/>
    <w:basedOn w:val="Normal"/>
    <w:rsid w:val="00231440"/>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2"/>
      <w:szCs w:val="12"/>
      <w:lang w:val="id-ID" w:eastAsia="id-ID"/>
    </w:rPr>
  </w:style>
  <w:style w:type="paragraph" w:customStyle="1" w:styleId="xl266">
    <w:name w:val="xl266"/>
    <w:basedOn w:val="Normal"/>
    <w:rsid w:val="00231440"/>
    <w:pP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67">
    <w:name w:val="xl267"/>
    <w:basedOn w:val="Normal"/>
    <w:rsid w:val="00231440"/>
    <w:pPr>
      <w:pBdr>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68">
    <w:name w:val="xl268"/>
    <w:basedOn w:val="Normal"/>
    <w:rsid w:val="00231440"/>
    <w:pPr>
      <w:pBdr>
        <w:left w:val="single" w:sz="8" w:space="0" w:color="auto"/>
        <w:bottom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69">
    <w:name w:val="xl269"/>
    <w:basedOn w:val="Normal"/>
    <w:rsid w:val="00231440"/>
    <w:pPr>
      <w:pBdr>
        <w:bottom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70">
    <w:name w:val="xl270"/>
    <w:basedOn w:val="Normal"/>
    <w:rsid w:val="00231440"/>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271">
    <w:name w:val="xl271"/>
    <w:basedOn w:val="Normal"/>
    <w:rsid w:val="00231440"/>
    <w:pPr>
      <w:pBdr>
        <w:top w:val="single" w:sz="8" w:space="0" w:color="auto"/>
        <w:bottom w:val="single" w:sz="8" w:space="0" w:color="auto"/>
      </w:pBdr>
      <w:shd w:val="clear" w:color="000000" w:fill="FDE9D9"/>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72">
    <w:name w:val="xl272"/>
    <w:basedOn w:val="Normal"/>
    <w:rsid w:val="00231440"/>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273">
    <w:name w:val="xl273"/>
    <w:basedOn w:val="Normal"/>
    <w:rsid w:val="00231440"/>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2"/>
      <w:szCs w:val="12"/>
      <w:lang w:val="id-ID" w:eastAsia="id-ID"/>
    </w:rPr>
  </w:style>
  <w:style w:type="paragraph" w:customStyle="1" w:styleId="xl274">
    <w:name w:val="xl274"/>
    <w:basedOn w:val="Normal"/>
    <w:rsid w:val="00231440"/>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275">
    <w:name w:val="xl275"/>
    <w:basedOn w:val="Normal"/>
    <w:rsid w:val="00231440"/>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2"/>
      <w:szCs w:val="12"/>
      <w:lang w:val="id-ID" w:eastAsia="id-ID"/>
    </w:rPr>
  </w:style>
  <w:style w:type="paragraph" w:customStyle="1" w:styleId="xl276">
    <w:name w:val="xl276"/>
    <w:basedOn w:val="Normal"/>
    <w:rsid w:val="0023144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12"/>
      <w:szCs w:val="12"/>
      <w:lang w:val="id-ID" w:eastAsia="id-ID"/>
    </w:rPr>
  </w:style>
  <w:style w:type="paragraph" w:customStyle="1" w:styleId="xl277">
    <w:name w:val="xl277"/>
    <w:basedOn w:val="Normal"/>
    <w:rsid w:val="0023144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78">
    <w:name w:val="xl278"/>
    <w:basedOn w:val="Normal"/>
    <w:rsid w:val="002314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79">
    <w:name w:val="xl279"/>
    <w:basedOn w:val="Normal"/>
    <w:rsid w:val="00231440"/>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80">
    <w:name w:val="xl280"/>
    <w:basedOn w:val="Normal"/>
    <w:rsid w:val="0023144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281">
    <w:name w:val="xl281"/>
    <w:basedOn w:val="Normal"/>
    <w:rsid w:val="0023144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2"/>
      <w:szCs w:val="12"/>
      <w:lang w:val="id-ID" w:eastAsia="id-ID"/>
    </w:rPr>
  </w:style>
  <w:style w:type="paragraph" w:customStyle="1" w:styleId="xl282">
    <w:name w:val="xl282"/>
    <w:basedOn w:val="Normal"/>
    <w:rsid w:val="0023144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70C0"/>
      <w:sz w:val="16"/>
      <w:szCs w:val="16"/>
      <w:lang w:val="id-ID" w:eastAsia="id-ID"/>
    </w:rPr>
  </w:style>
  <w:style w:type="paragraph" w:customStyle="1" w:styleId="xl283">
    <w:name w:val="xl283"/>
    <w:basedOn w:val="Normal"/>
    <w:rsid w:val="0023144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70C0"/>
      <w:sz w:val="16"/>
      <w:szCs w:val="16"/>
      <w:lang w:val="id-ID" w:eastAsia="id-ID"/>
    </w:rPr>
  </w:style>
  <w:style w:type="paragraph" w:customStyle="1" w:styleId="xl284">
    <w:name w:val="xl284"/>
    <w:basedOn w:val="Normal"/>
    <w:rsid w:val="002D7611"/>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285">
    <w:name w:val="xl285"/>
    <w:basedOn w:val="Normal"/>
    <w:rsid w:val="002D7611"/>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86">
    <w:name w:val="xl286"/>
    <w:basedOn w:val="Normal"/>
    <w:rsid w:val="002D7611"/>
    <w:pPr>
      <w:pBdr>
        <w:bottom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287">
    <w:name w:val="xl287"/>
    <w:basedOn w:val="Normal"/>
    <w:rsid w:val="002D761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288">
    <w:name w:val="xl288"/>
    <w:basedOn w:val="Normal"/>
    <w:rsid w:val="002D7611"/>
    <w:pPr>
      <w:pBdr>
        <w:bottom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89">
    <w:name w:val="xl289"/>
    <w:basedOn w:val="Normal"/>
    <w:rsid w:val="002D7611"/>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290">
    <w:name w:val="xl290"/>
    <w:basedOn w:val="Normal"/>
    <w:rsid w:val="002D7611"/>
    <w:pPr>
      <w:pBdr>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91">
    <w:name w:val="xl291"/>
    <w:basedOn w:val="Normal"/>
    <w:rsid w:val="002D7611"/>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92">
    <w:name w:val="xl292"/>
    <w:basedOn w:val="Normal"/>
    <w:rsid w:val="002D7611"/>
    <w:pPr>
      <w:pBdr>
        <w:bottom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93">
    <w:name w:val="xl293"/>
    <w:basedOn w:val="Normal"/>
    <w:rsid w:val="002D7611"/>
    <w:pPr>
      <w:pBdr>
        <w:bottom w:val="single" w:sz="8" w:space="0" w:color="auto"/>
        <w:right w:val="single" w:sz="8" w:space="0" w:color="auto"/>
      </w:pBdr>
      <w:shd w:val="clear" w:color="000000" w:fill="92D050"/>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294">
    <w:name w:val="xl294"/>
    <w:basedOn w:val="Normal"/>
    <w:rsid w:val="002D7611"/>
    <w:pPr>
      <w:pBdr>
        <w:bottom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295">
    <w:name w:val="xl295"/>
    <w:basedOn w:val="Normal"/>
    <w:rsid w:val="002D7611"/>
    <w:pPr>
      <w:pBdr>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296">
    <w:name w:val="xl296"/>
    <w:basedOn w:val="Normal"/>
    <w:rsid w:val="002D7611"/>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Arial" w:eastAsia="Times New Roman" w:hAnsi="Arial" w:cs="Arial"/>
      <w:color w:val="0070C0"/>
      <w:sz w:val="12"/>
      <w:szCs w:val="12"/>
      <w:lang w:val="id-ID" w:eastAsia="id-ID"/>
    </w:rPr>
  </w:style>
  <w:style w:type="paragraph" w:customStyle="1" w:styleId="xl297">
    <w:name w:val="xl297"/>
    <w:basedOn w:val="Normal"/>
    <w:rsid w:val="002D7611"/>
    <w:pPr>
      <w:pBdr>
        <w:top w:val="single" w:sz="8" w:space="0" w:color="auto"/>
        <w:left w:val="single" w:sz="8" w:space="0" w:color="auto"/>
        <w:bottom w:val="single" w:sz="8" w:space="0" w:color="auto"/>
      </w:pBdr>
      <w:shd w:val="clear" w:color="000000" w:fill="DDEBF7"/>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298">
    <w:name w:val="xl298"/>
    <w:basedOn w:val="Normal"/>
    <w:rsid w:val="002D7611"/>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299">
    <w:name w:val="xl299"/>
    <w:basedOn w:val="Normal"/>
    <w:rsid w:val="002D7611"/>
    <w:pPr>
      <w:pBdr>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300">
    <w:name w:val="xl300"/>
    <w:basedOn w:val="Normal"/>
    <w:rsid w:val="002D7611"/>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301">
    <w:name w:val="xl301"/>
    <w:basedOn w:val="Normal"/>
    <w:rsid w:val="002D7611"/>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302">
    <w:name w:val="xl302"/>
    <w:basedOn w:val="Normal"/>
    <w:rsid w:val="002D7611"/>
    <w:pPr>
      <w:pBdr>
        <w:bottom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303">
    <w:name w:val="xl303"/>
    <w:basedOn w:val="Normal"/>
    <w:rsid w:val="002D7611"/>
    <w:pPr>
      <w:pBdr>
        <w:bottom w:val="single" w:sz="8" w:space="0" w:color="auto"/>
      </w:pBdr>
      <w:spacing w:before="100" w:beforeAutospacing="1" w:after="100" w:afterAutospacing="1" w:line="240" w:lineRule="auto"/>
      <w:textAlignment w:val="center"/>
    </w:pPr>
    <w:rPr>
      <w:rFonts w:ascii="Arial" w:eastAsia="Times New Roman" w:hAnsi="Arial" w:cs="Arial"/>
      <w:sz w:val="12"/>
      <w:szCs w:val="12"/>
      <w:lang w:val="id-ID" w:eastAsia="id-ID"/>
    </w:rPr>
  </w:style>
  <w:style w:type="paragraph" w:customStyle="1" w:styleId="xl304">
    <w:name w:val="xl304"/>
    <w:basedOn w:val="Normal"/>
    <w:rsid w:val="002D761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lang w:val="id-ID" w:eastAsia="id-ID"/>
    </w:rPr>
  </w:style>
  <w:style w:type="paragraph" w:customStyle="1" w:styleId="xl305">
    <w:name w:val="xl305"/>
    <w:basedOn w:val="Normal"/>
    <w:rsid w:val="002D76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70C0"/>
      <w:sz w:val="12"/>
      <w:szCs w:val="12"/>
      <w:lang w:val="id-ID" w:eastAsia="id-ID"/>
    </w:rPr>
  </w:style>
  <w:style w:type="paragraph" w:customStyle="1" w:styleId="xl306">
    <w:name w:val="xl306"/>
    <w:basedOn w:val="Normal"/>
    <w:rsid w:val="002D7611"/>
    <w:pPr>
      <w:pBdr>
        <w:bottom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307">
    <w:name w:val="xl307"/>
    <w:basedOn w:val="Normal"/>
    <w:rsid w:val="002D761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2"/>
      <w:szCs w:val="12"/>
      <w:lang w:val="id-ID" w:eastAsia="id-ID"/>
    </w:rPr>
  </w:style>
  <w:style w:type="paragraph" w:customStyle="1" w:styleId="xl308">
    <w:name w:val="xl308"/>
    <w:basedOn w:val="Normal"/>
    <w:rsid w:val="002D7611"/>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2"/>
      <w:szCs w:val="12"/>
      <w:lang w:val="id-ID" w:eastAsia="id-ID"/>
    </w:rPr>
  </w:style>
  <w:style w:type="paragraph" w:customStyle="1" w:styleId="xl309">
    <w:name w:val="xl309"/>
    <w:basedOn w:val="Normal"/>
    <w:rsid w:val="002D7611"/>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lang w:val="id-ID" w:eastAsia="id-ID"/>
    </w:rPr>
  </w:style>
  <w:style w:type="paragraph" w:customStyle="1" w:styleId="xl310">
    <w:name w:val="xl310"/>
    <w:basedOn w:val="Normal"/>
    <w:rsid w:val="002D7611"/>
    <w:pPr>
      <w:pBdr>
        <w:bottom w:val="single" w:sz="8" w:space="0" w:color="auto"/>
      </w:pBdr>
      <w:spacing w:before="100" w:beforeAutospacing="1" w:after="100" w:afterAutospacing="1" w:line="240" w:lineRule="auto"/>
      <w:jc w:val="right"/>
      <w:textAlignment w:val="center"/>
    </w:pPr>
    <w:rPr>
      <w:rFonts w:ascii="Arial" w:eastAsia="Times New Roman" w:hAnsi="Arial" w:cs="Arial"/>
      <w:sz w:val="12"/>
      <w:szCs w:val="12"/>
      <w:lang w:val="id-ID" w:eastAsia="id-ID"/>
    </w:rPr>
  </w:style>
  <w:style w:type="paragraph" w:customStyle="1" w:styleId="xl311">
    <w:name w:val="xl311"/>
    <w:basedOn w:val="Normal"/>
    <w:rsid w:val="002D7611"/>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lang w:val="id-ID" w:eastAsia="id-ID"/>
    </w:rPr>
  </w:style>
  <w:style w:type="paragraph" w:customStyle="1" w:styleId="xl312">
    <w:name w:val="xl312"/>
    <w:basedOn w:val="Normal"/>
    <w:rsid w:val="002D7611"/>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color w:val="0070C0"/>
      <w:sz w:val="12"/>
      <w:szCs w:val="12"/>
      <w:lang w:val="id-ID" w:eastAsia="id-ID"/>
    </w:rPr>
  </w:style>
  <w:style w:type="paragraph" w:customStyle="1" w:styleId="xl313">
    <w:name w:val="xl313"/>
    <w:basedOn w:val="Normal"/>
    <w:rsid w:val="002D7611"/>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B0F0"/>
      <w:sz w:val="12"/>
      <w:szCs w:val="12"/>
      <w:lang w:val="id-ID" w:eastAsia="id-ID"/>
    </w:rPr>
  </w:style>
  <w:style w:type="paragraph" w:customStyle="1" w:styleId="xl314">
    <w:name w:val="xl314"/>
    <w:basedOn w:val="Normal"/>
    <w:rsid w:val="002D761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B0F0"/>
      <w:sz w:val="12"/>
      <w:szCs w:val="12"/>
      <w:lang w:val="id-ID" w:eastAsia="id-ID"/>
    </w:rPr>
  </w:style>
  <w:style w:type="paragraph" w:customStyle="1" w:styleId="xl315">
    <w:name w:val="xl315"/>
    <w:basedOn w:val="Normal"/>
    <w:rsid w:val="002D7611"/>
    <w:pPr>
      <w:pBdr>
        <w:bottom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316">
    <w:name w:val="xl316"/>
    <w:basedOn w:val="Normal"/>
    <w:rsid w:val="002D7611"/>
    <w:pPr>
      <w:pBdr>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2"/>
      <w:szCs w:val="12"/>
      <w:lang w:val="id-ID" w:eastAsia="id-ID"/>
    </w:rPr>
  </w:style>
  <w:style w:type="paragraph" w:customStyle="1" w:styleId="xl317">
    <w:name w:val="xl317"/>
    <w:basedOn w:val="Normal"/>
    <w:rsid w:val="002D7611"/>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318">
    <w:name w:val="xl318"/>
    <w:basedOn w:val="Normal"/>
    <w:rsid w:val="002D761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lang w:val="id-ID" w:eastAsia="id-ID"/>
    </w:rPr>
  </w:style>
  <w:style w:type="paragraph" w:customStyle="1" w:styleId="xl319">
    <w:name w:val="xl319"/>
    <w:basedOn w:val="Normal"/>
    <w:rsid w:val="002D7611"/>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320">
    <w:name w:val="xl320"/>
    <w:basedOn w:val="Normal"/>
    <w:rsid w:val="002D761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321">
    <w:name w:val="xl321"/>
    <w:basedOn w:val="Normal"/>
    <w:rsid w:val="002D7611"/>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322">
    <w:name w:val="xl322"/>
    <w:basedOn w:val="Normal"/>
    <w:rsid w:val="002D7611"/>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323">
    <w:name w:val="xl323"/>
    <w:basedOn w:val="Normal"/>
    <w:rsid w:val="002D7611"/>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Calibri" w:eastAsia="Times New Roman" w:hAnsi="Calibri" w:cs="Calibri"/>
      <w:sz w:val="24"/>
      <w:szCs w:val="24"/>
      <w:lang w:val="id-ID" w:eastAsia="id-ID"/>
    </w:rPr>
  </w:style>
  <w:style w:type="paragraph" w:customStyle="1" w:styleId="xl324">
    <w:name w:val="xl324"/>
    <w:basedOn w:val="Normal"/>
    <w:rsid w:val="002D761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325">
    <w:name w:val="xl325"/>
    <w:basedOn w:val="Normal"/>
    <w:rsid w:val="002D761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326">
    <w:name w:val="xl326"/>
    <w:basedOn w:val="Normal"/>
    <w:rsid w:val="002D761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327">
    <w:name w:val="xl327"/>
    <w:basedOn w:val="Normal"/>
    <w:rsid w:val="002D761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328">
    <w:name w:val="xl328"/>
    <w:basedOn w:val="Normal"/>
    <w:rsid w:val="002D7611"/>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329">
    <w:name w:val="xl329"/>
    <w:basedOn w:val="Normal"/>
    <w:rsid w:val="002D7611"/>
    <w:pPr>
      <w:pBdr>
        <w:left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330">
    <w:name w:val="xl330"/>
    <w:basedOn w:val="Normal"/>
    <w:rsid w:val="002D7611"/>
    <w:pP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331">
    <w:name w:val="xl331"/>
    <w:basedOn w:val="Normal"/>
    <w:rsid w:val="002D7611"/>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332">
    <w:name w:val="xl332"/>
    <w:basedOn w:val="Normal"/>
    <w:rsid w:val="002D7611"/>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333">
    <w:name w:val="xl333"/>
    <w:basedOn w:val="Normal"/>
    <w:rsid w:val="002D7611"/>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334">
    <w:name w:val="xl334"/>
    <w:basedOn w:val="Normal"/>
    <w:rsid w:val="002D7611"/>
    <w:pPr>
      <w:pBdr>
        <w:bottom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335">
    <w:name w:val="xl335"/>
    <w:basedOn w:val="Normal"/>
    <w:rsid w:val="002D7611"/>
    <w:pPr>
      <w:spacing w:before="100" w:beforeAutospacing="1" w:after="100" w:afterAutospacing="1" w:line="240" w:lineRule="auto"/>
      <w:jc w:val="center"/>
      <w:textAlignment w:val="top"/>
    </w:pPr>
    <w:rPr>
      <w:rFonts w:ascii="Arial" w:eastAsia="Times New Roman" w:hAnsi="Arial" w:cs="Arial"/>
      <w:b/>
      <w:bCs/>
      <w:color w:val="000000"/>
      <w:sz w:val="24"/>
      <w:szCs w:val="24"/>
      <w:lang w:val="id-ID" w:eastAsia="id-ID"/>
    </w:rPr>
  </w:style>
  <w:style w:type="paragraph" w:customStyle="1" w:styleId="xl336">
    <w:name w:val="xl336"/>
    <w:basedOn w:val="Normal"/>
    <w:rsid w:val="002D7611"/>
    <w:pPr>
      <w:spacing w:before="100" w:beforeAutospacing="1" w:after="100" w:afterAutospacing="1" w:line="240" w:lineRule="auto"/>
      <w:jc w:val="center"/>
    </w:pPr>
    <w:rPr>
      <w:rFonts w:ascii="Arial" w:eastAsia="Times New Roman" w:hAnsi="Arial" w:cs="Arial"/>
      <w:b/>
      <w:bCs/>
      <w:sz w:val="24"/>
      <w:szCs w:val="24"/>
      <w:lang w:val="id-ID" w:eastAsia="id-ID"/>
    </w:rPr>
  </w:style>
  <w:style w:type="paragraph" w:customStyle="1" w:styleId="xl337">
    <w:name w:val="xl337"/>
    <w:basedOn w:val="Normal"/>
    <w:rsid w:val="002D7611"/>
    <w:pPr>
      <w:pBdr>
        <w:top w:val="double" w:sz="6" w:space="0" w:color="auto"/>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38">
    <w:name w:val="xl338"/>
    <w:basedOn w:val="Normal"/>
    <w:rsid w:val="002D7611"/>
    <w:pPr>
      <w:pBdr>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39">
    <w:name w:val="xl339"/>
    <w:basedOn w:val="Normal"/>
    <w:rsid w:val="002D7611"/>
    <w:pPr>
      <w:pBdr>
        <w:left w:val="single" w:sz="8" w:space="0" w:color="auto"/>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40">
    <w:name w:val="xl340"/>
    <w:basedOn w:val="Normal"/>
    <w:rsid w:val="002D7611"/>
    <w:pPr>
      <w:pBdr>
        <w:top w:val="double" w:sz="6" w:space="0" w:color="auto"/>
        <w:lef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41">
    <w:name w:val="xl341"/>
    <w:basedOn w:val="Normal"/>
    <w:rsid w:val="002D7611"/>
    <w:pPr>
      <w:pBdr>
        <w:lef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42">
    <w:name w:val="xl342"/>
    <w:basedOn w:val="Normal"/>
    <w:rsid w:val="002D7611"/>
    <w:pPr>
      <w:pBdr>
        <w:left w:val="single" w:sz="8" w:space="0" w:color="auto"/>
        <w:bottom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43">
    <w:name w:val="xl343"/>
    <w:basedOn w:val="Normal"/>
    <w:rsid w:val="002D7611"/>
    <w:pPr>
      <w:pBdr>
        <w:top w:val="single" w:sz="8" w:space="0" w:color="auto"/>
        <w:left w:val="single" w:sz="8" w:space="0" w:color="auto"/>
        <w:bottom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44">
    <w:name w:val="xl344"/>
    <w:basedOn w:val="Normal"/>
    <w:rsid w:val="002D7611"/>
    <w:pPr>
      <w:pBdr>
        <w:top w:val="single" w:sz="8" w:space="0" w:color="auto"/>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45">
    <w:name w:val="xl345"/>
    <w:basedOn w:val="Normal"/>
    <w:rsid w:val="002D7611"/>
    <w:pPr>
      <w:pBdr>
        <w:top w:val="single" w:sz="8" w:space="0" w:color="auto"/>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46">
    <w:name w:val="xl346"/>
    <w:basedOn w:val="Normal"/>
    <w:rsid w:val="002D761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347">
    <w:name w:val="xl347"/>
    <w:basedOn w:val="Normal"/>
    <w:rsid w:val="002D761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348">
    <w:name w:val="xl348"/>
    <w:basedOn w:val="Normal"/>
    <w:rsid w:val="002D761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349">
    <w:name w:val="xl349"/>
    <w:basedOn w:val="Normal"/>
    <w:rsid w:val="002D761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50">
    <w:name w:val="xl350"/>
    <w:basedOn w:val="Normal"/>
    <w:rsid w:val="002D761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51">
    <w:name w:val="xl351"/>
    <w:basedOn w:val="Normal"/>
    <w:rsid w:val="002D7611"/>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52">
    <w:name w:val="xl352"/>
    <w:basedOn w:val="Normal"/>
    <w:rsid w:val="002D7611"/>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53">
    <w:name w:val="xl353"/>
    <w:basedOn w:val="Normal"/>
    <w:rsid w:val="002D7611"/>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54">
    <w:name w:val="xl354"/>
    <w:basedOn w:val="Normal"/>
    <w:rsid w:val="002D761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55">
    <w:name w:val="xl355"/>
    <w:basedOn w:val="Normal"/>
    <w:rsid w:val="002D7611"/>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356">
    <w:name w:val="xl356"/>
    <w:basedOn w:val="Normal"/>
    <w:rsid w:val="002D7611"/>
    <w:pPr>
      <w:pBdr>
        <w:top w:val="single" w:sz="8" w:space="0" w:color="auto"/>
        <w:lef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57">
    <w:name w:val="xl357"/>
    <w:basedOn w:val="Normal"/>
    <w:rsid w:val="002D7611"/>
    <w:pPr>
      <w:pBdr>
        <w:top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58">
    <w:name w:val="xl358"/>
    <w:basedOn w:val="Normal"/>
    <w:rsid w:val="002D7611"/>
    <w:pPr>
      <w:pBdr>
        <w:top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59">
    <w:name w:val="xl359"/>
    <w:basedOn w:val="Normal"/>
    <w:rsid w:val="002D7611"/>
    <w:pPr>
      <w:pBdr>
        <w:lef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60">
    <w:name w:val="xl360"/>
    <w:basedOn w:val="Normal"/>
    <w:rsid w:val="002D7611"/>
    <w:pP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61">
    <w:name w:val="xl361"/>
    <w:basedOn w:val="Normal"/>
    <w:rsid w:val="002D7611"/>
    <w:pPr>
      <w:pBdr>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62">
    <w:name w:val="xl362"/>
    <w:basedOn w:val="Normal"/>
    <w:rsid w:val="002D7611"/>
    <w:pPr>
      <w:pBdr>
        <w:left w:val="single" w:sz="8" w:space="0" w:color="auto"/>
        <w:bottom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63">
    <w:name w:val="xl363"/>
    <w:basedOn w:val="Normal"/>
    <w:rsid w:val="002D7611"/>
    <w:pPr>
      <w:pBdr>
        <w:bottom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64">
    <w:name w:val="xl364"/>
    <w:basedOn w:val="Normal"/>
    <w:rsid w:val="002D7611"/>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65">
    <w:name w:val="xl365"/>
    <w:basedOn w:val="Normal"/>
    <w:rsid w:val="002D7611"/>
    <w:pPr>
      <w:pBdr>
        <w:top w:val="single" w:sz="8" w:space="0" w:color="auto"/>
        <w:bottom w:val="single" w:sz="8" w:space="0" w:color="auto"/>
      </w:pBdr>
      <w:shd w:val="clear" w:color="000000" w:fill="FDE9D9"/>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366">
    <w:name w:val="xl366"/>
    <w:basedOn w:val="Normal"/>
    <w:rsid w:val="002D761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367">
    <w:name w:val="xl367"/>
    <w:basedOn w:val="Normal"/>
    <w:rsid w:val="002D7611"/>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368">
    <w:name w:val="xl368"/>
    <w:basedOn w:val="Normal"/>
    <w:rsid w:val="002D7611"/>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369">
    <w:name w:val="xl369"/>
    <w:basedOn w:val="Normal"/>
    <w:rsid w:val="002D7611"/>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2"/>
      <w:szCs w:val="12"/>
      <w:lang w:val="id-ID" w:eastAsia="id-ID"/>
    </w:rPr>
  </w:style>
  <w:style w:type="paragraph" w:customStyle="1" w:styleId="xl370">
    <w:name w:val="xl370"/>
    <w:basedOn w:val="Normal"/>
    <w:rsid w:val="002D7611"/>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2"/>
      <w:szCs w:val="12"/>
      <w:lang w:val="id-ID" w:eastAsia="id-ID"/>
    </w:rPr>
  </w:style>
  <w:style w:type="paragraph" w:customStyle="1" w:styleId="xl371">
    <w:name w:val="xl371"/>
    <w:basedOn w:val="Normal"/>
    <w:rsid w:val="002D761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12"/>
      <w:szCs w:val="12"/>
      <w:lang w:val="id-ID" w:eastAsia="id-ID"/>
    </w:rPr>
  </w:style>
  <w:style w:type="paragraph" w:customStyle="1" w:styleId="xl372">
    <w:name w:val="xl372"/>
    <w:basedOn w:val="Normal"/>
    <w:rsid w:val="002D761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373">
    <w:name w:val="xl373"/>
    <w:basedOn w:val="Normal"/>
    <w:rsid w:val="002D761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374">
    <w:name w:val="xl374"/>
    <w:basedOn w:val="Normal"/>
    <w:rsid w:val="002D761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375">
    <w:name w:val="xl375"/>
    <w:basedOn w:val="Normal"/>
    <w:rsid w:val="002D761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376">
    <w:name w:val="xl376"/>
    <w:basedOn w:val="Normal"/>
    <w:rsid w:val="002D7611"/>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2"/>
      <w:szCs w:val="12"/>
      <w:lang w:val="id-ID" w:eastAsia="id-ID"/>
    </w:rPr>
  </w:style>
  <w:style w:type="paragraph" w:customStyle="1" w:styleId="xl377">
    <w:name w:val="xl377"/>
    <w:basedOn w:val="Normal"/>
    <w:rsid w:val="002D761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70C0"/>
      <w:sz w:val="16"/>
      <w:szCs w:val="16"/>
      <w:lang w:val="id-ID" w:eastAsia="id-ID"/>
    </w:rPr>
  </w:style>
  <w:style w:type="paragraph" w:customStyle="1" w:styleId="xl378">
    <w:name w:val="xl378"/>
    <w:basedOn w:val="Normal"/>
    <w:rsid w:val="002D761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70C0"/>
      <w:sz w:val="16"/>
      <w:szCs w:val="16"/>
      <w:lang w:val="id-ID" w:eastAsia="id-ID"/>
    </w:rPr>
  </w:style>
  <w:style w:type="paragraph" w:customStyle="1" w:styleId="xl379">
    <w:name w:val="xl379"/>
    <w:basedOn w:val="Normal"/>
    <w:rsid w:val="002D761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70C0"/>
      <w:sz w:val="16"/>
      <w:szCs w:val="16"/>
      <w:lang w:val="id-ID" w:eastAsia="id-ID"/>
    </w:rPr>
  </w:style>
  <w:style w:type="paragraph" w:customStyle="1" w:styleId="xl380">
    <w:name w:val="xl380"/>
    <w:basedOn w:val="Normal"/>
    <w:rsid w:val="002D761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381">
    <w:name w:val="xl381"/>
    <w:basedOn w:val="Normal"/>
    <w:rsid w:val="002D761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2"/>
      <w:szCs w:val="12"/>
      <w:lang w:val="id-ID" w:eastAsia="id-ID"/>
    </w:rPr>
  </w:style>
  <w:style w:type="paragraph" w:customStyle="1" w:styleId="xl382">
    <w:name w:val="xl382"/>
    <w:basedOn w:val="Normal"/>
    <w:rsid w:val="002D7611"/>
    <w:pPr>
      <w:pBdr>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2"/>
      <w:szCs w:val="12"/>
      <w:lang w:val="id-ID" w:eastAsia="id-ID"/>
    </w:rPr>
  </w:style>
  <w:style w:type="paragraph" w:customStyle="1" w:styleId="xl383">
    <w:name w:val="xl383"/>
    <w:basedOn w:val="Normal"/>
    <w:rsid w:val="002D761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2"/>
      <w:szCs w:val="12"/>
      <w:lang w:val="id-ID" w:eastAsia="id-ID"/>
    </w:rPr>
  </w:style>
  <w:style w:type="paragraph" w:customStyle="1" w:styleId="xl384">
    <w:name w:val="xl384"/>
    <w:basedOn w:val="Normal"/>
    <w:rsid w:val="002D7611"/>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385">
    <w:name w:val="xl385"/>
    <w:basedOn w:val="Normal"/>
    <w:rsid w:val="002D7611"/>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386">
    <w:name w:val="xl386"/>
    <w:basedOn w:val="Normal"/>
    <w:rsid w:val="002D7611"/>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387">
    <w:name w:val="xl387"/>
    <w:basedOn w:val="Normal"/>
    <w:rsid w:val="002D7611"/>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388">
    <w:name w:val="xl388"/>
    <w:basedOn w:val="Normal"/>
    <w:rsid w:val="002D7611"/>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389">
    <w:name w:val="xl389"/>
    <w:basedOn w:val="Normal"/>
    <w:rsid w:val="002D7611"/>
    <w:pPr>
      <w:pBdr>
        <w:top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390">
    <w:name w:val="xl390"/>
    <w:basedOn w:val="Normal"/>
    <w:rsid w:val="002D761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391">
    <w:name w:val="xl391"/>
    <w:basedOn w:val="Normal"/>
    <w:rsid w:val="002D7611"/>
    <w:pPr>
      <w:pBdr>
        <w:top w:val="single" w:sz="8" w:space="0" w:color="auto"/>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color w:val="000000"/>
      <w:sz w:val="12"/>
      <w:szCs w:val="12"/>
      <w:lang w:val="id-ID" w:eastAsia="id-ID"/>
    </w:rPr>
  </w:style>
  <w:style w:type="paragraph" w:customStyle="1" w:styleId="xl392">
    <w:name w:val="xl392"/>
    <w:basedOn w:val="Normal"/>
    <w:rsid w:val="002D7611"/>
    <w:pPr>
      <w:pBdr>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color w:val="000000"/>
      <w:sz w:val="12"/>
      <w:szCs w:val="12"/>
      <w:lang w:val="id-ID" w:eastAsia="id-ID"/>
    </w:rPr>
  </w:style>
  <w:style w:type="paragraph" w:customStyle="1" w:styleId="xl393">
    <w:name w:val="xl393"/>
    <w:basedOn w:val="Normal"/>
    <w:rsid w:val="002D7611"/>
    <w:pPr>
      <w:pBdr>
        <w:left w:val="single" w:sz="8" w:space="0" w:color="auto"/>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color w:val="000000"/>
      <w:sz w:val="12"/>
      <w:szCs w:val="12"/>
      <w:lang w:val="id-ID" w:eastAsia="id-ID"/>
    </w:rPr>
  </w:style>
  <w:style w:type="paragraph" w:customStyle="1" w:styleId="xl394">
    <w:name w:val="xl394"/>
    <w:basedOn w:val="Normal"/>
    <w:rsid w:val="002D7611"/>
    <w:pP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95">
    <w:name w:val="xl395"/>
    <w:basedOn w:val="Normal"/>
    <w:rsid w:val="002D7611"/>
    <w:pPr>
      <w:pBdr>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396">
    <w:name w:val="xl396"/>
    <w:basedOn w:val="Normal"/>
    <w:rsid w:val="002D761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397">
    <w:name w:val="xl397"/>
    <w:basedOn w:val="Normal"/>
    <w:rsid w:val="002D7611"/>
    <w:pPr>
      <w:pBdr>
        <w:top w:val="single" w:sz="8" w:space="0" w:color="auto"/>
        <w:bottom w:val="single" w:sz="8" w:space="0" w:color="auto"/>
      </w:pBdr>
      <w:shd w:val="clear" w:color="000000" w:fill="FFFF00"/>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398">
    <w:name w:val="xl398"/>
    <w:basedOn w:val="Normal"/>
    <w:rsid w:val="002D761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12"/>
      <w:szCs w:val="12"/>
      <w:lang w:val="id-ID" w:eastAsia="id-ID"/>
    </w:rPr>
  </w:style>
  <w:style w:type="paragraph" w:customStyle="1" w:styleId="xl399">
    <w:name w:val="xl399"/>
    <w:basedOn w:val="Normal"/>
    <w:rsid w:val="002D761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12"/>
      <w:szCs w:val="12"/>
      <w:lang w:val="id-ID" w:eastAsia="id-ID"/>
    </w:rPr>
  </w:style>
  <w:style w:type="paragraph" w:customStyle="1" w:styleId="xl400">
    <w:name w:val="xl400"/>
    <w:basedOn w:val="Normal"/>
    <w:rsid w:val="002D7611"/>
    <w:pPr>
      <w:pBdr>
        <w:left w:val="single" w:sz="8" w:space="0" w:color="auto"/>
        <w:right w:val="single" w:sz="8"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12"/>
      <w:szCs w:val="12"/>
      <w:lang w:val="id-ID" w:eastAsia="id-ID"/>
    </w:rPr>
  </w:style>
  <w:style w:type="paragraph" w:customStyle="1" w:styleId="xl401">
    <w:name w:val="xl401"/>
    <w:basedOn w:val="Normal"/>
    <w:rsid w:val="002D761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12"/>
      <w:szCs w:val="12"/>
      <w:lang w:val="id-ID" w:eastAsia="id-ID"/>
    </w:rPr>
  </w:style>
  <w:style w:type="paragraph" w:customStyle="1" w:styleId="xl402">
    <w:name w:val="xl402"/>
    <w:basedOn w:val="Normal"/>
    <w:rsid w:val="002D761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12"/>
      <w:szCs w:val="12"/>
      <w:lang w:val="id-ID" w:eastAsia="id-ID"/>
    </w:rPr>
  </w:style>
  <w:style w:type="paragraph" w:customStyle="1" w:styleId="xl403">
    <w:name w:val="xl403"/>
    <w:basedOn w:val="Normal"/>
    <w:rsid w:val="002D761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Bookman Old Style" w:eastAsia="Times New Roman" w:hAnsi="Bookman Old Style" w:cs="Times New Roman"/>
      <w:color w:val="000000"/>
      <w:sz w:val="12"/>
      <w:szCs w:val="12"/>
      <w:lang w:val="id-ID" w:eastAsia="id-ID"/>
    </w:rPr>
  </w:style>
  <w:style w:type="paragraph" w:customStyle="1" w:styleId="xl404">
    <w:name w:val="xl404"/>
    <w:basedOn w:val="Normal"/>
    <w:rsid w:val="002D7611"/>
    <w:pPr>
      <w:pBdr>
        <w:left w:val="single" w:sz="8" w:space="0" w:color="auto"/>
        <w:bottom w:val="single" w:sz="8" w:space="0" w:color="auto"/>
        <w:right w:val="single" w:sz="8" w:space="0" w:color="auto"/>
      </w:pBdr>
      <w:shd w:val="clear" w:color="000000" w:fill="DCE6F1"/>
      <w:spacing w:before="100" w:beforeAutospacing="1" w:after="100" w:afterAutospacing="1" w:line="240" w:lineRule="auto"/>
      <w:textAlignment w:val="center"/>
    </w:pPr>
    <w:rPr>
      <w:rFonts w:ascii="Bookman Old Style" w:eastAsia="Times New Roman" w:hAnsi="Bookman Old Style" w:cs="Times New Roman"/>
      <w:color w:val="000000"/>
      <w:sz w:val="12"/>
      <w:szCs w:val="12"/>
      <w:lang w:val="id-ID" w:eastAsia="id-ID"/>
    </w:rPr>
  </w:style>
  <w:style w:type="paragraph" w:customStyle="1" w:styleId="xl405">
    <w:name w:val="xl405"/>
    <w:basedOn w:val="Normal"/>
    <w:rsid w:val="002D761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12"/>
      <w:szCs w:val="12"/>
      <w:lang w:val="id-ID" w:eastAsia="id-ID"/>
    </w:rPr>
  </w:style>
  <w:style w:type="paragraph" w:customStyle="1" w:styleId="xl406">
    <w:name w:val="xl406"/>
    <w:basedOn w:val="Normal"/>
    <w:rsid w:val="002D761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407">
    <w:name w:val="xl407"/>
    <w:basedOn w:val="Normal"/>
    <w:rsid w:val="002D7611"/>
    <w:pPr>
      <w:pBdr>
        <w:left w:val="single" w:sz="8" w:space="0" w:color="auto"/>
        <w:bottom w:val="single" w:sz="8" w:space="0" w:color="auto"/>
        <w:right w:val="single" w:sz="8" w:space="0" w:color="auto"/>
      </w:pBdr>
      <w:spacing w:before="100" w:beforeAutospacing="1" w:after="100" w:afterAutospacing="1" w:line="240" w:lineRule="auto"/>
    </w:pPr>
    <w:rPr>
      <w:rFonts w:ascii="Bookman Old Style" w:eastAsia="Times New Roman" w:hAnsi="Bookman Old Style" w:cs="Times New Roman"/>
      <w:color w:val="000000"/>
      <w:sz w:val="12"/>
      <w:szCs w:val="12"/>
      <w:lang w:val="id-ID" w:eastAsia="id-ID"/>
    </w:rPr>
  </w:style>
  <w:style w:type="paragraph" w:customStyle="1" w:styleId="xl408">
    <w:name w:val="xl408"/>
    <w:basedOn w:val="Normal"/>
    <w:rsid w:val="002D7611"/>
    <w:pPr>
      <w:pBdr>
        <w:bottom w:val="single" w:sz="8" w:space="0" w:color="auto"/>
      </w:pBdr>
      <w:shd w:val="clear" w:color="000000" w:fill="92D050"/>
      <w:spacing w:before="100" w:beforeAutospacing="1" w:after="100" w:afterAutospacing="1" w:line="240" w:lineRule="auto"/>
      <w:jc w:val="right"/>
      <w:textAlignment w:val="center"/>
    </w:pPr>
    <w:rPr>
      <w:rFonts w:ascii="Arial" w:eastAsia="Times New Roman" w:hAnsi="Arial" w:cs="Arial"/>
      <w:sz w:val="12"/>
      <w:szCs w:val="12"/>
      <w:lang w:val="id-ID" w:eastAsia="id-ID"/>
    </w:rPr>
  </w:style>
  <w:style w:type="paragraph" w:customStyle="1" w:styleId="xl409">
    <w:name w:val="xl409"/>
    <w:basedOn w:val="Normal"/>
    <w:rsid w:val="002D7611"/>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Arial" w:eastAsia="Times New Roman" w:hAnsi="Arial" w:cs="Arial"/>
      <w:sz w:val="12"/>
      <w:szCs w:val="12"/>
      <w:lang w:val="id-ID" w:eastAsia="id-ID"/>
    </w:rPr>
  </w:style>
  <w:style w:type="paragraph" w:customStyle="1" w:styleId="xl410">
    <w:name w:val="xl410"/>
    <w:basedOn w:val="Normal"/>
    <w:rsid w:val="002D7611"/>
    <w:pPr>
      <w:pBdr>
        <w:left w:val="single" w:sz="8" w:space="0" w:color="auto"/>
        <w:bottom w:val="single" w:sz="8" w:space="0" w:color="auto"/>
      </w:pBdr>
      <w:shd w:val="clear" w:color="000000" w:fill="92D050"/>
      <w:spacing w:before="100" w:beforeAutospacing="1" w:after="100" w:afterAutospacing="1" w:line="240" w:lineRule="auto"/>
      <w:jc w:val="right"/>
      <w:textAlignment w:val="center"/>
    </w:pPr>
    <w:rPr>
      <w:rFonts w:ascii="Arial" w:eastAsia="Times New Roman" w:hAnsi="Arial" w:cs="Arial"/>
      <w:sz w:val="12"/>
      <w:szCs w:val="12"/>
      <w:lang w:val="id-ID" w:eastAsia="id-ID"/>
    </w:rPr>
  </w:style>
  <w:style w:type="paragraph" w:customStyle="1" w:styleId="xl411">
    <w:name w:val="xl411"/>
    <w:basedOn w:val="Normal"/>
    <w:rsid w:val="002D7611"/>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Arial" w:eastAsia="Times New Roman" w:hAnsi="Arial" w:cs="Arial"/>
      <w:sz w:val="12"/>
      <w:szCs w:val="12"/>
      <w:lang w:val="id-ID" w:eastAsia="id-ID"/>
    </w:rPr>
  </w:style>
  <w:style w:type="numbering" w:customStyle="1" w:styleId="NoList1">
    <w:name w:val="No List1"/>
    <w:next w:val="NoList"/>
    <w:uiPriority w:val="99"/>
    <w:semiHidden/>
    <w:unhideWhenUsed/>
    <w:rsid w:val="00442CBD"/>
  </w:style>
  <w:style w:type="paragraph" w:customStyle="1" w:styleId="xl412">
    <w:name w:val="xl412"/>
    <w:basedOn w:val="Normal"/>
    <w:rsid w:val="00442CBD"/>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413">
    <w:name w:val="xl413"/>
    <w:basedOn w:val="Normal"/>
    <w:rsid w:val="00442CBD"/>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414">
    <w:name w:val="xl414"/>
    <w:basedOn w:val="Normal"/>
    <w:rsid w:val="00442CB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2"/>
      <w:szCs w:val="12"/>
      <w:lang w:val="id-ID" w:eastAsia="id-ID"/>
    </w:rPr>
  </w:style>
  <w:style w:type="paragraph" w:customStyle="1" w:styleId="xl415">
    <w:name w:val="xl415"/>
    <w:basedOn w:val="Normal"/>
    <w:rsid w:val="00442CBD"/>
    <w:pPr>
      <w:pBdr>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2"/>
      <w:szCs w:val="12"/>
      <w:lang w:val="id-ID" w:eastAsia="id-ID"/>
    </w:rPr>
  </w:style>
  <w:style w:type="paragraph" w:customStyle="1" w:styleId="xl416">
    <w:name w:val="xl416"/>
    <w:basedOn w:val="Normal"/>
    <w:rsid w:val="00442C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2"/>
      <w:szCs w:val="12"/>
      <w:lang w:val="id-ID" w:eastAsia="id-ID"/>
    </w:rPr>
  </w:style>
  <w:style w:type="paragraph" w:customStyle="1" w:styleId="xl417">
    <w:name w:val="xl417"/>
    <w:basedOn w:val="Normal"/>
    <w:rsid w:val="00442CBD"/>
    <w:pP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418">
    <w:name w:val="xl418"/>
    <w:basedOn w:val="Normal"/>
    <w:rsid w:val="00442CBD"/>
    <w:pPr>
      <w:pBdr>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2"/>
      <w:szCs w:val="12"/>
      <w:lang w:val="id-ID" w:eastAsia="id-ID"/>
    </w:rPr>
  </w:style>
  <w:style w:type="paragraph" w:customStyle="1" w:styleId="xl419">
    <w:name w:val="xl419"/>
    <w:basedOn w:val="Normal"/>
    <w:rsid w:val="00442CBD"/>
    <w:pPr>
      <w:pBdr>
        <w:top w:val="single" w:sz="8" w:space="0" w:color="auto"/>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color w:val="000000"/>
      <w:sz w:val="12"/>
      <w:szCs w:val="12"/>
      <w:lang w:val="id-ID" w:eastAsia="id-ID"/>
    </w:rPr>
  </w:style>
  <w:style w:type="paragraph" w:customStyle="1" w:styleId="xl420">
    <w:name w:val="xl420"/>
    <w:basedOn w:val="Normal"/>
    <w:rsid w:val="00442CBD"/>
    <w:pPr>
      <w:pBdr>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color w:val="000000"/>
      <w:sz w:val="12"/>
      <w:szCs w:val="12"/>
      <w:lang w:val="id-ID" w:eastAsia="id-ID"/>
    </w:rPr>
  </w:style>
  <w:style w:type="paragraph" w:customStyle="1" w:styleId="xl421">
    <w:name w:val="xl421"/>
    <w:basedOn w:val="Normal"/>
    <w:rsid w:val="00442CBD"/>
    <w:pPr>
      <w:pBdr>
        <w:left w:val="single" w:sz="8" w:space="0" w:color="auto"/>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color w:val="000000"/>
      <w:sz w:val="12"/>
      <w:szCs w:val="12"/>
      <w:lang w:val="id-ID" w:eastAsia="id-ID"/>
    </w:rPr>
  </w:style>
  <w:style w:type="paragraph" w:customStyle="1" w:styleId="xl422">
    <w:name w:val="xl422"/>
    <w:basedOn w:val="Normal"/>
    <w:rsid w:val="00442CB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423">
    <w:name w:val="xl423"/>
    <w:basedOn w:val="Normal"/>
    <w:rsid w:val="00442CB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424">
    <w:name w:val="xl424"/>
    <w:basedOn w:val="Normal"/>
    <w:rsid w:val="00442CB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425">
    <w:name w:val="xl425"/>
    <w:basedOn w:val="Normal"/>
    <w:rsid w:val="00442CBD"/>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426">
    <w:name w:val="xl426"/>
    <w:basedOn w:val="Normal"/>
    <w:rsid w:val="00442CBD"/>
    <w:pPr>
      <w:pBdr>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427">
    <w:name w:val="xl427"/>
    <w:basedOn w:val="Normal"/>
    <w:rsid w:val="00442CB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428">
    <w:name w:val="xl428"/>
    <w:basedOn w:val="Normal"/>
    <w:rsid w:val="00442CBD"/>
    <w:pPr>
      <w:pBdr>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429">
    <w:name w:val="xl429"/>
    <w:basedOn w:val="Normal"/>
    <w:rsid w:val="00442CBD"/>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430">
    <w:name w:val="xl430"/>
    <w:basedOn w:val="Normal"/>
    <w:rsid w:val="00442CBD"/>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431">
    <w:name w:val="xl431"/>
    <w:basedOn w:val="Normal"/>
    <w:rsid w:val="00442CBD"/>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432">
    <w:name w:val="xl432"/>
    <w:basedOn w:val="Normal"/>
    <w:rsid w:val="00442CBD"/>
    <w:pPr>
      <w:pBdr>
        <w:left w:val="single" w:sz="8" w:space="0" w:color="auto"/>
        <w:bottom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433">
    <w:name w:val="xl433"/>
    <w:basedOn w:val="Normal"/>
    <w:rsid w:val="00442CBD"/>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434">
    <w:name w:val="xl434"/>
    <w:basedOn w:val="Normal"/>
    <w:rsid w:val="00442CB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435">
    <w:name w:val="xl435"/>
    <w:basedOn w:val="Normal"/>
    <w:rsid w:val="00442CB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436">
    <w:name w:val="xl436"/>
    <w:basedOn w:val="Normal"/>
    <w:rsid w:val="00442CBD"/>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2"/>
      <w:szCs w:val="12"/>
      <w:lang w:val="id-ID" w:eastAsia="id-ID"/>
    </w:rPr>
  </w:style>
  <w:style w:type="paragraph" w:customStyle="1" w:styleId="xl437">
    <w:name w:val="xl437"/>
    <w:basedOn w:val="Normal"/>
    <w:rsid w:val="00442C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438">
    <w:name w:val="xl438"/>
    <w:basedOn w:val="Normal"/>
    <w:rsid w:val="00442CBD"/>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Arial" w:eastAsia="Times New Roman" w:hAnsi="Arial" w:cs="Arial"/>
      <w:sz w:val="12"/>
      <w:szCs w:val="12"/>
      <w:lang w:val="id-ID" w:eastAsia="id-ID"/>
    </w:rPr>
  </w:style>
  <w:style w:type="paragraph" w:customStyle="1" w:styleId="xl439">
    <w:name w:val="xl439"/>
    <w:basedOn w:val="Normal"/>
    <w:rsid w:val="00442CBD"/>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440">
    <w:name w:val="xl440"/>
    <w:basedOn w:val="Normal"/>
    <w:rsid w:val="00442CBD"/>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441">
    <w:name w:val="xl441"/>
    <w:basedOn w:val="Normal"/>
    <w:rsid w:val="00442CBD"/>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2"/>
      <w:szCs w:val="12"/>
      <w:lang w:val="id-ID" w:eastAsia="id-ID"/>
    </w:rPr>
  </w:style>
  <w:style w:type="paragraph" w:customStyle="1" w:styleId="xl442">
    <w:name w:val="xl442"/>
    <w:basedOn w:val="Normal"/>
    <w:rsid w:val="00442C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2"/>
      <w:szCs w:val="12"/>
      <w:lang w:val="id-ID" w:eastAsia="id-ID"/>
    </w:rPr>
  </w:style>
  <w:style w:type="paragraph" w:customStyle="1" w:styleId="xl443">
    <w:name w:val="xl443"/>
    <w:basedOn w:val="Normal"/>
    <w:rsid w:val="00442C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A6A6A6"/>
      <w:sz w:val="12"/>
      <w:szCs w:val="12"/>
      <w:lang w:val="id-ID" w:eastAsia="id-ID"/>
    </w:rPr>
  </w:style>
  <w:style w:type="paragraph" w:customStyle="1" w:styleId="xl444">
    <w:name w:val="xl444"/>
    <w:basedOn w:val="Normal"/>
    <w:rsid w:val="00442CB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right"/>
      <w:textAlignment w:val="center"/>
    </w:pPr>
    <w:rPr>
      <w:rFonts w:ascii="Arial" w:eastAsia="Times New Roman" w:hAnsi="Arial" w:cs="Arial"/>
      <w:sz w:val="12"/>
      <w:szCs w:val="12"/>
      <w:lang w:val="id-ID" w:eastAsia="id-ID"/>
    </w:rPr>
  </w:style>
  <w:style w:type="numbering" w:customStyle="1" w:styleId="NoList2">
    <w:name w:val="No List2"/>
    <w:next w:val="NoList"/>
    <w:uiPriority w:val="99"/>
    <w:semiHidden/>
    <w:unhideWhenUsed/>
    <w:rsid w:val="00AF2429"/>
  </w:style>
  <w:style w:type="paragraph" w:customStyle="1" w:styleId="xl445">
    <w:name w:val="xl445"/>
    <w:basedOn w:val="Normal"/>
    <w:rsid w:val="00AF24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446">
    <w:name w:val="xl446"/>
    <w:basedOn w:val="Normal"/>
    <w:rsid w:val="00AF24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447">
    <w:name w:val="xl447"/>
    <w:basedOn w:val="Normal"/>
    <w:rsid w:val="00AF24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lang w:val="id-ID" w:eastAsia="id-ID"/>
    </w:rPr>
  </w:style>
  <w:style w:type="paragraph" w:customStyle="1" w:styleId="xl448">
    <w:name w:val="xl448"/>
    <w:basedOn w:val="Normal"/>
    <w:rsid w:val="00AF2429"/>
    <w:pPr>
      <w:pBdr>
        <w:top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449">
    <w:name w:val="xl449"/>
    <w:basedOn w:val="Normal"/>
    <w:rsid w:val="00AF242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70C0"/>
      <w:sz w:val="16"/>
      <w:szCs w:val="16"/>
      <w:lang w:val="id-ID" w:eastAsia="id-ID"/>
    </w:rPr>
  </w:style>
  <w:style w:type="paragraph" w:customStyle="1" w:styleId="xl450">
    <w:name w:val="xl450"/>
    <w:basedOn w:val="Normal"/>
    <w:rsid w:val="00AF242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2"/>
      <w:szCs w:val="12"/>
      <w:lang w:val="id-ID" w:eastAsia="id-ID"/>
    </w:rPr>
  </w:style>
  <w:style w:type="paragraph" w:customStyle="1" w:styleId="xl451">
    <w:name w:val="xl451"/>
    <w:basedOn w:val="Normal"/>
    <w:rsid w:val="00BA6B4D"/>
    <w:pPr>
      <w:spacing w:before="100" w:beforeAutospacing="1" w:after="100" w:afterAutospacing="1" w:line="240" w:lineRule="auto"/>
      <w:textAlignment w:val="center"/>
    </w:pPr>
    <w:rPr>
      <w:rFonts w:ascii="Arial" w:eastAsia="Times New Roman" w:hAnsi="Arial" w:cs="Arial"/>
      <w:color w:val="000000"/>
      <w:sz w:val="12"/>
      <w:szCs w:val="12"/>
    </w:rPr>
  </w:style>
  <w:style w:type="paragraph" w:customStyle="1" w:styleId="xl452">
    <w:name w:val="xl452"/>
    <w:basedOn w:val="Normal"/>
    <w:rsid w:val="00BA6B4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70C0"/>
      <w:sz w:val="16"/>
      <w:szCs w:val="16"/>
    </w:rPr>
  </w:style>
  <w:style w:type="paragraph" w:customStyle="1" w:styleId="xl453">
    <w:name w:val="xl453"/>
    <w:basedOn w:val="Normal"/>
    <w:rsid w:val="00BA6B4D"/>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rPr>
  </w:style>
  <w:style w:type="paragraph" w:customStyle="1" w:styleId="xl454">
    <w:name w:val="xl454"/>
    <w:basedOn w:val="Normal"/>
    <w:rsid w:val="00BA6B4D"/>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2"/>
      <w:szCs w:val="12"/>
    </w:rPr>
  </w:style>
  <w:style w:type="paragraph" w:customStyle="1" w:styleId="xl455">
    <w:name w:val="xl455"/>
    <w:basedOn w:val="Normal"/>
    <w:rsid w:val="001476D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12"/>
      <w:szCs w:val="12"/>
    </w:rPr>
  </w:style>
  <w:style w:type="paragraph" w:customStyle="1" w:styleId="xl456">
    <w:name w:val="xl456"/>
    <w:basedOn w:val="Normal"/>
    <w:rsid w:val="001476DD"/>
    <w:pPr>
      <w:pBdr>
        <w:top w:val="single" w:sz="8" w:space="0" w:color="auto"/>
        <w:left w:val="single" w:sz="8" w:space="0" w:color="auto"/>
      </w:pBdr>
      <w:spacing w:before="100" w:beforeAutospacing="1" w:after="100" w:afterAutospacing="1" w:line="240" w:lineRule="auto"/>
      <w:textAlignment w:val="top"/>
    </w:pPr>
    <w:rPr>
      <w:rFonts w:ascii="Arial" w:eastAsia="Times New Roman" w:hAnsi="Arial" w:cs="Arial"/>
      <w:color w:val="000000"/>
      <w:sz w:val="12"/>
      <w:szCs w:val="12"/>
    </w:rPr>
  </w:style>
  <w:style w:type="paragraph" w:customStyle="1" w:styleId="xl457">
    <w:name w:val="xl457"/>
    <w:basedOn w:val="Normal"/>
    <w:rsid w:val="001476DD"/>
    <w:pPr>
      <w:pBdr>
        <w:left w:val="single" w:sz="8" w:space="0" w:color="auto"/>
      </w:pBdr>
      <w:spacing w:before="100" w:beforeAutospacing="1" w:after="100" w:afterAutospacing="1" w:line="240" w:lineRule="auto"/>
      <w:textAlignment w:val="top"/>
    </w:pPr>
    <w:rPr>
      <w:rFonts w:ascii="Arial" w:eastAsia="Times New Roman" w:hAnsi="Arial" w:cs="Arial"/>
      <w:color w:val="000000"/>
      <w:sz w:val="12"/>
      <w:szCs w:val="12"/>
    </w:rPr>
  </w:style>
  <w:style w:type="paragraph" w:customStyle="1" w:styleId="xl458">
    <w:name w:val="xl458"/>
    <w:basedOn w:val="Normal"/>
    <w:rsid w:val="001476DD"/>
    <w:pPr>
      <w:pBdr>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color w:val="000000"/>
      <w:sz w:val="12"/>
      <w:szCs w:val="12"/>
    </w:rPr>
  </w:style>
  <w:style w:type="paragraph" w:customStyle="1" w:styleId="xl459">
    <w:name w:val="xl459"/>
    <w:basedOn w:val="Normal"/>
    <w:rsid w:val="001476D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b/>
      <w:bCs/>
      <w:sz w:val="12"/>
      <w:szCs w:val="12"/>
    </w:rPr>
  </w:style>
  <w:style w:type="paragraph" w:customStyle="1" w:styleId="xl460">
    <w:name w:val="xl460"/>
    <w:basedOn w:val="Normal"/>
    <w:rsid w:val="001476DD"/>
    <w:pPr>
      <w:pBdr>
        <w:left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b/>
      <w:bCs/>
      <w:sz w:val="12"/>
      <w:szCs w:val="12"/>
    </w:rPr>
  </w:style>
  <w:style w:type="paragraph" w:customStyle="1" w:styleId="xl461">
    <w:name w:val="xl461"/>
    <w:basedOn w:val="Normal"/>
    <w:rsid w:val="001476D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b/>
      <w:bCs/>
      <w:sz w:val="12"/>
      <w:szCs w:val="12"/>
    </w:rPr>
  </w:style>
  <w:style w:type="paragraph" w:customStyle="1" w:styleId="xl462">
    <w:name w:val="xl462"/>
    <w:basedOn w:val="Normal"/>
    <w:rsid w:val="001476DD"/>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2"/>
      <w:szCs w:val="12"/>
    </w:rPr>
  </w:style>
  <w:style w:type="paragraph" w:customStyle="1" w:styleId="xl463">
    <w:name w:val="xl463"/>
    <w:basedOn w:val="Normal"/>
    <w:rsid w:val="001476DD"/>
    <w:pPr>
      <w:pBdr>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2"/>
      <w:szCs w:val="12"/>
    </w:rPr>
  </w:style>
  <w:style w:type="paragraph" w:customStyle="1" w:styleId="xl464">
    <w:name w:val="xl464"/>
    <w:basedOn w:val="Normal"/>
    <w:rsid w:val="001476DD"/>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701">
      <w:bodyDiv w:val="1"/>
      <w:marLeft w:val="0"/>
      <w:marRight w:val="0"/>
      <w:marTop w:val="0"/>
      <w:marBottom w:val="0"/>
      <w:divBdr>
        <w:top w:val="none" w:sz="0" w:space="0" w:color="auto"/>
        <w:left w:val="none" w:sz="0" w:space="0" w:color="auto"/>
        <w:bottom w:val="none" w:sz="0" w:space="0" w:color="auto"/>
        <w:right w:val="none" w:sz="0" w:space="0" w:color="auto"/>
      </w:divBdr>
    </w:div>
    <w:div w:id="51543903">
      <w:bodyDiv w:val="1"/>
      <w:marLeft w:val="0"/>
      <w:marRight w:val="0"/>
      <w:marTop w:val="0"/>
      <w:marBottom w:val="0"/>
      <w:divBdr>
        <w:top w:val="none" w:sz="0" w:space="0" w:color="auto"/>
        <w:left w:val="none" w:sz="0" w:space="0" w:color="auto"/>
        <w:bottom w:val="none" w:sz="0" w:space="0" w:color="auto"/>
        <w:right w:val="none" w:sz="0" w:space="0" w:color="auto"/>
      </w:divBdr>
    </w:div>
    <w:div w:id="102043224">
      <w:bodyDiv w:val="1"/>
      <w:marLeft w:val="0"/>
      <w:marRight w:val="0"/>
      <w:marTop w:val="0"/>
      <w:marBottom w:val="0"/>
      <w:divBdr>
        <w:top w:val="none" w:sz="0" w:space="0" w:color="auto"/>
        <w:left w:val="none" w:sz="0" w:space="0" w:color="auto"/>
        <w:bottom w:val="none" w:sz="0" w:space="0" w:color="auto"/>
        <w:right w:val="none" w:sz="0" w:space="0" w:color="auto"/>
      </w:divBdr>
    </w:div>
    <w:div w:id="109056227">
      <w:bodyDiv w:val="1"/>
      <w:marLeft w:val="0"/>
      <w:marRight w:val="0"/>
      <w:marTop w:val="0"/>
      <w:marBottom w:val="0"/>
      <w:divBdr>
        <w:top w:val="none" w:sz="0" w:space="0" w:color="auto"/>
        <w:left w:val="none" w:sz="0" w:space="0" w:color="auto"/>
        <w:bottom w:val="none" w:sz="0" w:space="0" w:color="auto"/>
        <w:right w:val="none" w:sz="0" w:space="0" w:color="auto"/>
      </w:divBdr>
    </w:div>
    <w:div w:id="208493080">
      <w:bodyDiv w:val="1"/>
      <w:marLeft w:val="0"/>
      <w:marRight w:val="0"/>
      <w:marTop w:val="0"/>
      <w:marBottom w:val="0"/>
      <w:divBdr>
        <w:top w:val="none" w:sz="0" w:space="0" w:color="auto"/>
        <w:left w:val="none" w:sz="0" w:space="0" w:color="auto"/>
        <w:bottom w:val="none" w:sz="0" w:space="0" w:color="auto"/>
        <w:right w:val="none" w:sz="0" w:space="0" w:color="auto"/>
      </w:divBdr>
    </w:div>
    <w:div w:id="316154239">
      <w:bodyDiv w:val="1"/>
      <w:marLeft w:val="0"/>
      <w:marRight w:val="0"/>
      <w:marTop w:val="0"/>
      <w:marBottom w:val="0"/>
      <w:divBdr>
        <w:top w:val="none" w:sz="0" w:space="0" w:color="auto"/>
        <w:left w:val="none" w:sz="0" w:space="0" w:color="auto"/>
        <w:bottom w:val="none" w:sz="0" w:space="0" w:color="auto"/>
        <w:right w:val="none" w:sz="0" w:space="0" w:color="auto"/>
      </w:divBdr>
    </w:div>
    <w:div w:id="400565665">
      <w:bodyDiv w:val="1"/>
      <w:marLeft w:val="0"/>
      <w:marRight w:val="0"/>
      <w:marTop w:val="0"/>
      <w:marBottom w:val="0"/>
      <w:divBdr>
        <w:top w:val="none" w:sz="0" w:space="0" w:color="auto"/>
        <w:left w:val="none" w:sz="0" w:space="0" w:color="auto"/>
        <w:bottom w:val="none" w:sz="0" w:space="0" w:color="auto"/>
        <w:right w:val="none" w:sz="0" w:space="0" w:color="auto"/>
      </w:divBdr>
    </w:div>
    <w:div w:id="418257806">
      <w:bodyDiv w:val="1"/>
      <w:marLeft w:val="0"/>
      <w:marRight w:val="0"/>
      <w:marTop w:val="0"/>
      <w:marBottom w:val="0"/>
      <w:divBdr>
        <w:top w:val="none" w:sz="0" w:space="0" w:color="auto"/>
        <w:left w:val="none" w:sz="0" w:space="0" w:color="auto"/>
        <w:bottom w:val="none" w:sz="0" w:space="0" w:color="auto"/>
        <w:right w:val="none" w:sz="0" w:space="0" w:color="auto"/>
      </w:divBdr>
    </w:div>
    <w:div w:id="453787839">
      <w:bodyDiv w:val="1"/>
      <w:marLeft w:val="0"/>
      <w:marRight w:val="0"/>
      <w:marTop w:val="0"/>
      <w:marBottom w:val="0"/>
      <w:divBdr>
        <w:top w:val="none" w:sz="0" w:space="0" w:color="auto"/>
        <w:left w:val="none" w:sz="0" w:space="0" w:color="auto"/>
        <w:bottom w:val="none" w:sz="0" w:space="0" w:color="auto"/>
        <w:right w:val="none" w:sz="0" w:space="0" w:color="auto"/>
      </w:divBdr>
    </w:div>
    <w:div w:id="478769633">
      <w:bodyDiv w:val="1"/>
      <w:marLeft w:val="0"/>
      <w:marRight w:val="0"/>
      <w:marTop w:val="0"/>
      <w:marBottom w:val="0"/>
      <w:divBdr>
        <w:top w:val="none" w:sz="0" w:space="0" w:color="auto"/>
        <w:left w:val="none" w:sz="0" w:space="0" w:color="auto"/>
        <w:bottom w:val="none" w:sz="0" w:space="0" w:color="auto"/>
        <w:right w:val="none" w:sz="0" w:space="0" w:color="auto"/>
      </w:divBdr>
    </w:div>
    <w:div w:id="613295588">
      <w:bodyDiv w:val="1"/>
      <w:marLeft w:val="0"/>
      <w:marRight w:val="0"/>
      <w:marTop w:val="0"/>
      <w:marBottom w:val="0"/>
      <w:divBdr>
        <w:top w:val="none" w:sz="0" w:space="0" w:color="auto"/>
        <w:left w:val="none" w:sz="0" w:space="0" w:color="auto"/>
        <w:bottom w:val="none" w:sz="0" w:space="0" w:color="auto"/>
        <w:right w:val="none" w:sz="0" w:space="0" w:color="auto"/>
      </w:divBdr>
    </w:div>
    <w:div w:id="629438592">
      <w:bodyDiv w:val="1"/>
      <w:marLeft w:val="0"/>
      <w:marRight w:val="0"/>
      <w:marTop w:val="0"/>
      <w:marBottom w:val="0"/>
      <w:divBdr>
        <w:top w:val="none" w:sz="0" w:space="0" w:color="auto"/>
        <w:left w:val="none" w:sz="0" w:space="0" w:color="auto"/>
        <w:bottom w:val="none" w:sz="0" w:space="0" w:color="auto"/>
        <w:right w:val="none" w:sz="0" w:space="0" w:color="auto"/>
      </w:divBdr>
    </w:div>
    <w:div w:id="631449269">
      <w:bodyDiv w:val="1"/>
      <w:marLeft w:val="0"/>
      <w:marRight w:val="0"/>
      <w:marTop w:val="0"/>
      <w:marBottom w:val="0"/>
      <w:divBdr>
        <w:top w:val="none" w:sz="0" w:space="0" w:color="auto"/>
        <w:left w:val="none" w:sz="0" w:space="0" w:color="auto"/>
        <w:bottom w:val="none" w:sz="0" w:space="0" w:color="auto"/>
        <w:right w:val="none" w:sz="0" w:space="0" w:color="auto"/>
      </w:divBdr>
    </w:div>
    <w:div w:id="688332580">
      <w:bodyDiv w:val="1"/>
      <w:marLeft w:val="0"/>
      <w:marRight w:val="0"/>
      <w:marTop w:val="0"/>
      <w:marBottom w:val="0"/>
      <w:divBdr>
        <w:top w:val="none" w:sz="0" w:space="0" w:color="auto"/>
        <w:left w:val="none" w:sz="0" w:space="0" w:color="auto"/>
        <w:bottom w:val="none" w:sz="0" w:space="0" w:color="auto"/>
        <w:right w:val="none" w:sz="0" w:space="0" w:color="auto"/>
      </w:divBdr>
    </w:div>
    <w:div w:id="997465286">
      <w:bodyDiv w:val="1"/>
      <w:marLeft w:val="0"/>
      <w:marRight w:val="0"/>
      <w:marTop w:val="0"/>
      <w:marBottom w:val="0"/>
      <w:divBdr>
        <w:top w:val="none" w:sz="0" w:space="0" w:color="auto"/>
        <w:left w:val="none" w:sz="0" w:space="0" w:color="auto"/>
        <w:bottom w:val="none" w:sz="0" w:space="0" w:color="auto"/>
        <w:right w:val="none" w:sz="0" w:space="0" w:color="auto"/>
      </w:divBdr>
    </w:div>
    <w:div w:id="1079406354">
      <w:bodyDiv w:val="1"/>
      <w:marLeft w:val="0"/>
      <w:marRight w:val="0"/>
      <w:marTop w:val="0"/>
      <w:marBottom w:val="0"/>
      <w:divBdr>
        <w:top w:val="none" w:sz="0" w:space="0" w:color="auto"/>
        <w:left w:val="none" w:sz="0" w:space="0" w:color="auto"/>
        <w:bottom w:val="none" w:sz="0" w:space="0" w:color="auto"/>
        <w:right w:val="none" w:sz="0" w:space="0" w:color="auto"/>
      </w:divBdr>
    </w:div>
    <w:div w:id="1123841038">
      <w:bodyDiv w:val="1"/>
      <w:marLeft w:val="0"/>
      <w:marRight w:val="0"/>
      <w:marTop w:val="0"/>
      <w:marBottom w:val="0"/>
      <w:divBdr>
        <w:top w:val="none" w:sz="0" w:space="0" w:color="auto"/>
        <w:left w:val="none" w:sz="0" w:space="0" w:color="auto"/>
        <w:bottom w:val="none" w:sz="0" w:space="0" w:color="auto"/>
        <w:right w:val="none" w:sz="0" w:space="0" w:color="auto"/>
      </w:divBdr>
    </w:div>
    <w:div w:id="1183743001">
      <w:bodyDiv w:val="1"/>
      <w:marLeft w:val="0"/>
      <w:marRight w:val="0"/>
      <w:marTop w:val="0"/>
      <w:marBottom w:val="0"/>
      <w:divBdr>
        <w:top w:val="none" w:sz="0" w:space="0" w:color="auto"/>
        <w:left w:val="none" w:sz="0" w:space="0" w:color="auto"/>
        <w:bottom w:val="none" w:sz="0" w:space="0" w:color="auto"/>
        <w:right w:val="none" w:sz="0" w:space="0" w:color="auto"/>
      </w:divBdr>
    </w:div>
    <w:div w:id="1269775782">
      <w:bodyDiv w:val="1"/>
      <w:marLeft w:val="0"/>
      <w:marRight w:val="0"/>
      <w:marTop w:val="0"/>
      <w:marBottom w:val="0"/>
      <w:divBdr>
        <w:top w:val="none" w:sz="0" w:space="0" w:color="auto"/>
        <w:left w:val="none" w:sz="0" w:space="0" w:color="auto"/>
        <w:bottom w:val="none" w:sz="0" w:space="0" w:color="auto"/>
        <w:right w:val="none" w:sz="0" w:space="0" w:color="auto"/>
      </w:divBdr>
    </w:div>
    <w:div w:id="1302343792">
      <w:bodyDiv w:val="1"/>
      <w:marLeft w:val="0"/>
      <w:marRight w:val="0"/>
      <w:marTop w:val="0"/>
      <w:marBottom w:val="0"/>
      <w:divBdr>
        <w:top w:val="none" w:sz="0" w:space="0" w:color="auto"/>
        <w:left w:val="none" w:sz="0" w:space="0" w:color="auto"/>
        <w:bottom w:val="none" w:sz="0" w:space="0" w:color="auto"/>
        <w:right w:val="none" w:sz="0" w:space="0" w:color="auto"/>
      </w:divBdr>
    </w:div>
    <w:div w:id="1351755615">
      <w:bodyDiv w:val="1"/>
      <w:marLeft w:val="0"/>
      <w:marRight w:val="0"/>
      <w:marTop w:val="0"/>
      <w:marBottom w:val="0"/>
      <w:divBdr>
        <w:top w:val="none" w:sz="0" w:space="0" w:color="auto"/>
        <w:left w:val="none" w:sz="0" w:space="0" w:color="auto"/>
        <w:bottom w:val="none" w:sz="0" w:space="0" w:color="auto"/>
        <w:right w:val="none" w:sz="0" w:space="0" w:color="auto"/>
      </w:divBdr>
    </w:div>
    <w:div w:id="1417435309">
      <w:bodyDiv w:val="1"/>
      <w:marLeft w:val="0"/>
      <w:marRight w:val="0"/>
      <w:marTop w:val="0"/>
      <w:marBottom w:val="0"/>
      <w:divBdr>
        <w:top w:val="none" w:sz="0" w:space="0" w:color="auto"/>
        <w:left w:val="none" w:sz="0" w:space="0" w:color="auto"/>
        <w:bottom w:val="none" w:sz="0" w:space="0" w:color="auto"/>
        <w:right w:val="none" w:sz="0" w:space="0" w:color="auto"/>
      </w:divBdr>
    </w:div>
    <w:div w:id="1523083765">
      <w:bodyDiv w:val="1"/>
      <w:marLeft w:val="0"/>
      <w:marRight w:val="0"/>
      <w:marTop w:val="0"/>
      <w:marBottom w:val="0"/>
      <w:divBdr>
        <w:top w:val="none" w:sz="0" w:space="0" w:color="auto"/>
        <w:left w:val="none" w:sz="0" w:space="0" w:color="auto"/>
        <w:bottom w:val="none" w:sz="0" w:space="0" w:color="auto"/>
        <w:right w:val="none" w:sz="0" w:space="0" w:color="auto"/>
      </w:divBdr>
    </w:div>
    <w:div w:id="1533495155">
      <w:bodyDiv w:val="1"/>
      <w:marLeft w:val="0"/>
      <w:marRight w:val="0"/>
      <w:marTop w:val="0"/>
      <w:marBottom w:val="0"/>
      <w:divBdr>
        <w:top w:val="none" w:sz="0" w:space="0" w:color="auto"/>
        <w:left w:val="none" w:sz="0" w:space="0" w:color="auto"/>
        <w:bottom w:val="none" w:sz="0" w:space="0" w:color="auto"/>
        <w:right w:val="none" w:sz="0" w:space="0" w:color="auto"/>
      </w:divBdr>
    </w:div>
    <w:div w:id="1630041783">
      <w:bodyDiv w:val="1"/>
      <w:marLeft w:val="0"/>
      <w:marRight w:val="0"/>
      <w:marTop w:val="0"/>
      <w:marBottom w:val="0"/>
      <w:divBdr>
        <w:top w:val="none" w:sz="0" w:space="0" w:color="auto"/>
        <w:left w:val="none" w:sz="0" w:space="0" w:color="auto"/>
        <w:bottom w:val="none" w:sz="0" w:space="0" w:color="auto"/>
        <w:right w:val="none" w:sz="0" w:space="0" w:color="auto"/>
      </w:divBdr>
    </w:div>
    <w:div w:id="1658072571">
      <w:bodyDiv w:val="1"/>
      <w:marLeft w:val="0"/>
      <w:marRight w:val="0"/>
      <w:marTop w:val="0"/>
      <w:marBottom w:val="0"/>
      <w:divBdr>
        <w:top w:val="none" w:sz="0" w:space="0" w:color="auto"/>
        <w:left w:val="none" w:sz="0" w:space="0" w:color="auto"/>
        <w:bottom w:val="none" w:sz="0" w:space="0" w:color="auto"/>
        <w:right w:val="none" w:sz="0" w:space="0" w:color="auto"/>
      </w:divBdr>
    </w:div>
    <w:div w:id="1812794406">
      <w:bodyDiv w:val="1"/>
      <w:marLeft w:val="0"/>
      <w:marRight w:val="0"/>
      <w:marTop w:val="0"/>
      <w:marBottom w:val="0"/>
      <w:divBdr>
        <w:top w:val="none" w:sz="0" w:space="0" w:color="auto"/>
        <w:left w:val="none" w:sz="0" w:space="0" w:color="auto"/>
        <w:bottom w:val="none" w:sz="0" w:space="0" w:color="auto"/>
        <w:right w:val="none" w:sz="0" w:space="0" w:color="auto"/>
      </w:divBdr>
    </w:div>
    <w:div w:id="1849977139">
      <w:bodyDiv w:val="1"/>
      <w:marLeft w:val="0"/>
      <w:marRight w:val="0"/>
      <w:marTop w:val="0"/>
      <w:marBottom w:val="0"/>
      <w:divBdr>
        <w:top w:val="none" w:sz="0" w:space="0" w:color="auto"/>
        <w:left w:val="none" w:sz="0" w:space="0" w:color="auto"/>
        <w:bottom w:val="none" w:sz="0" w:space="0" w:color="auto"/>
        <w:right w:val="none" w:sz="0" w:space="0" w:color="auto"/>
      </w:divBdr>
    </w:div>
    <w:div w:id="1874147754">
      <w:bodyDiv w:val="1"/>
      <w:marLeft w:val="0"/>
      <w:marRight w:val="0"/>
      <w:marTop w:val="0"/>
      <w:marBottom w:val="0"/>
      <w:divBdr>
        <w:top w:val="none" w:sz="0" w:space="0" w:color="auto"/>
        <w:left w:val="none" w:sz="0" w:space="0" w:color="auto"/>
        <w:bottom w:val="none" w:sz="0" w:space="0" w:color="auto"/>
        <w:right w:val="none" w:sz="0" w:space="0" w:color="auto"/>
      </w:divBdr>
    </w:div>
    <w:div w:id="1879900658">
      <w:bodyDiv w:val="1"/>
      <w:marLeft w:val="0"/>
      <w:marRight w:val="0"/>
      <w:marTop w:val="0"/>
      <w:marBottom w:val="0"/>
      <w:divBdr>
        <w:top w:val="none" w:sz="0" w:space="0" w:color="auto"/>
        <w:left w:val="none" w:sz="0" w:space="0" w:color="auto"/>
        <w:bottom w:val="none" w:sz="0" w:space="0" w:color="auto"/>
        <w:right w:val="none" w:sz="0" w:space="0" w:color="auto"/>
      </w:divBdr>
    </w:div>
    <w:div w:id="1928534395">
      <w:bodyDiv w:val="1"/>
      <w:marLeft w:val="0"/>
      <w:marRight w:val="0"/>
      <w:marTop w:val="0"/>
      <w:marBottom w:val="0"/>
      <w:divBdr>
        <w:top w:val="none" w:sz="0" w:space="0" w:color="auto"/>
        <w:left w:val="none" w:sz="0" w:space="0" w:color="auto"/>
        <w:bottom w:val="none" w:sz="0" w:space="0" w:color="auto"/>
        <w:right w:val="none" w:sz="0" w:space="0" w:color="auto"/>
      </w:divBdr>
    </w:div>
    <w:div w:id="2006393444">
      <w:bodyDiv w:val="1"/>
      <w:marLeft w:val="0"/>
      <w:marRight w:val="0"/>
      <w:marTop w:val="0"/>
      <w:marBottom w:val="0"/>
      <w:divBdr>
        <w:top w:val="none" w:sz="0" w:space="0" w:color="auto"/>
        <w:left w:val="none" w:sz="0" w:space="0" w:color="auto"/>
        <w:bottom w:val="none" w:sz="0" w:space="0" w:color="auto"/>
        <w:right w:val="none" w:sz="0" w:space="0" w:color="auto"/>
      </w:divBdr>
    </w:div>
    <w:div w:id="2008826792">
      <w:bodyDiv w:val="1"/>
      <w:marLeft w:val="0"/>
      <w:marRight w:val="0"/>
      <w:marTop w:val="0"/>
      <w:marBottom w:val="0"/>
      <w:divBdr>
        <w:top w:val="none" w:sz="0" w:space="0" w:color="auto"/>
        <w:left w:val="none" w:sz="0" w:space="0" w:color="auto"/>
        <w:bottom w:val="none" w:sz="0" w:space="0" w:color="auto"/>
        <w:right w:val="none" w:sz="0" w:space="0" w:color="auto"/>
      </w:divBdr>
    </w:div>
    <w:div w:id="20405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D478382-44BF-4CBD-B7CC-C878062B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4960</TotalTime>
  <Pages>1</Pages>
  <Words>26269</Words>
  <Characters>149734</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spoty</dc:creator>
  <cp:lastModifiedBy>Wahid</cp:lastModifiedBy>
  <cp:revision>75</cp:revision>
  <cp:lastPrinted>2021-09-24T06:56:00Z</cp:lastPrinted>
  <dcterms:created xsi:type="dcterms:W3CDTF">2018-04-18T13:41:00Z</dcterms:created>
  <dcterms:modified xsi:type="dcterms:W3CDTF">2022-12-01T03:24:00Z</dcterms:modified>
</cp:coreProperties>
</file>